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54c89b5" w14:paraId="54c89b5"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85. St-</w:t>
      </w:r>
      <w:r w:rsidR="00D65C4A">
        <w:rPr>
          <w:sz w:val="24"/>
          <w:szCs w:val="24"/>
          <w:lang w:eastAsia="en-US"/>
        </w:rPr>
        <w:t>6616</w:t>
      </w:r>
      <w:r w:rsidRPr="0018071D">
        <w:rPr>
          <w:sz w:val="24"/>
          <w:szCs w:val="24"/>
          <w:lang w:eastAsia="en-US"/>
        </w:rPr>
        <w:t>/1</w:t>
      </w:r>
      <w:r w:rsidR="007C4DEA">
        <w:rPr>
          <w:sz w:val="24"/>
          <w:szCs w:val="24"/>
          <w:lang w:eastAsia="en-US"/>
        </w:rPr>
        <w:t>6</w:t>
      </w:r>
    </w:p>
    <w:p w:rsidRDefault="00D36B90" w:rsidP="00604ACE" w:rsidR="00D36B90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18071D">
      <w:pPr>
        <w:widowControl/>
        <w:ind w:firstLine="708"/>
        <w:jc w:val="both"/>
        <w:rPr>
          <w:b/>
          <w:sz w:val="24"/>
          <w:szCs w:val="24"/>
        </w:rPr>
      </w:pPr>
      <w:r w:rsidRPr="00503D52">
        <w:rPr>
          <w:sz w:val="24"/>
          <w:szCs w:val="24"/>
          <w:lang w:eastAsia="en-US"/>
        </w:rPr>
        <w:t xml:space="preserve">Trgovački sud u Zagrebu, po sucu mr.sc. Ivani Koštarić Fegeš, u stečajnom postupku nad dužnikom </w:t>
      </w:r>
      <w:r w:rsidR="00D65C4A">
        <w:rPr>
          <w:sz w:val="24"/>
          <w:szCs w:val="24"/>
          <w:lang w:val="pt-BR"/>
        </w:rPr>
        <w:t xml:space="preserve">DIVA STIL d.o.o. u stečaju, Zagreb, Miramarska 20, OIB: </w:t>
      </w:r>
      <w:r w:rsidR="00D65C4A">
        <w:rPr>
          <w:sz w:val="24"/>
          <w:szCs w:val="24"/>
        </w:rPr>
        <w:t>97803799806</w:t>
      </w:r>
      <w:r w:rsidRPr="00503D52">
        <w:rPr>
          <w:sz w:val="24"/>
          <w:szCs w:val="24"/>
          <w:lang w:eastAsia="en-US"/>
        </w:rPr>
        <w:t xml:space="preserve">, </w:t>
      </w:r>
      <w:r w:rsidR="00281C43">
        <w:rPr>
          <w:sz w:val="24"/>
          <w:szCs w:val="24"/>
          <w:lang w:eastAsia="en-US"/>
        </w:rPr>
        <w:t xml:space="preserve">nakon održanog ispitnog i izvještajnog ročišta, </w:t>
      </w:r>
      <w:r w:rsidR="00B339F1">
        <w:rPr>
          <w:sz w:val="24"/>
          <w:szCs w:val="24"/>
          <w:lang w:eastAsia="en-US"/>
        </w:rPr>
        <w:t>5</w:t>
      </w:r>
      <w:r w:rsidR="00905CEE">
        <w:rPr>
          <w:sz w:val="24"/>
          <w:szCs w:val="24"/>
          <w:lang w:eastAsia="en-US"/>
        </w:rPr>
        <w:t xml:space="preserve">. </w:t>
      </w:r>
      <w:r w:rsidR="00B339F1">
        <w:rPr>
          <w:sz w:val="24"/>
          <w:szCs w:val="24"/>
          <w:lang w:eastAsia="en-US"/>
        </w:rPr>
        <w:t>srpnja</w:t>
      </w:r>
      <w:r w:rsidR="00905CEE">
        <w:rPr>
          <w:sz w:val="24"/>
          <w:szCs w:val="24"/>
          <w:lang w:eastAsia="en-US"/>
        </w:rPr>
        <w:t xml:space="preserve"> 2018.,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2F4BC1" w:rsidP="00D1322D" w:rsidR="00D1322D" w:rsidRPr="00FD378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1322D" w:rsidRPr="00FD378B">
        <w:rPr>
          <w:sz w:val="24"/>
          <w:szCs w:val="24"/>
        </w:rPr>
        <w:t>Utvrđene tražbine viših isplatnih redova:</w:t>
      </w:r>
    </w:p>
    <w:p w:rsidRDefault="00D1322D" w:rsidP="00D1322D" w:rsidR="00D1322D" w:rsidRPr="00FD378B">
      <w:pPr>
        <w:jc w:val="both"/>
        <w:rPr>
          <w:sz w:val="24"/>
          <w:szCs w:val="24"/>
        </w:rPr>
      </w:pPr>
    </w:p>
    <w:p w:rsidRDefault="00D1322D" w:rsidP="00D1322D" w:rsidR="00D1322D">
      <w:pPr>
        <w:ind w:firstLine="294" w:left="426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Prvi viši isplatni red:</w:t>
      </w:r>
    </w:p>
    <w:p w:rsidRDefault="00861A63" w:rsidP="00D1322D" w:rsidR="00861A63">
      <w:pPr>
        <w:ind w:firstLine="294" w:left="426"/>
        <w:jc w:val="both"/>
      </w:pPr>
    </w:p>
    <w:p w:rsidRDefault="008E78FE" w:rsidP="008E78FE" w:rsidR="008E78FE" w:rsidRPr="008E78FE">
      <w:pPr>
        <w:ind w:firstLine="708"/>
        <w:jc w:val="both"/>
        <w:rPr>
          <w:sz w:val="24"/>
          <w:szCs w:val="24"/>
        </w:rPr>
      </w:pPr>
      <w:r w:rsidRPr="008E78FE">
        <w:rPr>
          <w:bCs/>
          <w:sz w:val="24"/>
          <w:szCs w:val="24"/>
        </w:rPr>
        <w:t xml:space="preserve">REPUBLIKA HRVATSKA, Ministarstvo financija, Porezna uprava, OIB: 18683136487, u iznosu od </w:t>
      </w:r>
      <w:r w:rsidRPr="008E78FE">
        <w:rPr>
          <w:sz w:val="24"/>
          <w:szCs w:val="24"/>
        </w:rPr>
        <w:t xml:space="preserve">532.071,17 </w:t>
      </w:r>
      <w:r w:rsidRPr="008E78FE">
        <w:rPr>
          <w:bCs/>
          <w:sz w:val="24"/>
          <w:szCs w:val="24"/>
        </w:rPr>
        <w:t>kn</w:t>
      </w:r>
    </w:p>
    <w:p w:rsidRDefault="00E52849" w:rsidP="00861A63" w:rsidR="00E52849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861A63" w:rsidP="00861A63" w:rsidR="000C6128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Drugi viši isplati red</w:t>
      </w:r>
      <w:r w:rsidR="000C6128">
        <w:rPr>
          <w:rFonts w:hAnsi="Times New Roman" w:ascii="Times New Roman"/>
          <w:sz w:val="24"/>
          <w:szCs w:val="24"/>
        </w:rPr>
        <w:t>:</w:t>
      </w:r>
    </w:p>
    <w:p w:rsidRDefault="00081ED5" w:rsidP="00861A63" w:rsidR="00081ED5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081ED5" w:rsidP="00081ED5" w:rsidR="00081ED5" w:rsidRPr="00243467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bCs/>
          <w:sz w:val="24"/>
          <w:szCs w:val="24"/>
        </w:rPr>
      </w:pPr>
      <w:r w:rsidRPr="00243467">
        <w:rPr>
          <w:rFonts w:hAnsi="Times New Roman" w:ascii="Times New Roman"/>
          <w:bCs/>
          <w:sz w:val="24"/>
          <w:szCs w:val="24"/>
        </w:rPr>
        <w:t>REPUBLIKA HRVATSKA, OIB: 52634238587, u iznosu od 24.425,90 kn,</w:t>
      </w:r>
    </w:p>
    <w:p w:rsidRDefault="00081ED5" w:rsidP="00081ED5" w:rsidR="00081ED5" w:rsidRPr="00243467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bCs/>
          <w:sz w:val="24"/>
          <w:szCs w:val="24"/>
        </w:rPr>
      </w:pPr>
      <w:r w:rsidRPr="00243467">
        <w:rPr>
          <w:rFonts w:hAnsi="Times New Roman" w:ascii="Times New Roman"/>
          <w:bCs/>
          <w:sz w:val="24"/>
          <w:szCs w:val="24"/>
        </w:rPr>
        <w:t xml:space="preserve">REPUBLIKA HRVATSKA, Ministarstvo financija, Porezna uprava, OIB: 18683136487, u iznosu od </w:t>
      </w:r>
      <w:r w:rsidRPr="00243467">
        <w:rPr>
          <w:rFonts w:hAnsi="Times New Roman" w:ascii="Times New Roman"/>
          <w:sz w:val="24"/>
          <w:szCs w:val="24"/>
        </w:rPr>
        <w:t xml:space="preserve">2.671.292,48 </w:t>
      </w:r>
      <w:r w:rsidRPr="00243467">
        <w:rPr>
          <w:rFonts w:hAnsi="Times New Roman" w:ascii="Times New Roman"/>
          <w:bCs/>
          <w:sz w:val="24"/>
          <w:szCs w:val="24"/>
        </w:rPr>
        <w:t>kn,</w:t>
      </w:r>
    </w:p>
    <w:p w:rsidRDefault="00081ED5" w:rsidP="00081ED5" w:rsidR="00081ED5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ADDIKO BANK d.d., Zagreb, Slavonska 6, OIB: 14036333877, u iznosu od 56.272,26 kn,</w:t>
      </w:r>
    </w:p>
    <w:p w:rsidRDefault="00081ED5" w:rsidP="00081ED5" w:rsidR="00081ED5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HEP-Operator distribucijskog sustava d.o.o., Elektra Zagreb, Zagreb, Ulica grada Vukovara 37, OIB: 46830600751, u iznosu od 9.883,16 kn,</w:t>
      </w:r>
    </w:p>
    <w:p w:rsidRDefault="00081ED5" w:rsidP="00081ED5" w:rsidR="00081ED5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HRVATSKE VODE - pravna osoba za upravljanje vodama, Zagreb, Ul. grada Vukovara 220, OIB: 28921383001, u iznosu od 1.769,71 kn,</w:t>
      </w:r>
    </w:p>
    <w:p w:rsidRDefault="00081ED5" w:rsidP="00081ED5" w:rsidR="00081ED5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GRAD ZAGREB, Zagreb, Trg S. Radića 1, OIB: 61817894937, u iznosu od 17.864,56 kn,</w:t>
      </w:r>
    </w:p>
    <w:p w:rsidRDefault="00081ED5" w:rsidP="00081ED5" w:rsidR="00081ED5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GIGANT d.o.o., Budančevica, Vladimira Nazora 40, OIB: 78816235779, u iznosu od 238.301,93 kn,</w:t>
      </w:r>
    </w:p>
    <w:p w:rsidRDefault="00081ED5" w:rsidP="00081ED5" w:rsidR="00081ED5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VIPnet d.o.o., Zagreb, Vrtni put 1, OIB: 29524210204, u iznosu od 20.226,52 kn,</w:t>
      </w:r>
    </w:p>
    <w:p w:rsidRDefault="00081ED5" w:rsidP="00081ED5" w:rsidR="00081ED5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ZELENI GRAD ŠIBENIK d.o.o. (ranije GRADSKA ČISTOĆA d.o.o.), Šibenik, Stjepana Radića 100, OIB: 54873130289, u iznosu od 3.064,67 kn,</w:t>
      </w:r>
    </w:p>
    <w:p w:rsidRDefault="00081ED5" w:rsidP="00081ED5" w:rsidR="00081ED5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ANAMARIJA ČAVČIĆ, Zagreb, Poljana B. Hanžekovića 1, OIB: 89238017420, u iznosu od 1.671.620,34 kn,</w:t>
      </w:r>
    </w:p>
    <w:p w:rsidRDefault="00081ED5" w:rsidP="00081ED5" w:rsidR="00081ED5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lastRenderedPageBreak/>
        <w:t>H-ABDUCO d.o.o., Zagreb, Slavonska avenija 6a, OIB: 13667298928, 1.934.005,66 kn,</w:t>
      </w:r>
    </w:p>
    <w:p w:rsidRDefault="00081ED5" w:rsidP="00081ED5" w:rsidR="00081ED5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Wiener osiguranje Vienna Insurance Group d.d., Zagreb, Slovenska ulica 24, OIB: 52848403362, u iznosu od 74.837,73 kn,</w:t>
      </w:r>
    </w:p>
    <w:p w:rsidRDefault="00081ED5" w:rsidP="00081ED5" w:rsidR="00081ED5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B2 KAPITAL d.o.o., Zagreb, Radnika cesta 41, OIB: 57509775367, u iznosu od 173.003,43 kn,</w:t>
      </w:r>
    </w:p>
    <w:p w:rsidRDefault="00081ED5" w:rsidP="00081ED5" w:rsidR="00081ED5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HEP ELEKTRA d.o.o., Zagreb, Ulica grada Vukovara 37, OIB: 43965974818, u iznosu od 12.321,75 kn,</w:t>
      </w:r>
    </w:p>
    <w:p w:rsidRDefault="00081ED5" w:rsidP="00081ED5" w:rsidR="00081ED5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SVEUČILIŠTE U ZAGREBU, FAKULTET ELEKTRONIKE I RAČUNARSTVA, Zagreb, Unska 3, OIB: 57029260362, u iznosu od 439.382,46 kn,</w:t>
      </w:r>
    </w:p>
    <w:p w:rsidRDefault="00081ED5" w:rsidP="00081ED5" w:rsidR="00081ED5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ZAGREBAČKI HOLDING d.o.o., Zagreb, Ul. grada Vukovara 41, OIB: 85584865987, u iznosu od 45.869,02 kn,</w:t>
      </w:r>
    </w:p>
    <w:p w:rsidRDefault="00081ED5" w:rsidP="00081ED5" w:rsidR="00081ED5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HANZA MEDIA d.o.o. (ranije EUROPAPRESS HOLDING d.o.o. i 4 MEDIA EPH d.o.o.), Zagreb, Koranska 2, OIB: 79517545745, u iznosu od 140.313,50 kn,</w:t>
      </w:r>
    </w:p>
    <w:p w:rsidRDefault="00081ED5" w:rsidP="00081ED5" w:rsidR="00081ED5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SLOBODNA DALMACIJA d.d., Split, Ul. hrvatske mornarice 4, OIB: 35075764438, u iznosu od 5.851,36 kn,</w:t>
      </w:r>
    </w:p>
    <w:p w:rsidRDefault="00081ED5" w:rsidP="00081ED5" w:rsidR="00081ED5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ELECTRO DYNAMIC d.o.o. u stečaju, Split, Brune Bušića 11, OIB: 56142915096, u iznosu od 7.633.179,68 kn,</w:t>
      </w:r>
    </w:p>
    <w:p w:rsidRDefault="00081ED5" w:rsidP="00081ED5" w:rsidR="00081ED5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VEČERNJI LIST d.o.o., Zagreb, Oreškovićeva 6H/1, OIB: 92276133102,  u iznosu od 92.775,27 kn,</w:t>
      </w:r>
    </w:p>
    <w:p w:rsidRDefault="00081ED5" w:rsidP="00081ED5" w:rsidR="00081ED5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OPTIMA LEASING </w:t>
      </w:r>
      <w:r w:rsidRPr="00BD72EC">
        <w:rPr>
          <w:rFonts w:hAnsi="Times New Roman" w:ascii="Times New Roman"/>
          <w:bCs/>
          <w:sz w:val="24"/>
          <w:szCs w:val="24"/>
        </w:rPr>
        <w:t xml:space="preserve">d.o.o. u likvidaciji, Zagreb, Miramarska 20, OIB: 97803799806, u iznosu od </w:t>
      </w:r>
      <w:r w:rsidRPr="00BD72EC">
        <w:rPr>
          <w:rFonts w:hAnsi="Times New Roman" w:ascii="Times New Roman"/>
          <w:sz w:val="24"/>
          <w:szCs w:val="24"/>
        </w:rPr>
        <w:t xml:space="preserve">20.636,04 </w:t>
      </w:r>
      <w:r w:rsidRPr="00BD72EC">
        <w:rPr>
          <w:rFonts w:hAnsi="Times New Roman" w:ascii="Times New Roman"/>
          <w:bCs/>
          <w:sz w:val="24"/>
          <w:szCs w:val="24"/>
        </w:rPr>
        <w:t>kn,</w:t>
      </w:r>
    </w:p>
    <w:p w:rsidRDefault="00081ED5" w:rsidP="00081ED5" w:rsidR="00081ED5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HRVATSKA POŠTANSKA BANKA d.d., Zagreb, Jurišićeva 4, OIB: 87939104217, u iznosu od 11.984.435,62 kn,</w:t>
      </w:r>
    </w:p>
    <w:p w:rsidRDefault="00081ED5" w:rsidP="00081ED5" w:rsidR="00081ED5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GRADSKA PLINARA ZAGREB-OPSKRBA d.o.o., Zagreb, Radnička cesta 1, OIB: 74364571096, u iznosu od 82.775,22 kn,</w:t>
      </w:r>
    </w:p>
    <w:p w:rsidRDefault="00081ED5" w:rsidP="00081ED5" w:rsidR="00081ED5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TRAST NEKRETNINE d.d., Sveta Nedjelja, Vojvodići 11, Novaki, OIB: 93225891495, u iznosu od 89.389,70 kn,</w:t>
      </w:r>
    </w:p>
    <w:p w:rsidRDefault="00081ED5" w:rsidP="00081ED5" w:rsidR="00081ED5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CROATIA OSIGURANJE d.d., Zagreb, Vatroslava Jagića 33, OIB: 26187994862, u iznosu od 2.206,87 kn.</w:t>
      </w:r>
    </w:p>
    <w:p w:rsidRDefault="004D45C7" w:rsidP="00831003" w:rsidR="004D45C7" w:rsidRPr="0018071D">
      <w:pPr>
        <w:jc w:val="center"/>
        <w:rPr>
          <w:sz w:val="24"/>
          <w:szCs w:val="24"/>
        </w:rPr>
      </w:pPr>
      <w:r w:rsidRPr="0018071D">
        <w:rPr>
          <w:sz w:val="24"/>
          <w:szCs w:val="24"/>
        </w:rPr>
        <w:t>Obrazloženje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9F2F7F" w:rsidP="00E67B25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suda od </w:t>
      </w:r>
      <w:r w:rsidR="008A1A46">
        <w:rPr>
          <w:sz w:val="24"/>
          <w:szCs w:val="24"/>
        </w:rPr>
        <w:t>29. ožujka 2018</w:t>
      </w:r>
      <w:r>
        <w:rPr>
          <w:sz w:val="24"/>
          <w:szCs w:val="24"/>
        </w:rPr>
        <w:t xml:space="preserve">. otvoren je stečajni postupak nad dužnikom, dok je </w:t>
      </w:r>
      <w:r w:rsidR="00831003">
        <w:rPr>
          <w:sz w:val="24"/>
          <w:szCs w:val="24"/>
        </w:rPr>
        <w:t>5</w:t>
      </w:r>
      <w:r w:rsidR="001B1DAA">
        <w:rPr>
          <w:sz w:val="24"/>
          <w:szCs w:val="24"/>
        </w:rPr>
        <w:t xml:space="preserve">. </w:t>
      </w:r>
      <w:r w:rsidR="00862091">
        <w:rPr>
          <w:sz w:val="24"/>
          <w:szCs w:val="24"/>
        </w:rPr>
        <w:t>srpnja</w:t>
      </w:r>
      <w:r>
        <w:rPr>
          <w:sz w:val="24"/>
          <w:szCs w:val="24"/>
        </w:rPr>
        <w:t xml:space="preserve"> 201</w:t>
      </w:r>
      <w:r w:rsidR="001B1DAA">
        <w:rPr>
          <w:sz w:val="24"/>
          <w:szCs w:val="24"/>
        </w:rPr>
        <w:t>8</w:t>
      </w:r>
      <w:r>
        <w:rPr>
          <w:sz w:val="24"/>
          <w:szCs w:val="24"/>
        </w:rPr>
        <w:t>. održano ispitno ročište koje je, u skladu s odredbom čl</w:t>
      </w:r>
      <w:r w:rsidR="00862091">
        <w:rPr>
          <w:sz w:val="24"/>
          <w:szCs w:val="24"/>
        </w:rPr>
        <w:t>anka</w:t>
      </w:r>
      <w:r>
        <w:rPr>
          <w:sz w:val="24"/>
          <w:szCs w:val="24"/>
        </w:rPr>
        <w:t xml:space="preserve"> 130. st</w:t>
      </w:r>
      <w:r w:rsidR="00862091">
        <w:rPr>
          <w:sz w:val="24"/>
          <w:szCs w:val="24"/>
        </w:rPr>
        <w:t>avka</w:t>
      </w:r>
      <w:r w:rsidR="001B1DAA">
        <w:rPr>
          <w:sz w:val="24"/>
          <w:szCs w:val="24"/>
        </w:rPr>
        <w:t xml:space="preserve"> 4. </w:t>
      </w:r>
      <w:r w:rsidR="009D23E0" w:rsidRPr="00E67B25">
        <w:rPr>
          <w:sz w:val="24"/>
          <w:szCs w:val="24"/>
        </w:rPr>
        <w:t>Stečajnog zakona („Na</w:t>
      </w:r>
      <w:r w:rsidR="009D23E0">
        <w:rPr>
          <w:sz w:val="24"/>
          <w:szCs w:val="24"/>
        </w:rPr>
        <w:t>rodne novine“ broj 71/15</w:t>
      </w:r>
      <w:r w:rsidR="00862091">
        <w:rPr>
          <w:sz w:val="24"/>
          <w:szCs w:val="24"/>
        </w:rPr>
        <w:t>.</w:t>
      </w:r>
      <w:r w:rsidR="009D23E0">
        <w:rPr>
          <w:sz w:val="24"/>
          <w:szCs w:val="24"/>
        </w:rPr>
        <w:t>, dalje:</w:t>
      </w:r>
      <w:r w:rsidR="009D23E0" w:rsidRPr="00E67B25">
        <w:rPr>
          <w:sz w:val="24"/>
          <w:szCs w:val="24"/>
        </w:rPr>
        <w:t xml:space="preserve"> SZ)</w:t>
      </w:r>
      <w:r>
        <w:rPr>
          <w:sz w:val="24"/>
          <w:szCs w:val="24"/>
        </w:rPr>
        <w:t>, spojeno s izvještajnim ročištem.</w:t>
      </w:r>
    </w:p>
    <w:p w:rsidRDefault="00222A8C" w:rsidP="00E67B25" w:rsidR="00222A8C">
      <w:pPr>
        <w:widowControl/>
        <w:ind w:firstLine="720"/>
        <w:jc w:val="both"/>
        <w:rPr>
          <w:sz w:val="24"/>
          <w:szCs w:val="24"/>
        </w:rPr>
      </w:pPr>
    </w:p>
    <w:p w:rsidRDefault="004D49F4" w:rsidP="00E67B25" w:rsidR="00EE405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  <w:r w:rsidR="00BA1DC0">
        <w:rPr>
          <w:sz w:val="24"/>
          <w:szCs w:val="24"/>
        </w:rPr>
        <w:t>dostavio</w:t>
      </w:r>
      <w:r w:rsidR="00862091">
        <w:rPr>
          <w:sz w:val="24"/>
          <w:szCs w:val="24"/>
        </w:rPr>
        <w:t xml:space="preserve"> je</w:t>
      </w:r>
      <w:r w:rsidR="00BA1DC0">
        <w:rPr>
          <w:sz w:val="24"/>
          <w:szCs w:val="24"/>
        </w:rPr>
        <w:t>, između ostalog</w:t>
      </w:r>
      <w:r w:rsidR="00ED7F63">
        <w:rPr>
          <w:sz w:val="24"/>
          <w:szCs w:val="24"/>
        </w:rPr>
        <w:t>,</w:t>
      </w:r>
      <w:r w:rsidR="00BA1DC0">
        <w:rPr>
          <w:sz w:val="24"/>
          <w:szCs w:val="24"/>
        </w:rPr>
        <w:t xml:space="preserve"> izvješće o gospodarskom položaju dužnika i njegovim uzrocima u skladu s odredbama čl</w:t>
      </w:r>
      <w:r w:rsidR="00862091">
        <w:rPr>
          <w:sz w:val="24"/>
          <w:szCs w:val="24"/>
        </w:rPr>
        <w:t>anka</w:t>
      </w:r>
      <w:r w:rsidR="00BA1DC0">
        <w:rPr>
          <w:sz w:val="24"/>
          <w:szCs w:val="24"/>
        </w:rPr>
        <w:t xml:space="preserve"> 227. SZ-a</w:t>
      </w:r>
      <w:r w:rsidR="00862091">
        <w:rPr>
          <w:sz w:val="24"/>
          <w:szCs w:val="24"/>
        </w:rPr>
        <w:t xml:space="preserve">, te </w:t>
      </w:r>
      <w:r w:rsidR="00BA1DC0">
        <w:rPr>
          <w:sz w:val="24"/>
          <w:szCs w:val="24"/>
        </w:rPr>
        <w:t xml:space="preserve">tablicu prijavljenih tražbina u skladu </w:t>
      </w:r>
      <w:r w:rsidR="00862091">
        <w:rPr>
          <w:sz w:val="24"/>
          <w:szCs w:val="24"/>
        </w:rPr>
        <w:t>s odredbama članka</w:t>
      </w:r>
      <w:r w:rsidR="0057441D">
        <w:rPr>
          <w:sz w:val="24"/>
          <w:szCs w:val="24"/>
        </w:rPr>
        <w:t xml:space="preserve"> 259. SZ-a</w:t>
      </w:r>
      <w:r w:rsidR="00EE4053">
        <w:rPr>
          <w:sz w:val="24"/>
          <w:szCs w:val="24"/>
        </w:rPr>
        <w:t>.</w:t>
      </w:r>
    </w:p>
    <w:p w:rsidRDefault="00EE4053" w:rsidP="00E67B25" w:rsidR="00EE4053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E405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 xml:space="preserve">Na </w:t>
      </w:r>
      <w:r w:rsidR="009D23E0"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 w:rsidR="009D23E0"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 w:rsidR="009D23E0"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 w:rsidR="009D23E0">
        <w:rPr>
          <w:sz w:val="24"/>
          <w:szCs w:val="24"/>
        </w:rPr>
        <w:t xml:space="preserve"> u skladu s odredbama čl</w:t>
      </w:r>
      <w:r w:rsidR="00862091">
        <w:rPr>
          <w:sz w:val="24"/>
          <w:szCs w:val="24"/>
        </w:rPr>
        <w:t>anka</w:t>
      </w:r>
      <w:r w:rsidR="009D23E0">
        <w:rPr>
          <w:sz w:val="24"/>
          <w:szCs w:val="24"/>
        </w:rPr>
        <w:t xml:space="preserve"> 260. SZ-a.</w:t>
      </w:r>
    </w:p>
    <w:p w:rsidRDefault="00831003" w:rsidP="00EE4053" w:rsidR="00831003">
      <w:pPr>
        <w:ind w:firstLine="708"/>
        <w:jc w:val="both"/>
        <w:rPr>
          <w:sz w:val="24"/>
          <w:szCs w:val="24"/>
        </w:rPr>
      </w:pPr>
    </w:p>
    <w:p w:rsidRDefault="00DF2EFB" w:rsidP="00EE4053" w:rsidR="00DF2E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održanom ročištu nitko od </w:t>
      </w:r>
      <w:r w:rsidRPr="00DF2EFB">
        <w:rPr>
          <w:sz w:val="24"/>
          <w:szCs w:val="24"/>
        </w:rPr>
        <w:t>nazočnih vjerovnika n</w:t>
      </w:r>
      <w:r>
        <w:rPr>
          <w:sz w:val="24"/>
          <w:szCs w:val="24"/>
        </w:rPr>
        <w:t xml:space="preserve">ije </w:t>
      </w:r>
      <w:r w:rsidRPr="00DF2EFB">
        <w:rPr>
          <w:sz w:val="24"/>
          <w:szCs w:val="24"/>
        </w:rPr>
        <w:t>ospor</w:t>
      </w:r>
      <w:r>
        <w:rPr>
          <w:sz w:val="24"/>
          <w:szCs w:val="24"/>
        </w:rPr>
        <w:t>io</w:t>
      </w:r>
      <w:r w:rsidRPr="00DF2EFB">
        <w:rPr>
          <w:sz w:val="24"/>
          <w:szCs w:val="24"/>
        </w:rPr>
        <w:t xml:space="preserve"> tražbinu koju je </w:t>
      </w:r>
      <w:r>
        <w:rPr>
          <w:sz w:val="24"/>
          <w:szCs w:val="24"/>
        </w:rPr>
        <w:t xml:space="preserve">stečajni upravitelj priznao u prvom višem isplatnom redu, kao ni tražbine koje je stečajni </w:t>
      </w:r>
      <w:r>
        <w:rPr>
          <w:sz w:val="24"/>
          <w:szCs w:val="24"/>
        </w:rPr>
        <w:lastRenderedPageBreak/>
        <w:t>upravitelj priznao u drugom višem isplatnom redu.</w:t>
      </w:r>
    </w:p>
    <w:p w:rsidRDefault="00C453DC" w:rsidP="00EE4053" w:rsidR="00C453DC">
      <w:pPr>
        <w:ind w:firstLine="708"/>
        <w:jc w:val="both"/>
        <w:rPr>
          <w:sz w:val="24"/>
          <w:szCs w:val="24"/>
        </w:rPr>
      </w:pPr>
    </w:p>
    <w:p w:rsidRDefault="00C453DC" w:rsidP="00EE4053" w:rsidR="00C453DC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 stečajni upravitelj priznao sve tražbine navedene u</w:t>
      </w:r>
      <w:r w:rsidR="00862091">
        <w:rPr>
          <w:sz w:val="24"/>
          <w:szCs w:val="24"/>
        </w:rPr>
        <w:t xml:space="preserve"> </w:t>
      </w:r>
      <w:r w:rsidR="00831003">
        <w:rPr>
          <w:sz w:val="24"/>
          <w:szCs w:val="24"/>
        </w:rPr>
        <w:t>izreci</w:t>
      </w:r>
      <w:r>
        <w:rPr>
          <w:sz w:val="24"/>
          <w:szCs w:val="24"/>
        </w:rPr>
        <w:t xml:space="preserve"> </w:t>
      </w:r>
      <w:r w:rsidR="00831003">
        <w:rPr>
          <w:sz w:val="24"/>
          <w:szCs w:val="24"/>
        </w:rPr>
        <w:t xml:space="preserve">ovog </w:t>
      </w:r>
      <w:r>
        <w:rPr>
          <w:sz w:val="24"/>
          <w:szCs w:val="24"/>
        </w:rPr>
        <w:t>rješenja i da nitko od stečajnih vjerovnika nije osporio te tražbine</w:t>
      </w:r>
      <w:r w:rsidR="00862091">
        <w:rPr>
          <w:sz w:val="24"/>
          <w:szCs w:val="24"/>
        </w:rPr>
        <w:t>, to se, u skladu s odredbom članka</w:t>
      </w:r>
      <w:r>
        <w:rPr>
          <w:sz w:val="24"/>
          <w:szCs w:val="24"/>
        </w:rPr>
        <w:t xml:space="preserve"> 263. SZ-a, te tražbine smatraju utvrđenim.</w:t>
      </w:r>
    </w:p>
    <w:p w:rsidRDefault="00EE4053" w:rsidP="00EE4053" w:rsidR="00EE4053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67B25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ispitnog ročišta, sud je na temelju odredbe čl</w:t>
      </w:r>
      <w:r w:rsidR="00862091">
        <w:rPr>
          <w:sz w:val="24"/>
          <w:szCs w:val="24"/>
        </w:rPr>
        <w:t>anka</w:t>
      </w:r>
      <w:r w:rsidRPr="00E67B25">
        <w:rPr>
          <w:sz w:val="24"/>
          <w:szCs w:val="24"/>
        </w:rPr>
        <w:t xml:space="preserve"> 264.</w:t>
      </w:r>
      <w:r w:rsidR="00861116"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ispitanih tražbina u koju su za svaku prijavljenu tražbinu uneseni podaci o tome u kojoj je mjeri tražbina utvrđena prema svom iznosu i svom redu</w:t>
      </w:r>
      <w:r w:rsidR="00C11268">
        <w:rPr>
          <w:sz w:val="24"/>
          <w:szCs w:val="24"/>
        </w:rPr>
        <w:t>.</w:t>
      </w:r>
    </w:p>
    <w:p w:rsidRDefault="00C453DC" w:rsidP="00E67B25" w:rsidR="00C453DC">
      <w:pPr>
        <w:widowControl/>
        <w:ind w:firstLine="720"/>
        <w:jc w:val="both"/>
        <w:rPr>
          <w:sz w:val="24"/>
          <w:szCs w:val="24"/>
        </w:rPr>
      </w:pP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>odredbe čl</w:t>
      </w:r>
      <w:r w:rsidR="00862091">
        <w:rPr>
          <w:sz w:val="24"/>
          <w:szCs w:val="24"/>
        </w:rPr>
        <w:t>anka</w:t>
      </w:r>
      <w:r w:rsidR="00BB25A0">
        <w:rPr>
          <w:sz w:val="24"/>
          <w:szCs w:val="24"/>
        </w:rPr>
        <w:t xml:space="preserve"> 265. st</w:t>
      </w:r>
      <w:r w:rsidR="00862091">
        <w:rPr>
          <w:sz w:val="24"/>
          <w:szCs w:val="24"/>
        </w:rPr>
        <w:t>avka</w:t>
      </w:r>
      <w:r w:rsidR="00BB25A0">
        <w:rPr>
          <w:sz w:val="24"/>
          <w:szCs w:val="24"/>
        </w:rPr>
        <w:t xml:space="preserve"> 1. u vezi s odredbama čl</w:t>
      </w:r>
      <w:r w:rsidR="00862091">
        <w:rPr>
          <w:sz w:val="24"/>
          <w:szCs w:val="24"/>
        </w:rPr>
        <w:t>anka</w:t>
      </w:r>
      <w:r w:rsidR="00BB25A0">
        <w:rPr>
          <w:sz w:val="24"/>
          <w:szCs w:val="24"/>
        </w:rPr>
        <w:t xml:space="preserve"> 138. i čl</w:t>
      </w:r>
      <w:r w:rsidR="00862091">
        <w:rPr>
          <w:sz w:val="24"/>
          <w:szCs w:val="24"/>
        </w:rPr>
        <w:t>anka</w:t>
      </w:r>
      <w:r w:rsidR="00BB25A0">
        <w:rPr>
          <w:sz w:val="24"/>
          <w:szCs w:val="24"/>
        </w:rPr>
        <w:t xml:space="preserve"> 263. SZ-a, odlučio kao u </w:t>
      </w:r>
      <w:r w:rsidR="00831003">
        <w:rPr>
          <w:sz w:val="24"/>
          <w:szCs w:val="24"/>
        </w:rPr>
        <w:t>izreci</w:t>
      </w:r>
      <w:r w:rsidR="00BB25A0">
        <w:rPr>
          <w:sz w:val="24"/>
          <w:szCs w:val="24"/>
        </w:rPr>
        <w:t xml:space="preserve"> rješenja.</w:t>
      </w:r>
    </w:p>
    <w:p w:rsidRDefault="00862091" w:rsidP="00027277" w:rsidR="00862091">
      <w:pPr>
        <w:widowControl/>
        <w:ind w:firstLine="720"/>
        <w:jc w:val="both"/>
        <w:rPr>
          <w:sz w:val="24"/>
          <w:szCs w:val="24"/>
        </w:rPr>
      </w:pPr>
    </w:p>
    <w:p w:rsidRDefault="00C32F5A" w:rsidP="00905CEE" w:rsidR="00C32F5A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B339F1">
        <w:rPr>
          <w:sz w:val="24"/>
          <w:szCs w:val="24"/>
          <w:lang w:eastAsia="en-US"/>
        </w:rPr>
        <w:t>5</w:t>
      </w:r>
      <w:r w:rsidR="00905CEE">
        <w:rPr>
          <w:sz w:val="24"/>
          <w:szCs w:val="24"/>
          <w:lang w:eastAsia="en-US"/>
        </w:rPr>
        <w:t xml:space="preserve">. </w:t>
      </w:r>
      <w:r w:rsidR="00B339F1">
        <w:rPr>
          <w:sz w:val="24"/>
          <w:szCs w:val="24"/>
          <w:lang w:eastAsia="en-US"/>
        </w:rPr>
        <w:t>srpnja</w:t>
      </w:r>
      <w:r w:rsidR="00905CEE">
        <w:rPr>
          <w:sz w:val="24"/>
          <w:szCs w:val="24"/>
          <w:lang w:eastAsia="en-US"/>
        </w:rPr>
        <w:t xml:space="preserve"> 2018.</w:t>
      </w:r>
      <w:r w:rsidRPr="0018071D">
        <w:rPr>
          <w:sz w:val="24"/>
          <w:szCs w:val="24"/>
        </w:rPr>
        <w:t xml:space="preserve">   </w:t>
      </w:r>
    </w:p>
    <w:p w:rsidRDefault="004D45C7" w:rsidP="00C4416C" w:rsidR="00C32F5A" w:rsidRPr="0018071D">
      <w:pPr>
        <w:widowControl/>
        <w:ind w:firstLine="708" w:left="6372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C32F5A" w:rsidP="00C32F5A" w:rsidR="00C32F5A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  <w:t>mr.sc. Ivana Koštarić Fegeš</w:t>
      </w:r>
      <w:r w:rsidR="002A2267">
        <w:rPr>
          <w:sz w:val="24"/>
          <w:szCs w:val="24"/>
        </w:rPr>
        <w:t>, v.r.</w:t>
      </w:r>
      <w:r w:rsidRPr="0018071D">
        <w:rPr>
          <w:sz w:val="24"/>
          <w:szCs w:val="24"/>
        </w:rPr>
        <w:t xml:space="preserve"> </w:t>
      </w:r>
    </w:p>
    <w:p w:rsidRDefault="004D45C7" w:rsidP="00C32F5A" w:rsidR="004D45C7" w:rsidRPr="0018071D">
      <w:pPr>
        <w:widowControl/>
        <w:ind w:firstLine="720" w:left="7068"/>
        <w:rPr>
          <w:sz w:val="24"/>
          <w:szCs w:val="24"/>
        </w:rPr>
      </w:pP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E67B25" w:rsidP="00F5127C" w:rsidR="00F5127C" w:rsidRPr="004E77EF">
      <w:pPr>
        <w:jc w:val="both"/>
        <w:rPr>
          <w:sz w:val="24"/>
          <w:szCs w:val="24"/>
          <w:lang w:val="pl-PL"/>
        </w:rPr>
      </w:pPr>
      <w:r w:rsidRPr="00E67B25">
        <w:rPr>
          <w:sz w:val="24"/>
          <w:szCs w:val="24"/>
        </w:rPr>
        <w:t>Protiv ovog rješenja pravo na žalbu ima stečajni upravitelj i svaki vjerovnik u dijelu koji se tiče njegove prijavljene tražbine, odnosno tražbine koju</w:t>
      </w:r>
      <w:r w:rsidR="000238B7">
        <w:rPr>
          <w:sz w:val="24"/>
          <w:szCs w:val="24"/>
        </w:rPr>
        <w:t xml:space="preserve"> je osporio (članak</w:t>
      </w:r>
      <w:r>
        <w:rPr>
          <w:sz w:val="24"/>
          <w:szCs w:val="24"/>
        </w:rPr>
        <w:t xml:space="preserve"> 265. st</w:t>
      </w:r>
      <w:r w:rsidR="000238B7">
        <w:rPr>
          <w:sz w:val="24"/>
          <w:szCs w:val="24"/>
        </w:rPr>
        <w:t>avak</w:t>
      </w:r>
      <w:r>
        <w:rPr>
          <w:sz w:val="24"/>
          <w:szCs w:val="24"/>
        </w:rPr>
        <w:t xml:space="preserve"> 3. SZ</w:t>
      </w:r>
      <w:r w:rsidRPr="00E67B25">
        <w:rPr>
          <w:sz w:val="24"/>
          <w:szCs w:val="24"/>
        </w:rPr>
        <w:t xml:space="preserve">). </w:t>
      </w:r>
      <w:r w:rsidR="00F5127C" w:rsidRPr="004E77EF">
        <w:rPr>
          <w:sz w:val="24"/>
          <w:szCs w:val="24"/>
          <w:lang w:val="pl-PL"/>
        </w:rPr>
        <w:t>Žalba se podnosi ovom sudu u 2 primjerka za Visoki trg</w:t>
      </w:r>
      <w:r w:rsidR="00F5127C">
        <w:rPr>
          <w:sz w:val="24"/>
          <w:szCs w:val="24"/>
          <w:lang w:val="pl-PL"/>
        </w:rPr>
        <w:t xml:space="preserve">ovački sud RH u roku od 8 dana </w:t>
      </w:r>
      <w:r w:rsidR="00F5127C" w:rsidRPr="004E77EF">
        <w:rPr>
          <w:sz w:val="24"/>
          <w:szCs w:val="24"/>
          <w:lang w:val="pl-PL"/>
        </w:rPr>
        <w:t>od dana dostave rješenja.</w:t>
      </w:r>
      <w:r w:rsidR="00E37FC6">
        <w:rPr>
          <w:sz w:val="24"/>
          <w:szCs w:val="24"/>
          <w:lang w:val="pl-PL"/>
        </w:rPr>
        <w:t xml:space="preserve"> Dostava se smatra obavljenom istekom osmoga dana od dana objave ovog rješenja na mrežnoj stranici e-oglasna ploč</w:t>
      </w:r>
      <w:r w:rsidR="000238B7">
        <w:rPr>
          <w:sz w:val="24"/>
          <w:szCs w:val="24"/>
          <w:lang w:val="pl-PL"/>
        </w:rPr>
        <w:t>a Trgovačkog suda u Zagrebu (članak</w:t>
      </w:r>
      <w:r w:rsidR="00E37FC6">
        <w:rPr>
          <w:sz w:val="24"/>
          <w:szCs w:val="24"/>
          <w:lang w:val="pl-PL"/>
        </w:rPr>
        <w:t xml:space="preserve"> 12. st</w:t>
      </w:r>
      <w:r w:rsidR="000238B7">
        <w:rPr>
          <w:sz w:val="24"/>
          <w:szCs w:val="24"/>
          <w:lang w:val="pl-PL"/>
        </w:rPr>
        <w:t>avak</w:t>
      </w:r>
      <w:r w:rsidR="00E37FC6">
        <w:rPr>
          <w:sz w:val="24"/>
          <w:szCs w:val="24"/>
          <w:lang w:val="pl-PL"/>
        </w:rPr>
        <w:t xml:space="preserve"> 1. SZ).</w:t>
      </w:r>
    </w:p>
    <w:p w:rsidRDefault="00C32F5A" w:rsidP="004D45C7" w:rsidR="00C32F5A">
      <w:pPr>
        <w:widowControl/>
        <w:jc w:val="both"/>
        <w:rPr>
          <w:sz w:val="24"/>
          <w:szCs w:val="24"/>
        </w:rPr>
      </w:pPr>
    </w:p>
    <w:p w:rsidRDefault="002A2267" w:rsidP="004D45C7" w:rsidR="002A2267" w:rsidRPr="0018071D">
      <w:pPr>
        <w:widowControl/>
        <w:jc w:val="both"/>
        <w:rPr>
          <w:sz w:val="24"/>
          <w:szCs w:val="24"/>
        </w:rPr>
      </w:pPr>
    </w:p>
    <w:p w:rsidRDefault="002A2267" w:rsidP="002A2267" w:rsidR="002A2267">
      <w:pPr>
        <w:widowControl/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ovl. službenik</w:t>
      </w:r>
    </w:p>
    <w:p w:rsidRDefault="002A2267" w:rsidP="002A2267" w:rsidR="00312D23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63661A" w:rsidR="00312D23" w:rsidRPr="0018071D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 w:rsidRPr="00D838E3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838E3">
      <w:rPr>
        <w:rStyle w:val="Brojstranice"/>
        <w:sz w:val="24"/>
        <w:szCs w:val="24"/>
      </w:rPr>
      <w:fldChar w:fldCharType="begin"/>
    </w:r>
    <w:r w:rsidRPr="00D838E3">
      <w:rPr>
        <w:rStyle w:val="Brojstranice"/>
        <w:sz w:val="24"/>
        <w:szCs w:val="24"/>
      </w:rPr>
      <w:instrText xml:space="preserve">PAGE  </w:instrText>
    </w:r>
    <w:r w:rsidRPr="00D838E3">
      <w:rPr>
        <w:rStyle w:val="Brojstranice"/>
        <w:sz w:val="24"/>
        <w:szCs w:val="24"/>
      </w:rPr>
      <w:fldChar w:fldCharType="separate"/>
    </w:r>
    <w:r w:rsidR="002A2267">
      <w:rPr>
        <w:rStyle w:val="Brojstranice"/>
        <w:noProof/>
        <w:sz w:val="24"/>
        <w:szCs w:val="24"/>
      </w:rPr>
      <w:t>3</w:t>
    </w:r>
    <w:r w:rsidRPr="00D838E3">
      <w:rPr>
        <w:rStyle w:val="Brojstranice"/>
        <w:sz w:val="24"/>
        <w:szCs w:val="24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7E250C">
      <w:rPr>
        <w:sz w:val="24"/>
        <w:szCs w:val="24"/>
      </w:rPr>
      <w:t>6616</w:t>
    </w:r>
    <w:r w:rsidR="00B339F1">
      <w:rPr>
        <w:sz w:val="24"/>
        <w:szCs w:val="24"/>
      </w:rPr>
      <w:t>/</w:t>
    </w:r>
    <w:r>
      <w:rPr>
        <w:sz w:val="24"/>
        <w:szCs w:val="24"/>
      </w:rPr>
      <w:t>1</w:t>
    </w:r>
    <w:r w:rsidR="00281C4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595F81"/>
    <w:multiLevelType w:val="hybridMultilevel"/>
    <w:tmpl w:val="84BC8438"/>
    <w:lvl w:tplc="DD0CB90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8C74688"/>
    <w:multiLevelType w:val="hybridMultilevel"/>
    <w:tmpl w:val="93F00264"/>
    <w:lvl w:tplc="2BC6C9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4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1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D156675"/>
    <w:multiLevelType w:val="hybridMultilevel"/>
    <w:tmpl w:val="B1FECB38"/>
    <w:lvl w:tplc="894CC6E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7"/>
  </w:num>
  <w:num w:numId="2">
    <w:abstractNumId w:val="35"/>
  </w:num>
  <w:num w:numId="3">
    <w:abstractNumId w:val="5"/>
  </w:num>
  <w:num w:numId="4">
    <w:abstractNumId w:val="36"/>
  </w:num>
  <w:num w:numId="5">
    <w:abstractNumId w:val="33"/>
  </w:num>
  <w:num w:numId="6">
    <w:abstractNumId w:val="14"/>
  </w:num>
  <w:num w:numId="7">
    <w:abstractNumId w:val="37"/>
  </w:num>
  <w:num w:numId="8">
    <w:abstractNumId w:val="29"/>
  </w:num>
  <w:num w:numId="9">
    <w:abstractNumId w:val="3"/>
  </w:num>
  <w:num w:numId="10">
    <w:abstractNumId w:val="23"/>
  </w:num>
  <w:num w:numId="11">
    <w:abstractNumId w:val="30"/>
  </w:num>
  <w:num w:numId="12">
    <w:abstractNumId w:val="24"/>
  </w:num>
  <w:num w:numId="13">
    <w:abstractNumId w:val="10"/>
  </w:num>
  <w:num w:numId="14">
    <w:abstractNumId w:val="8"/>
  </w:num>
  <w:num w:numId="15">
    <w:abstractNumId w:val="21"/>
  </w:num>
  <w:num w:numId="16">
    <w:abstractNumId w:val="4"/>
  </w:num>
  <w:num w:numId="17">
    <w:abstractNumId w:val="28"/>
  </w:num>
  <w:num w:numId="18">
    <w:abstractNumId w:val="15"/>
  </w:num>
  <w:num w:numId="19">
    <w:abstractNumId w:val="16"/>
  </w:num>
  <w:num w:numId="20">
    <w:abstractNumId w:val="1"/>
  </w:num>
  <w:num w:numId="21">
    <w:abstractNumId w:val="31"/>
  </w:num>
  <w:num w:numId="22">
    <w:abstractNumId w:val="34"/>
  </w:num>
  <w:num w:numId="23">
    <w:abstractNumId w:val="32"/>
  </w:num>
  <w:num w:numId="24">
    <w:abstractNumId w:val="26"/>
  </w:num>
  <w:num w:numId="25">
    <w:abstractNumId w:val="11"/>
  </w:num>
  <w:num w:numId="26">
    <w:abstractNumId w:val="19"/>
  </w:num>
  <w:num w:numId="27">
    <w:abstractNumId w:val="12"/>
  </w:num>
  <w:num w:numId="28">
    <w:abstractNumId w:val="22"/>
  </w:num>
  <w:num w:numId="29">
    <w:abstractNumId w:val="13"/>
  </w:num>
  <w:num w:numId="30">
    <w:abstractNumId w:val="9"/>
  </w:num>
  <w:num w:numId="31">
    <w:abstractNumId w:val="2"/>
  </w:num>
  <w:num w:numId="32">
    <w:abstractNumId w:val="6"/>
  </w:num>
  <w:num w:numId="33">
    <w:abstractNumId w:val="27"/>
  </w:num>
  <w:num w:numId="34">
    <w:abstractNumId w:val="20"/>
  </w:num>
  <w:num w:numId="35">
    <w:abstractNumId w:val="25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</w:num>
  <w:num w:numId="38">
    <w:abstractNumId w:val="38"/>
  </w:num>
  <w:num w:numId="3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38B7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76534"/>
    <w:rsid w:val="00081ED5"/>
    <w:rsid w:val="00085349"/>
    <w:rsid w:val="00091873"/>
    <w:rsid w:val="000A21F1"/>
    <w:rsid w:val="000A2632"/>
    <w:rsid w:val="000B736E"/>
    <w:rsid w:val="000B7645"/>
    <w:rsid w:val="000C2293"/>
    <w:rsid w:val="000C44D9"/>
    <w:rsid w:val="000C6128"/>
    <w:rsid w:val="000C7FA7"/>
    <w:rsid w:val="000D0006"/>
    <w:rsid w:val="000D52F8"/>
    <w:rsid w:val="000D6193"/>
    <w:rsid w:val="000E24E2"/>
    <w:rsid w:val="000E3E1B"/>
    <w:rsid w:val="000F11A8"/>
    <w:rsid w:val="000F30EC"/>
    <w:rsid w:val="000F5B5D"/>
    <w:rsid w:val="001110FA"/>
    <w:rsid w:val="0011597E"/>
    <w:rsid w:val="001222C0"/>
    <w:rsid w:val="001222DA"/>
    <w:rsid w:val="001504A8"/>
    <w:rsid w:val="00151FCB"/>
    <w:rsid w:val="001657D5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B02FE"/>
    <w:rsid w:val="001B1DAA"/>
    <w:rsid w:val="001B799E"/>
    <w:rsid w:val="001C23E5"/>
    <w:rsid w:val="001C2CC6"/>
    <w:rsid w:val="001C7AA1"/>
    <w:rsid w:val="001C7BD9"/>
    <w:rsid w:val="001E2740"/>
    <w:rsid w:val="001E358F"/>
    <w:rsid w:val="001F013E"/>
    <w:rsid w:val="00203C58"/>
    <w:rsid w:val="00203FF6"/>
    <w:rsid w:val="002067C4"/>
    <w:rsid w:val="00222A8C"/>
    <w:rsid w:val="00226F9D"/>
    <w:rsid w:val="00227370"/>
    <w:rsid w:val="0023299C"/>
    <w:rsid w:val="0023346F"/>
    <w:rsid w:val="00247376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A2267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2E7BF5"/>
    <w:rsid w:val="002F4BC1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97A0A"/>
    <w:rsid w:val="003A797D"/>
    <w:rsid w:val="003B06CA"/>
    <w:rsid w:val="003B2858"/>
    <w:rsid w:val="003B773B"/>
    <w:rsid w:val="003C0146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27321"/>
    <w:rsid w:val="0043702A"/>
    <w:rsid w:val="0044139C"/>
    <w:rsid w:val="0044747B"/>
    <w:rsid w:val="0045226A"/>
    <w:rsid w:val="00452C6A"/>
    <w:rsid w:val="00460E56"/>
    <w:rsid w:val="00467F8B"/>
    <w:rsid w:val="00475D50"/>
    <w:rsid w:val="00480D94"/>
    <w:rsid w:val="00482BB0"/>
    <w:rsid w:val="00490B87"/>
    <w:rsid w:val="00491398"/>
    <w:rsid w:val="004924C3"/>
    <w:rsid w:val="004A4F10"/>
    <w:rsid w:val="004B653E"/>
    <w:rsid w:val="004C27C1"/>
    <w:rsid w:val="004D45C7"/>
    <w:rsid w:val="004D49F4"/>
    <w:rsid w:val="004D61CF"/>
    <w:rsid w:val="004E158F"/>
    <w:rsid w:val="004F224A"/>
    <w:rsid w:val="004F3685"/>
    <w:rsid w:val="00501D1B"/>
    <w:rsid w:val="00503D52"/>
    <w:rsid w:val="00512607"/>
    <w:rsid w:val="0052286C"/>
    <w:rsid w:val="005252A6"/>
    <w:rsid w:val="005269CE"/>
    <w:rsid w:val="00530EE2"/>
    <w:rsid w:val="00532D51"/>
    <w:rsid w:val="00540247"/>
    <w:rsid w:val="00557F42"/>
    <w:rsid w:val="005603DF"/>
    <w:rsid w:val="0057441D"/>
    <w:rsid w:val="005902AA"/>
    <w:rsid w:val="0059682F"/>
    <w:rsid w:val="005A4A86"/>
    <w:rsid w:val="005A7D53"/>
    <w:rsid w:val="005B6B00"/>
    <w:rsid w:val="005D4D06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52270"/>
    <w:rsid w:val="0065615E"/>
    <w:rsid w:val="00665391"/>
    <w:rsid w:val="00667F27"/>
    <w:rsid w:val="00682519"/>
    <w:rsid w:val="00692398"/>
    <w:rsid w:val="006937C4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04F6"/>
    <w:rsid w:val="006F5614"/>
    <w:rsid w:val="00731184"/>
    <w:rsid w:val="00734C30"/>
    <w:rsid w:val="00756B2D"/>
    <w:rsid w:val="007649F9"/>
    <w:rsid w:val="007746AA"/>
    <w:rsid w:val="00776383"/>
    <w:rsid w:val="007B51BD"/>
    <w:rsid w:val="007B6567"/>
    <w:rsid w:val="007C1B3D"/>
    <w:rsid w:val="007C4DEA"/>
    <w:rsid w:val="007C4FCB"/>
    <w:rsid w:val="007C5ED3"/>
    <w:rsid w:val="007D1845"/>
    <w:rsid w:val="007D377E"/>
    <w:rsid w:val="007D5FA5"/>
    <w:rsid w:val="007E250C"/>
    <w:rsid w:val="007E3BB0"/>
    <w:rsid w:val="007E3D1B"/>
    <w:rsid w:val="007E6AD8"/>
    <w:rsid w:val="007F1297"/>
    <w:rsid w:val="007F2FD5"/>
    <w:rsid w:val="00810C9B"/>
    <w:rsid w:val="008207BB"/>
    <w:rsid w:val="00831003"/>
    <w:rsid w:val="00833B0E"/>
    <w:rsid w:val="00853A93"/>
    <w:rsid w:val="00861116"/>
    <w:rsid w:val="00861A63"/>
    <w:rsid w:val="00862091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A46"/>
    <w:rsid w:val="008A1D6F"/>
    <w:rsid w:val="008B16FC"/>
    <w:rsid w:val="008C683A"/>
    <w:rsid w:val="008C7C9F"/>
    <w:rsid w:val="008D5068"/>
    <w:rsid w:val="008E37C9"/>
    <w:rsid w:val="008E3F99"/>
    <w:rsid w:val="008E447D"/>
    <w:rsid w:val="008E78FE"/>
    <w:rsid w:val="008F4734"/>
    <w:rsid w:val="00905C89"/>
    <w:rsid w:val="00905CEE"/>
    <w:rsid w:val="00912B78"/>
    <w:rsid w:val="00913C24"/>
    <w:rsid w:val="00932B97"/>
    <w:rsid w:val="00940606"/>
    <w:rsid w:val="00941E8A"/>
    <w:rsid w:val="00944971"/>
    <w:rsid w:val="009515AE"/>
    <w:rsid w:val="0096254C"/>
    <w:rsid w:val="00963B87"/>
    <w:rsid w:val="0096525A"/>
    <w:rsid w:val="00985D87"/>
    <w:rsid w:val="009A17E2"/>
    <w:rsid w:val="009A4132"/>
    <w:rsid w:val="009A7682"/>
    <w:rsid w:val="009B05BE"/>
    <w:rsid w:val="009B16AC"/>
    <w:rsid w:val="009B1D58"/>
    <w:rsid w:val="009B498A"/>
    <w:rsid w:val="009C0C74"/>
    <w:rsid w:val="009C1492"/>
    <w:rsid w:val="009C22A7"/>
    <w:rsid w:val="009C2FF3"/>
    <w:rsid w:val="009D23E0"/>
    <w:rsid w:val="009D5C96"/>
    <w:rsid w:val="009E79C7"/>
    <w:rsid w:val="009F1CA4"/>
    <w:rsid w:val="009F2F7F"/>
    <w:rsid w:val="00A1054B"/>
    <w:rsid w:val="00A203CE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C62AA"/>
    <w:rsid w:val="00AC6A52"/>
    <w:rsid w:val="00AC76E7"/>
    <w:rsid w:val="00AD138A"/>
    <w:rsid w:val="00AD3373"/>
    <w:rsid w:val="00AE0436"/>
    <w:rsid w:val="00AE4C40"/>
    <w:rsid w:val="00AF01DA"/>
    <w:rsid w:val="00AF142D"/>
    <w:rsid w:val="00AF516A"/>
    <w:rsid w:val="00AF64B0"/>
    <w:rsid w:val="00B075BD"/>
    <w:rsid w:val="00B14BC1"/>
    <w:rsid w:val="00B20E08"/>
    <w:rsid w:val="00B25190"/>
    <w:rsid w:val="00B339F1"/>
    <w:rsid w:val="00B3714E"/>
    <w:rsid w:val="00B37327"/>
    <w:rsid w:val="00B40D90"/>
    <w:rsid w:val="00B42AB6"/>
    <w:rsid w:val="00B51145"/>
    <w:rsid w:val="00B54A8B"/>
    <w:rsid w:val="00B668F9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E31A0"/>
    <w:rsid w:val="00BE568B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0B48"/>
    <w:rsid w:val="00C646E7"/>
    <w:rsid w:val="00C716BA"/>
    <w:rsid w:val="00C71ECA"/>
    <w:rsid w:val="00C93627"/>
    <w:rsid w:val="00C96142"/>
    <w:rsid w:val="00C973FB"/>
    <w:rsid w:val="00CA4653"/>
    <w:rsid w:val="00CA66DE"/>
    <w:rsid w:val="00CB1ED2"/>
    <w:rsid w:val="00CB419D"/>
    <w:rsid w:val="00CD30BD"/>
    <w:rsid w:val="00CE525C"/>
    <w:rsid w:val="00D06667"/>
    <w:rsid w:val="00D06F4E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5C4A"/>
    <w:rsid w:val="00D66EB8"/>
    <w:rsid w:val="00D77383"/>
    <w:rsid w:val="00D838E3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DF732A"/>
    <w:rsid w:val="00E04F2C"/>
    <w:rsid w:val="00E07B50"/>
    <w:rsid w:val="00E13F8D"/>
    <w:rsid w:val="00E151B4"/>
    <w:rsid w:val="00E17E7B"/>
    <w:rsid w:val="00E304F5"/>
    <w:rsid w:val="00E3265C"/>
    <w:rsid w:val="00E33F8D"/>
    <w:rsid w:val="00E37FC6"/>
    <w:rsid w:val="00E45DF5"/>
    <w:rsid w:val="00E525EE"/>
    <w:rsid w:val="00E52849"/>
    <w:rsid w:val="00E57F3E"/>
    <w:rsid w:val="00E63399"/>
    <w:rsid w:val="00E65A20"/>
    <w:rsid w:val="00E67B25"/>
    <w:rsid w:val="00E67C55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62F9"/>
    <w:rsid w:val="00EB688C"/>
    <w:rsid w:val="00EC5F71"/>
    <w:rsid w:val="00ED7F63"/>
    <w:rsid w:val="00EE1F13"/>
    <w:rsid w:val="00EE4053"/>
    <w:rsid w:val="00EE6D71"/>
    <w:rsid w:val="00F0731C"/>
    <w:rsid w:val="00F4185A"/>
    <w:rsid w:val="00F42084"/>
    <w:rsid w:val="00F4288E"/>
    <w:rsid w:val="00F44334"/>
    <w:rsid w:val="00F5127C"/>
    <w:rsid w:val="00F5204B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29A4"/>
    <w:rsid w:val="00FC3010"/>
    <w:rsid w:val="00FE02E4"/>
    <w:rsid w:val="00FE04C3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St-6616/2016-45</izvorni_sadrzaj>
    <derivirana_varijabla naziv="DomainObject.Oznaka_1">St-6616/2016-45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6616</izvorni_sadrzaj>
    <derivirana_varijabla naziv="DomainObject.Predmet.Broj_1">6616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St-6616/2016</izvorni_sadrzaj>
    <derivirana_varijabla naziv="DomainObject.Predmet.OznakaBroj_1">St-6616/2016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DIVA STIL d.o.o. zastupanog po punomoćniku Vlatko Marušić</izvorni_sadrzaj>
    <derivirana_varijabla naziv="DomainObject.Predmet.ProtustrankaFormated_1">  DIVA STIL d.o.o. zastupanog po punomoćniku Vlatko Marušić</derivirana_varijabla>
  </DomainObject.Predmet.ProtustrankaFormated>
  <DomainObject.Predmet.ProtustrankaFormatedOIB>
    <izvorni_sadrzaj>  DIVA STIL d.o.o., OIB 97803799806 zastupanog po punomoćniku Vlatko Marušić</izvorni_sadrzaj>
    <derivirana_varijabla naziv="DomainObject.Predmet.ProtustrankaFormatedOIB_1">  DIVA STIL d.o.o., OIB 97803799806 zastupanog po punomoćniku Vlatko Marušić</derivirana_varijabla>
  </DomainObject.Predmet.ProtustrankaFormatedOIB>
  <DomainObject.Predmet.ProtustrankaFormatedWithAdress>
    <izvorni_sadrzaj> DIVA STIL d.o.o., Miramarska 20, 10000 Zagreb zastupanog po punomoćniku Vlatko Marušić</izvorni_sadrzaj>
    <derivirana_varijabla naziv="DomainObject.Predmet.ProtustrankaFormatedWithAdress_1"> DIVA STIL d.o.o., Miramarska 20, 10000 Zagreb zastupanog po punomoćniku Vlatko Marušić</derivirana_varijabla>
  </DomainObject.Predmet.ProtustrankaFormatedWithAdress>
  <DomainObject.Predmet.ProtustrankaFormatedWithAdressOIB>
    <izvorni_sadrzaj> DIVA STIL d.o.o., OIB 97803799806, Miramarska 20, 10000 Zagreb zastupanog po punomoćniku Vlatko Marušić</izvorni_sadrzaj>
    <derivirana_varijabla naziv="DomainObject.Predmet.ProtustrankaFormatedWithAdressOIB_1"> DIVA STIL d.o.o., OIB 97803799806, Miramarska 20, 10000 Zagreb zastupanog po punomoćniku Vlatko Marušić</derivirana_varijabla>
  </DomainObject.Predmet.ProtustrankaFormatedWithAdressOIB>
  <DomainObject.Predmet.ProtustrankaWithAdress>
    <izvorni_sadrzaj>DIVA STIL d.o.o. Miramarska 20, 10000 Zagreb</izvorni_sadrzaj>
    <derivirana_varijabla naziv="DomainObject.Predmet.ProtustrankaWithAdress_1">DIVA STIL d.o.o. Miramarska 20, 10000 Zagreb</derivirana_varijabla>
  </DomainObject.Predmet.ProtustrankaWithAdress>
  <DomainObject.Predmet.ProtustrankaWithAdressOIB>
    <izvorni_sadrzaj>DIVA STIL d.o.o., OIB 97803799806, Miramarska 20, 10000 Zagreb</izvorni_sadrzaj>
    <derivirana_varijabla naziv="DomainObject.Predmet.ProtustrankaWithAdressOIB_1">DIVA STIL d.o.o., OIB 97803799806, Miramarska 20, 10000 Zagreb</derivirana_varijabla>
  </DomainObject.Predmet.ProtustrankaWithAdressOIB>
  <DomainObject.Predmet.ProtustrankaNazivFormated>
    <izvorni_sadrzaj>DIVA STIL d.o.o.</izvorni_sadrzaj>
    <derivirana_varijabla naziv="DomainObject.Predmet.ProtustrankaNazivFormated_1">DIVA STIL d.o.o.</derivirana_varijabla>
  </DomainObject.Predmet.ProtustrankaNazivFormated>
  <DomainObject.Predmet.ProtustrankaNazivFormatedOIB>
    <izvorni_sadrzaj>DIVA STIL d.o.o., OIB 97803799806</izvorni_sadrzaj>
    <derivirana_varijabla naziv="DomainObject.Predmet.ProtustrankaNazivFormatedOIB_1">DIVA STIL d.o.o., OIB 97803799806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DIVA STIL d.o.o. zastupanog po punomoćniku Vlatko Marušić</item>
    </izvorni_sadrzaj>
    <derivirana_varijabla naziv="DomainObject.Predmet.ProtuStrankaListFormated_1">
      <item>DIVA STIL d.o.o. zastupanog po punomoćniku Vlatko Marušić</item>
    </derivirana_varijabla>
  </DomainObject.Predmet.ProtuStrankaListFormated>
  <DomainObject.Predmet.ProtuStrankaListFormatedOIB>
    <izvorni_sadrzaj>
      <item>DIVA STIL d.o.o., OIB 97803799806 zastupanog po punomoćniku Vlatko Marušić</item>
    </izvorni_sadrzaj>
    <derivirana_varijabla naziv="DomainObject.Predmet.ProtuStrankaListFormatedOIB_1">
      <item>DIVA STIL d.o.o., OIB 97803799806 zastupanog po punomoćniku Vlatko Marušić</item>
    </derivirana_varijabla>
  </DomainObject.Predmet.ProtuStrankaListFormatedOIB>
  <DomainObject.Predmet.ProtuStrankaListFormatedWithAdress>
    <izvorni_sadrzaj>
      <item>DIVA STIL d.o.o., Miramarska 20, 10000 Zagreb zastupanog po punomoćniku Vlatko Marušić</item>
    </izvorni_sadrzaj>
    <derivirana_varijabla naziv="DomainObject.Predmet.ProtuStrankaListFormatedWithAdress_1">
      <item>DIVA STIL d.o.o., Miramarska 20, 10000 Zagreb zastupanog po punomoćniku Vlatko Marušić</item>
    </derivirana_varijabla>
  </DomainObject.Predmet.ProtuStrankaListFormatedWithAdress>
  <DomainObject.Predmet.ProtuStrankaListFormatedWithAdressOIB>
    <izvorni_sadrzaj>
      <item>DIVA STIL d.o.o., OIB 97803799806, Miramarska 20, 10000 Zagreb zastupanog po punomoćniku Vlatko Marušić</item>
    </izvorni_sadrzaj>
    <derivirana_varijabla naziv="DomainObject.Predmet.ProtuStrankaListFormatedWithAdressOIB_1">
      <item>DIVA STIL d.o.o., OIB 97803799806, Miramarska 20, 10000 Zagreb zastupanog po punomoćniku Vlatko Marušić</item>
    </derivirana_varijabla>
  </DomainObject.Predmet.ProtuStrankaListFormatedWithAdressOIB>
  <DomainObject.Predmet.ProtuStrankaListNazivFormated>
    <izvorni_sadrzaj>
      <item>DIVA STIL d.o.o.</item>
    </izvorni_sadrzaj>
    <derivirana_varijabla naziv="DomainObject.Predmet.ProtuStrankaListNazivFormated_1">
      <item>DIVA STIL d.o.o.</item>
    </derivirana_varijabla>
  </DomainObject.Predmet.ProtuStrankaListNazivFormated>
  <DomainObject.Predmet.ProtuStrankaListNazivFormatedOIB>
    <izvorni_sadrzaj>
      <item>DIVA STIL d.o.o., OIB 97803799806</item>
    </izvorni_sadrzaj>
    <derivirana_varijabla naziv="DomainObject.Predmet.ProtuStrankaListNazivFormatedOIB_1">
      <item>DIVA STIL d.o.o., OIB 97803799806</item>
    </derivirana_varijabla>
  </DomainObject.Predmet.ProtuStrankaListNazivFormatedOIB>
  <DomainObject.Predmet.OstaliListFormated>
    <izvorni_sadrzaj>
      <item>DAVORIN HOJAN</item>
      <item>Addiko Bank dioničko društvo</item>
      <item>Raiffeisenbank Austria d.d.</item>
      <item>HRVATSKA POŠTANSKA BANKA, dioničko društvo</item>
      <item>Vlatko Marušić punomoćnik sudionika u postupku DIVA STIL d.o.o.</item>
    </izvorni_sadrzaj>
    <derivirana_varijabla naziv="DomainObject.Predmet.OstaliListFormated_1">
      <item>DAVORIN HOJAN</item>
      <item>Addiko Bank dioničko društvo</item>
      <item>Raiffeisenbank Austria d.d.</item>
      <item>HRVATSKA POŠTANSKA BANKA, dioničko društvo</item>
      <item>Vlatko Marušić punomoćnik sudionika u postupku DIVA STIL d.o.o.</item>
    </derivirana_varijabla>
  </DomainObject.Predmet.OstaliListFormated>
  <DomainObject.Predmet.OstaliListFormatedOIB>
    <izvorni_sadrzaj>
      <item>DAVORIN HOJAN, OIB 29108703225</item>
      <item>Addiko Bank dioničko društvo, OIB 14036333877</item>
      <item>Raiffeisenbank Austria d.d., OIB 53056966535</item>
      <item>HRVATSKA POŠTANSKA BANKA, dioničko društvo, OIB 87939104217</item>
      <item>Vlatko Marušić punomoćnik sudionika u postupku DIVA STIL d.o.o.</item>
    </izvorni_sadrzaj>
    <derivirana_varijabla naziv="DomainObject.Predmet.OstaliListFormatedOIB_1">
      <item>DAVORIN HOJAN, OIB 29108703225</item>
      <item>Addiko Bank dioničko društvo, OIB 14036333877</item>
      <item>Raiffeisenbank Austria d.d., OIB 53056966535</item>
      <item>HRVATSKA POŠTANSKA BANKA, dioničko društvo, OIB 87939104217</item>
      <item>Vlatko Marušić punomoćnik sudionika u postupku DIVA STIL d.o.o.</item>
    </derivirana_varijabla>
  </DomainObject.Predmet.OstaliListFormatedOIB>
  <DomainObject.Predmet.OstaliListFormatedWithAdress>
    <izvorni_sadrzaj>
      <item>DAVORIN HOJAN, Trakošćanska ulica 4, 10000 Zagreb</item>
      <item>Addiko Bank dioničko društvo, Slavonska avenija 6, 10000 Zagreb</item>
      <item>Raiffeisenbank Austria d.d., Magazinska cesta 69, 10000 Zagreb</item>
      <item>HRVATSKA POŠTANSKA BANKA, dioničko društvo, Jurišićeva 4, 10000 Zagreb</item>
      <item>Vlatko Marušić, Bijenička cesta 17, 10000 Zagreb punomoćnik sudionika u postupku DIVA STIL d.o.o.</item>
    </izvorni_sadrzaj>
    <derivirana_varijabla naziv="DomainObject.Predmet.OstaliListFormatedWithAdress_1">
      <item>DAVORIN HOJAN, Trakošćanska ulica 4, 10000 Zagreb</item>
      <item>Addiko Bank dioničko društvo, Slavonska avenija 6, 10000 Zagreb</item>
      <item>Raiffeisenbank Austria d.d., Magazinska cesta 69, 10000 Zagreb</item>
      <item>HRVATSKA POŠTANSKA BANKA, dioničko društvo, Jurišićeva 4, 10000 Zagreb</item>
      <item>Vlatko Marušić, Bijenička cesta 17, 10000 Zagreb punomoćnik sudionika u postupku DIVA STIL d.o.o.</item>
    </derivirana_varijabla>
  </DomainObject.Predmet.OstaliListFormatedWithAdress>
  <DomainObject.Predmet.OstaliListFormatedWithAdressOIB>
    <izvorni_sadrzaj>
      <item>DAVORIN HOJAN, OIB 29108703225, Trakošćanska ulica 4, 10000 Zagreb</item>
      <item>Addiko Bank dioničko društvo, OIB 14036333877, Slavonska avenija 6, 10000 Zagreb</item>
      <item>Raiffeisenbank Austria d.d., OIB 53056966535, Magazinska cesta 69, 10000 Zagreb</item>
      <item>HRVATSKA POŠTANSKA BANKA, dioničko društvo, OIB 87939104217, Jurišićeva 4, 10000 Zagreb</item>
      <item>Vlatko Marušić, Bijenička cesta 17, 10000 Zagreb punomoćnik sudionika u postupku DIVA STIL d.o.o.</item>
    </izvorni_sadrzaj>
    <derivirana_varijabla naziv="DomainObject.Predmet.OstaliListFormatedWithAdressOIB_1">
      <item>DAVORIN HOJAN, OIB 29108703225, Trakošćanska ulica 4, 10000 Zagreb</item>
      <item>Addiko Bank dioničko društvo, OIB 14036333877, Slavonska avenija 6, 10000 Zagreb</item>
      <item>Raiffeisenbank Austria d.d., OIB 53056966535, Magazinska cesta 69, 10000 Zagreb</item>
      <item>HRVATSKA POŠTANSKA BANKA, dioničko društvo, OIB 87939104217, Jurišićeva 4, 10000 Zagreb</item>
      <item>Vlatko Marušić, Bijenička cesta 17, 10000 Zagreb punomoćnik sudionika u postupku DIVA STIL d.o.o.</item>
    </derivirana_varijabla>
  </DomainObject.Predmet.OstaliListFormatedWithAdressOIB>
  <DomainObject.Predmet.OstaliListNazivFormated>
    <izvorni_sadrzaj>
      <item>DAVORIN HOJAN</item>
      <item>Addiko Bank dioničko društvo</item>
      <item>Raiffeisenbank Austria d.d.</item>
      <item>HRVATSKA POŠTANSKA BANKA, dioničko društvo</item>
      <item>Vlatko Marušić</item>
    </izvorni_sadrzaj>
    <derivirana_varijabla naziv="DomainObject.Predmet.OstaliListNazivFormated_1">
      <item>DAVORIN HOJAN</item>
      <item>Addiko Bank dioničko društvo</item>
      <item>Raiffeisenbank Austria d.d.</item>
      <item>HRVATSKA POŠTANSKA BANKA, dioničko društvo</item>
      <item>Vlatko Marušić</item>
    </derivirana_varijabla>
  </DomainObject.Predmet.OstaliListNazivFormated>
  <DomainObject.Predmet.OstaliListNazivFormatedOIB>
    <izvorni_sadrzaj>
      <item>DAVORIN HOJAN, OIB 29108703225</item>
      <item>Addiko Bank dioničko društvo, OIB 14036333877</item>
      <item>Raiffeisenbank Austria d.d., OIB 53056966535</item>
      <item>HRVATSKA POŠTANSKA BANKA, dioničko društvo, OIB 87939104217</item>
      <item>Vlatko Marušić</item>
    </izvorni_sadrzaj>
    <derivirana_varijabla naziv="DomainObject.Predmet.OstaliListNazivFormatedOIB_1">
      <item>DAVORIN HOJAN, OIB 29108703225</item>
      <item>Addiko Bank dioničko društvo, OIB 14036333877</item>
      <item>Raiffeisenbank Austria d.d., OIB 53056966535</item>
      <item>HRVATSKA POŠTANSKA BANKA, dioničko društvo, OIB 87939104217</item>
      <item>Vlatko Marušić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St-6616/2016-45</izvorni_sadrzaj>
    <derivirana_varijabla naziv="DomainObject.PoslovniBrojDokumenta_1">St-6616/2016-45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DIVA STIL d.o.o.</izvorni_sadrzaj>
    <derivirana_varijabla naziv="DomainObject.Predmet.ProtustrankaIDrugi_1">DIVA 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DIVA STIL d.o.o., OIB 97803799806, Miramarska 20, 10000 Zagreb</izvorni_sadrzaj>
    <derivirana_varijabla naziv="DomainObject.Predmet.ProtustrankaIDrugiAdressOIB_1">DIVA STIL d.o.o., OIB 97803799806, Miramarska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DIVA STIL d.o.o.</item>
      <item>FINA Regionalni centar Zagreb</item>
      <item>DAVORIN HOJAN</item>
      <item>Addiko Bank dioničko društvo</item>
      <item>Raiffeisenbank Austria d.d.</item>
      <item>HRVATSKA POŠTANSKA BANKA, dioničko društvo</item>
      <item>Vlatko Marušić</item>
    </izvorni_sadrzaj>
    <derivirana_varijabla naziv="DomainObject.Predmet.SudioniciListNaziv_1">
      <item>DIVA STIL d.o.o.</item>
      <item>FINA Regionalni centar Zagreb</item>
      <item>DAVORIN HOJAN</item>
      <item>Addiko Bank dioničko društvo</item>
      <item>Raiffeisenbank Austria d.d.</item>
      <item>HRVATSKA POŠTANSKA BANKA, dioničko društvo</item>
      <item>Vlatko Marušić</item>
    </derivirana_varijabla>
  </DomainObject.Predmet.SudioniciListNaziv>
  <DomainObject.Predmet.SudioniciListAdressOIB>
    <izvorni_sadrzaj>
      <item>DIVA STIL d.o.o., OIB 97803799806, Miramarska 20,10000 Zagreb</item>
      <item>FINA Regionalni centar Zagreb, OIB 85821130368, Trg svibanjskih žrtava 1995. 1,10000 Zagreb</item>
      <item>DAVORIN HOJAN, OIB 29108703225, Trakošćanska ulica 4,10000 Zagreb</item>
      <item>Addiko Bank dioničko društvo, OIB 14036333877, Slavonska avenija 6,10000 Zagreb</item>
      <item>Raiffeisenbank Austria d.d., OIB 53056966535, Magazinska cesta 69,10000 Zagreb</item>
      <item>HRVATSKA POŠTANSKA BANKA, dioničko društvo, OIB 87939104217, Jurišićeva 4,10000 Zagreb</item>
      <item>Vlatko Marušić, Bijenička cesta 17,10000 Zagreb</item>
    </izvorni_sadrzaj>
    <derivirana_varijabla naziv="DomainObject.Predmet.SudioniciListAdressOIB_1">
      <item>DIVA STIL d.o.o., OIB 97803799806, Miramarska 20,10000 Zagreb</item>
      <item>FINA Regionalni centar Zagreb, OIB 85821130368, Trg svibanjskih žrtava 1995. 1,10000 Zagreb</item>
      <item>DAVORIN HOJAN, OIB 29108703225, Trakošćanska ulica 4,10000 Zagreb</item>
      <item>Addiko Bank dioničko društvo, OIB 14036333877, Slavonska avenija 6,10000 Zagreb</item>
      <item>Raiffeisenbank Austria d.d., OIB 53056966535, Magazinska cesta 69,10000 Zagreb</item>
      <item>HRVATSKA POŠTANSKA BANKA, dioničko društvo, OIB 87939104217, Jurišićeva 4,10000 Zagreb</item>
      <item>Vlatko Marušić, Bijenička cesta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97803799806</item>
      <item>, OIB 85821130368</item>
      <item>, OIB 29108703225</item>
      <item>, OIB 14036333877</item>
      <item>, OIB 53056966535</item>
      <item>, OIB 87939104217</item>
      <item>, OIB null</item>
    </izvorni_sadrzaj>
    <derivirana_varijabla naziv="DomainObject.Predmet.SudioniciListNazivOIB_1">
      <item>, OIB 97803799806</item>
      <item>, OIB 85821130368</item>
      <item>, OIB 29108703225</item>
      <item>, OIB 14036333877</item>
      <item>, OIB 53056966535</item>
      <item>, OIB 87939104217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589DA6-CB46-4B8E-817B-7EED6657BF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839</properties:Words>
  <properties:Characters>4516</properties:Characters>
  <properties:Lines>119</properties:Lines>
  <properties:Paragraphs>52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2018-01-18T08:28:00Z</dcterms:created>
  <dc:creator>ilukac</dc:creator>
  <cp:lastModifiedBy>Katarina Drndelić</cp:lastModifiedBy>
  <cp:lastPrinted>2018-07-06T06:59:00Z</cp:lastPrinted>
  <dcterms:modified xmlns:xsi="http://www.w3.org/2001/XMLSchema-instance" xsi:type="dcterms:W3CDTF">2018-07-06T06:59:00Z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St-6616/2016-45 / Odluka - Rješenje - utvrđene i osporene tražbine (NOVO Rj. o UTVRĐENIM tražbinama_čl. 265.SZ.docx)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