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97af" w14:paraId="d3f97af" w:rsidRDefault="00AE649C" w:rsidP="001C4DBC" w:rsidR="00AE649C">
      <w:pPr>
        <w:pStyle w:val="Naslov3"/>
        <w:spacing w:after="0" w:before="0"/>
        <w15:collapsed w:val="false"/>
      </w:pPr>
    </w:p>
    <w:p w:rsidRDefault="001C4DBC" w:rsidP="001C4DBC" w:rsidR="001C4DBC"/>
    <w:p w:rsidRDefault="001C4DBC" w:rsidP="001C4DBC" w:rsidR="001C4DBC">
      <w:pPr>
        <w:spacing w:after="0"/>
      </w:pPr>
      <w:r>
        <w:t>REPUBLIKA HRVATSKA</w:t>
      </w:r>
    </w:p>
    <w:p w:rsidRDefault="001C4DBC" w:rsidP="001C4DBC" w:rsidR="001C4DBC">
      <w:pPr>
        <w:spacing w:after="0"/>
      </w:pPr>
      <w:r>
        <w:t>Trgovački sud u Varaždinu</w:t>
      </w:r>
    </w:p>
    <w:p w:rsidRDefault="001C4DBC" w:rsidP="001C4DBC" w:rsidR="001C4DBC">
      <w:pPr>
        <w:spacing w:after="0"/>
      </w:pPr>
      <w:r>
        <w:t>Varaždin, Braće Radić br. 2.</w:t>
      </w:r>
    </w:p>
    <w:p w:rsidRDefault="00937FF9" w:rsidP="001C4DB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4DBC" w:rsidP="001C4DBC" w:rsidR="00AE649C">
      <w:pPr>
        <w:pStyle w:val="SudSjedite"/>
        <w:jc w:val="center"/>
      </w:pPr>
      <w:r>
        <w:t>R E P U B L I K A      H R V A T S K A</w:t>
      </w:r>
    </w:p>
    <w:p w:rsidRDefault="001C4DBC" w:rsidP="001C4DBC" w:rsidR="001C4DBC" w:rsidRPr="00B76F3C">
      <w:pPr>
        <w:pStyle w:val="SudSjedite"/>
        <w:jc w:val="center"/>
      </w:pPr>
    </w:p>
    <w:p w:rsidRDefault="001C4DBC" w:rsidP="001C4DBC" w:rsidR="001C4DBC" w:rsidRPr="001C4DBC">
      <w:pPr>
        <w:spacing w:after="0"/>
        <w:jc w:val="center"/>
      </w:pPr>
      <w:r w:rsidRPr="001C4DBC">
        <w:t>R   J   E   Š   E   N   J   E</w:t>
      </w:r>
    </w:p>
    <w:p w:rsidRDefault="001C4DBC" w:rsidP="001C4DBC" w:rsidR="001C4DBC">
      <w:pPr>
        <w:spacing w:after="0"/>
        <w:jc w:val="both"/>
        <w:rPr>
          <w:sz w:val="28"/>
          <w:szCs w:val="28"/>
        </w:rPr>
      </w:pPr>
    </w:p>
    <w:p w:rsidRDefault="001C4DBC" w:rsidP="001C4DBC" w:rsidR="001C4DBC">
      <w:pPr>
        <w:spacing w:after="0"/>
        <w:ind w:firstLine="708"/>
        <w:jc w:val="both"/>
      </w:pPr>
      <w:r w:rsidRPr="001C4DBC"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 w:rsidR="00EF4154">
        <w:t xml:space="preserve"> </w:t>
      </w:r>
      <w:r w:rsidR="00E319C6">
        <w:rPr>
          <w:color w:val="000000"/>
        </w:rPr>
        <w:t xml:space="preserve">BETEX PROIZVODNJA d.o.o. </w:t>
      </w:r>
      <w:r w:rsidR="00C937AC">
        <w:rPr>
          <w:color w:val="000000"/>
        </w:rPr>
        <w:t xml:space="preserve">„u stečaju“, </w:t>
      </w:r>
      <w:r w:rsidR="00E319C6">
        <w:rPr>
          <w:color w:val="000000"/>
        </w:rPr>
        <w:t xml:space="preserve">iz </w:t>
      </w:r>
      <w:proofErr w:type="spellStart"/>
      <w:r w:rsidR="00E319C6">
        <w:rPr>
          <w:color w:val="000000"/>
        </w:rPr>
        <w:t>Belice</w:t>
      </w:r>
      <w:proofErr w:type="spellEnd"/>
      <w:r w:rsidR="00EF4154">
        <w:rPr>
          <w:color w:val="000000"/>
        </w:rPr>
        <w:t>, Braće Radić</w:t>
      </w:r>
      <w:r w:rsidR="00E319C6">
        <w:rPr>
          <w:color w:val="000000"/>
        </w:rPr>
        <w:t xml:space="preserve"> br.</w:t>
      </w:r>
      <w:r w:rsidR="00EF4154">
        <w:rPr>
          <w:color w:val="000000"/>
        </w:rPr>
        <w:t xml:space="preserve"> 48</w:t>
      </w:r>
      <w:r>
        <w:t xml:space="preserve">, </w:t>
      </w:r>
      <w:r w:rsidR="00E319C6">
        <w:rPr>
          <w:color w:val="000000"/>
        </w:rPr>
        <w:t xml:space="preserve">OIB: 55721990887, </w:t>
      </w:r>
      <w:r>
        <w:t>zastupanog po stečajnom u</w:t>
      </w:r>
      <w:r w:rsidR="00EF4154">
        <w:t xml:space="preserve">pravitelju Zvonku </w:t>
      </w:r>
      <w:proofErr w:type="spellStart"/>
      <w:r w:rsidR="00EF4154">
        <w:t>Hrainu</w:t>
      </w:r>
      <w:proofErr w:type="spellEnd"/>
      <w:r w:rsidR="00EF4154">
        <w:t>, iz Varaždina, Zagrebačka br. 51, izvan ročišta 1</w:t>
      </w:r>
      <w:r w:rsidR="00C8404B">
        <w:t>4</w:t>
      </w:r>
      <w:r w:rsidR="00EF4154">
        <w:t>. ožujka 2017.</w:t>
      </w:r>
      <w:r>
        <w:t>,</w:t>
      </w:r>
    </w:p>
    <w:p w:rsidRDefault="001C4DBC" w:rsidP="001C4DBC" w:rsidR="001C4DBC">
      <w:pPr>
        <w:spacing w:after="0"/>
        <w:jc w:val="both"/>
      </w:pPr>
    </w:p>
    <w:p w:rsidRDefault="001C4DBC" w:rsidP="001C4DBC" w:rsidR="001C4DBC" w:rsidRPr="001C4DBC">
      <w:pPr>
        <w:spacing w:after="0"/>
        <w:jc w:val="center"/>
      </w:pPr>
      <w:r w:rsidRPr="001C4DBC">
        <w:t>r   i   j   e   š   i   o              j   e</w:t>
      </w:r>
    </w:p>
    <w:p w:rsidRDefault="001C4DBC" w:rsidP="001C4DBC" w:rsidR="001C4DBC">
      <w:pPr>
        <w:spacing w:after="0"/>
        <w:jc w:val="both"/>
      </w:pPr>
    </w:p>
    <w:p w:rsidRDefault="00696C04" w:rsidP="00696C04" w:rsidR="00696C04">
      <w:pPr>
        <w:ind w:firstLine="708"/>
        <w:jc w:val="both"/>
      </w:pPr>
      <w:r>
        <w:t xml:space="preserve">I/ Daje se suglasnost na završnu diobu koju je predložio stečajni upravitelj od </w:t>
      </w:r>
      <w:r w:rsidR="00C8404B">
        <w:t>10. ožujka 2017</w:t>
      </w:r>
      <w:r>
        <w:t>.</w:t>
      </w:r>
    </w:p>
    <w:p w:rsidRDefault="00696C04" w:rsidP="00696C04" w:rsidR="00696C04">
      <w:pPr>
        <w:ind w:firstLine="708"/>
        <w:jc w:val="both"/>
      </w:pPr>
      <w:r>
        <w:t>II/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350147" w:rsidP="00696C04" w:rsidR="00696C04" w:rsidRPr="00696C04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C8404B">
        <w:rPr>
          <w:u w:val="single"/>
        </w:rPr>
        <w:t xml:space="preserve"> 30.  ožujka</w:t>
      </w:r>
      <w:r>
        <w:rPr>
          <w:u w:val="single"/>
        </w:rPr>
        <w:t xml:space="preserve"> </w:t>
      </w:r>
      <w:r w:rsidR="00696C04">
        <w:rPr>
          <w:u w:val="single"/>
        </w:rPr>
        <w:t xml:space="preserve"> 201</w:t>
      </w:r>
      <w:r w:rsidR="00C8404B">
        <w:rPr>
          <w:u w:val="single"/>
        </w:rPr>
        <w:t>7</w:t>
      </w:r>
      <w:r w:rsidR="00696C04">
        <w:rPr>
          <w:u w:val="single"/>
        </w:rPr>
        <w:t>.  u  9,00  sati,</w:t>
      </w:r>
    </w:p>
    <w:p w:rsidRDefault="00696C04" w:rsidP="00696C04" w:rsidR="00696C04">
      <w:pPr>
        <w:jc w:val="center"/>
      </w:pPr>
      <w:r>
        <w:t>D N E V N I           R E D</w:t>
      </w:r>
    </w:p>
    <w:p w:rsidRDefault="00696C04" w:rsidP="00696C04" w:rsidR="00696C04">
      <w:r>
        <w:t>1)Rasprava o završnom računu stečajnog upravitelja,</w:t>
      </w:r>
    </w:p>
    <w:p w:rsidRDefault="00696C04" w:rsidP="00696C04" w:rsidR="00696C04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2)Prigovori na završni popis.</w:t>
      </w:r>
    </w:p>
    <w:p w:rsidRDefault="00696C04" w:rsidP="00696C04" w:rsidR="00696C04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696C04" w:rsidP="00696C04" w:rsidR="00696C04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III/ Stečajnim vjerovnicima će se završni račun staviti na uvid u stečajnoj pisarnici ovoga suda i to najkasnije osam (8) dana prije završnog ročišta.</w:t>
      </w:r>
    </w:p>
    <w:p w:rsidRDefault="00696C04" w:rsidP="00696C04" w:rsidR="00696C04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7D7F72" w:rsidP="00696C04" w:rsidR="00696C04">
      <w:pPr>
        <w:jc w:val="both"/>
      </w:pPr>
      <w:r>
        <w:tab/>
        <w:t xml:space="preserve">IV/ </w:t>
      </w:r>
      <w:r w:rsidR="00696C04">
        <w:t>Na završno ročište se ovim rješenjem pozivaju :</w:t>
      </w:r>
    </w:p>
    <w:p w:rsidRDefault="00C8404B" w:rsidP="00696C04" w:rsidR="00696C04">
      <w:pPr>
        <w:jc w:val="both"/>
      </w:pPr>
      <w:r>
        <w:t xml:space="preserve">- stečajni upravitelj Zvonko </w:t>
      </w:r>
      <w:proofErr w:type="spellStart"/>
      <w:r>
        <w:t>Hrain</w:t>
      </w:r>
      <w:proofErr w:type="spellEnd"/>
      <w:r>
        <w:t>, iz Varaždina, Zagrebačka br. 51,</w:t>
      </w:r>
    </w:p>
    <w:p w:rsidRDefault="00696C04" w:rsidP="00696C04" w:rsidR="00696C04">
      <w:r>
        <w:t>-svi stečajni vjerovnici objavom na e-Oglasnoj ploči ovoga suda.</w:t>
      </w:r>
    </w:p>
    <w:p w:rsidRDefault="001C4DBC" w:rsidP="001C4DBC" w:rsidR="001C4DBC">
      <w:pPr>
        <w:spacing w:after="0"/>
        <w:jc w:val="both"/>
      </w:pPr>
    </w:p>
    <w:p w:rsidRDefault="001C4DBC" w:rsidP="001C4DBC" w:rsidR="001C4DBC">
      <w:pPr>
        <w:spacing w:after="0"/>
        <w:jc w:val="center"/>
      </w:pPr>
      <w:r>
        <w:t>U Varaždinu, 1</w:t>
      </w:r>
      <w:r w:rsidR="00C8404B">
        <w:t>4</w:t>
      </w:r>
      <w:r>
        <w:t>. ožujka 2017.</w:t>
      </w:r>
    </w:p>
    <w:p w:rsidRDefault="001C4DBC" w:rsidP="001C4DBC" w:rsidR="001C4DBC">
      <w:pPr>
        <w:spacing w:after="0"/>
        <w:jc w:val="both"/>
      </w:pPr>
      <w:r>
        <w:tab/>
      </w:r>
      <w:r>
        <w:tab/>
      </w:r>
    </w:p>
    <w:p w:rsidRDefault="001C4DBC" w:rsidP="001C4DBC" w:rsidR="001C4DBC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SUDAC :</w:t>
      </w:r>
    </w:p>
    <w:p w:rsidRDefault="00401CE5" w:rsidP="001C4DBC" w:rsidR="00401CE5">
      <w:pPr>
        <w:spacing w:after="0"/>
        <w:jc w:val="both"/>
      </w:pPr>
    </w:p>
    <w:p w:rsidRDefault="001C4DBC" w:rsidP="001C4DBC" w:rsidR="00C8404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401CE5">
        <w:t xml:space="preserve"> </w:t>
      </w:r>
      <w:bookmarkStart w:name="_GoBack" w:id="0"/>
      <w:bookmarkEnd w:id="0"/>
      <w:r>
        <w:t xml:space="preserve">  Hugo </w:t>
      </w:r>
      <w:proofErr w:type="spellStart"/>
      <w:r>
        <w:t>Wedemeyer</w:t>
      </w:r>
      <w:proofErr w:type="spellEnd"/>
      <w:r>
        <w:t>, v.r.</w:t>
      </w:r>
    </w:p>
    <w:p w:rsidRDefault="001C4DBC" w:rsidP="001C4DBC" w:rsidR="001C4DBC">
      <w:pPr>
        <w:spacing w:after="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1C4DBC" w:rsidP="001C4DBC" w:rsidR="001C4DBC">
      <w:pPr>
        <w:spacing w:after="0"/>
        <w:jc w:val="both"/>
      </w:pPr>
    </w:p>
    <w:p w:rsidRDefault="001C4DBC" w:rsidP="001C4DBC" w:rsidR="001C4DBC">
      <w:pPr>
        <w:spacing w:after="0"/>
        <w:jc w:val="both"/>
      </w:pPr>
    </w:p>
    <w:p w:rsidRDefault="001C4DBC" w:rsidP="001C4DBC" w:rsidR="001C4DBC">
      <w:pPr>
        <w:spacing w:after="0"/>
        <w:jc w:val="both"/>
      </w:pPr>
    </w:p>
    <w:p w:rsidRDefault="001C4DBC" w:rsidP="001C4DBC" w:rsidR="001C4DBC">
      <w:pPr>
        <w:spacing w:after="0"/>
        <w:jc w:val="both"/>
      </w:pPr>
    </w:p>
    <w:p w:rsidRDefault="001C4DBC" w:rsidP="001C4DBC" w:rsidR="001C4DBC">
      <w:pPr>
        <w:spacing w:after="0"/>
        <w:jc w:val="both"/>
      </w:pPr>
      <w:r>
        <w:t>DNA :</w:t>
      </w:r>
    </w:p>
    <w:p w:rsidRDefault="001C4DBC" w:rsidP="001C4DBC" w:rsidR="001C4DBC">
      <w:pPr>
        <w:spacing w:after="0"/>
        <w:jc w:val="both"/>
      </w:pPr>
    </w:p>
    <w:p w:rsidRDefault="00C8404B" w:rsidP="001C4DBC" w:rsidR="001C4DBC">
      <w:pPr>
        <w:spacing w:after="0"/>
        <w:jc w:val="both"/>
      </w:pPr>
      <w:r>
        <w:t xml:space="preserve">Pisarnica – završno ročište 30. ožujka </w:t>
      </w:r>
      <w:r w:rsidR="001C4DBC">
        <w:t xml:space="preserve">2017. </w:t>
      </w:r>
      <w:r>
        <w:t>u 9,00 sati.</w:t>
      </w:r>
    </w:p>
    <w:p w:rsidRDefault="001C4DBC" w:rsidP="001C4DBC" w:rsidR="001C4DBC">
      <w:pPr>
        <w:spacing w:after="0"/>
        <w:jc w:val="both"/>
      </w:pPr>
    </w:p>
    <w:p w:rsidRDefault="001C4DBC" w:rsidP="001C4DBC" w:rsidR="001C4DBC">
      <w:pPr>
        <w:spacing w:after="0"/>
        <w:jc w:val="both"/>
      </w:pPr>
    </w:p>
    <w:p w:rsidRDefault="001C4DBC" w:rsidP="001C4DBC" w:rsidR="001C4DBC">
      <w:pPr>
        <w:spacing w:after="0"/>
        <w:jc w:val="both"/>
      </w:pPr>
    </w:p>
    <w:p w:rsidRDefault="001C4DBC" w:rsidP="001C4DBC" w:rsidR="001C4DBC">
      <w:pPr>
        <w:spacing w:after="0"/>
        <w:jc w:val="center"/>
      </w:pPr>
      <w:r>
        <w:t>U Varaždinu, 1</w:t>
      </w:r>
      <w:r w:rsidR="00C8404B">
        <w:t>4</w:t>
      </w:r>
      <w:r>
        <w:t>. ožujka 2017.</w:t>
      </w:r>
    </w:p>
    <w:p w:rsidRDefault="001C4DBC" w:rsidP="001C4DBC" w:rsidR="001C4DBC">
      <w:pPr>
        <w:spacing w:after="0"/>
        <w:jc w:val="center"/>
      </w:pPr>
    </w:p>
    <w:p w:rsidRDefault="001C4DBC" w:rsidP="001C4DBC" w:rsidR="001C4DBC">
      <w:pPr>
        <w:spacing w:after="0"/>
        <w:jc w:val="both"/>
      </w:pPr>
    </w:p>
    <w:p w:rsidRDefault="001C4DBC" w:rsidP="001C4DBC" w:rsidR="001C4DBC">
      <w:pPr>
        <w:spacing w:after="0"/>
        <w:jc w:val="both"/>
      </w:pPr>
    </w:p>
    <w:p w:rsidRDefault="001C4DBC" w:rsidP="001C4DBC" w:rsidR="001C4D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SUDAC :</w:t>
      </w:r>
    </w:p>
    <w:p w:rsidRDefault="00CB0EA4" w:rsidP="001C4DBC" w:rsidR="00CB0EA4">
      <w:pPr>
        <w:pStyle w:val="Naslovdokumenta"/>
        <w:spacing w:after="0" w:before="0"/>
      </w:pPr>
    </w:p>
    <w:p w:rsidRDefault="0071688E" w:rsidP="001C4DBC" w:rsidR="0071688E">
      <w:pPr>
        <w:pStyle w:val="Poetniodjeljak"/>
        <w:spacing w:after="0" w:before="0"/>
      </w:pPr>
    </w:p>
    <w:p w:rsidRDefault="00A21F0D" w:rsidP="001C4DBC" w:rsidR="00A21F0D">
      <w:pPr>
        <w:pStyle w:val="NormaleSPIS"/>
        <w:spacing w:after="0"/>
        <w:rPr>
          <w:noProof/>
        </w:rPr>
      </w:pPr>
    </w:p>
    <w:p w:rsidRDefault="00DA0242" w:rsidP="001C4DBC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01F" w:rsidP="00537B78" w:rsidR="0009001F">
      <w:r>
        <w:separator/>
      </w:r>
    </w:p>
  </w:endnote>
  <w:endnote w:id="0" w:type="continuationSeparator">
    <w:p w:rsidRDefault="0009001F" w:rsidP="00537B78" w:rsidR="00090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2822321"/>
      <w:docPartObj>
        <w:docPartGallery w:val="Page Numbers (Bottom of Page)"/>
        <w:docPartUnique/>
      </w:docPartObj>
    </w:sdtPr>
    <w:sdtEndPr/>
    <w:sdtContent>
      <w:p w:rsidRDefault="001C4DBC" w:rsidR="001C4DB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CE5">
          <w:t>1</w:t>
        </w:r>
        <w:r>
          <w:fldChar w:fldCharType="end"/>
        </w:r>
      </w:p>
    </w:sdtContent>
  </w:sdt>
  <w:p w:rsidRDefault="001C4DBC" w:rsidR="001C4D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01F" w:rsidP="00537B78" w:rsidR="0009001F">
      <w:r>
        <w:separator/>
      </w:r>
    </w:p>
  </w:footnote>
  <w:footnote w:id="0" w:type="continuationSeparator">
    <w:p w:rsidRDefault="0009001F" w:rsidP="00537B78" w:rsidR="00090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DBC" w:rsidR="008333A9">
    <w:pPr>
      <w:pStyle w:val="Zaglavlje"/>
    </w:pPr>
    <w:r>
      <w:rPr>
        <w:rStyle w:val="PozadinaSvijetloCrvena"/>
        <w:shd w:fill="auto" w:color="auto" w:val="clear"/>
      </w:rPr>
      <w:t>POSL. BROJ : 6 St-132/13-90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0CC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01F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DBC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147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1CE5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6C04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59C"/>
    <w:rsid w:val="007C578B"/>
    <w:rsid w:val="007C5F99"/>
    <w:rsid w:val="007C62AD"/>
    <w:rsid w:val="007C6D04"/>
    <w:rsid w:val="007D0C22"/>
    <w:rsid w:val="007D29CB"/>
    <w:rsid w:val="007D3B2C"/>
    <w:rsid w:val="007D4805"/>
    <w:rsid w:val="007D5C2B"/>
    <w:rsid w:val="007D6E8F"/>
    <w:rsid w:val="007D6F6D"/>
    <w:rsid w:val="007D7BC3"/>
    <w:rsid w:val="007D7F72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04B"/>
    <w:rsid w:val="00C8570D"/>
    <w:rsid w:val="00C85D2B"/>
    <w:rsid w:val="00C85E94"/>
    <w:rsid w:val="00C87C58"/>
    <w:rsid w:val="00C90455"/>
    <w:rsid w:val="00C933C7"/>
    <w:rsid w:val="00C93478"/>
    <w:rsid w:val="00C937A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B93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9C6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154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69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St-132/2013-90</izvorni_sadrzaj>
    <derivirana_varijabla naziv="DomainObject.Oznaka_1">St-132/2013-90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2013.</izvorni_sadrzaj>
    <derivirana_varijabla naziv="DomainObject.Predmet.DatumOsnivanja_1">16.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St-132/2013</izvorni_sadrzaj>
    <derivirana_varijabla naziv="DomainObject.Predmet.OznakaBroj_1">St-132/2013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 PROIZVODNJA društvo s ograničenom odgovornošću za proizvodnju, trgovinu i usluge "u stečaju"</izvorni_sadrzaj>
    <derivirana_varijabla naziv="DomainObject.Predmet.ProtustrankaFormated_1">  BETEX PROIZVODNJA društvo s ograničenom odgovornošću za proizvodnju, trgovinu i usluge "u stečaju"</derivirana_varijabla>
  </DomainObject.Predmet.ProtustrankaFormated>
  <DomainObject.Predmet.ProtustrankaFormatedOIB>
    <izvorni_sadrzaj>  BETEX PROIZVODNJA društvo s ograničenom odgovornošću za proizvodnju, trgovinu i usluge "u stečaju", OIB 55721990887</izvorni_sadrzaj>
    <derivirana_varijabla naziv="DomainObject.Predmet.ProtustrankaFormatedOIB_1">  BETEX PROIZVODNJA društvo s ograničenom odgovornošću za proizvodnju, trgovinu i usluge "u stečaju", OIB 55721990887</derivirana_varijabla>
  </DomainObject.Predmet.ProtustrankaFormatedOIB>
  <DomainObject.Predmet.ProtustrankaFormatedWithAdress>
    <izvorni_sadrzaj> BETEX PROIZVODNJA društvo s ograničenom odgovornošću za proizvodnju, trgovinu i usluge "u stečaju", Braće Radića 48, 40000 Belica</izvorni_sadrzaj>
    <derivirana_varijabla naziv="DomainObject.Predmet.ProtustrankaFormatedWithAdress_1"> BETEX PROIZVODNJA društvo s ograničenom odgovornošću za proizvodnju, trgovinu i usluge "u stečaju", Braće Radića 48, 40000 Belica</derivirana_varijabla>
  </DomainObject.Predmet.ProtustrankaFormatedWithAdress>
  <DomainObject.Predmet.ProtustrankaFormatedWithAdressOIB>
    <izvorni_sadrzaj> BETEX PROIZVODNJA društvo s ograničenom odgovornošću za proizvodnju, trgovinu i usluge "u stečaju", OIB 55721990887, Braće Radića 48, 40000 Belica</izvorni_sadrzaj>
    <derivirana_varijabla naziv="DomainObject.Predmet.ProtustrankaFormatedWithAdressOIB_1"> BETEX PROIZVODNJA društvo s ograničenom odgovornošću za proizvodnju, trgovinu i usluge "u stečaju", OIB 55721990887, Braće Radića 48, 40000 Belica</derivirana_varijabla>
  </DomainObject.Predmet.ProtustrankaFormatedWithAdressOIB>
  <DomainObject.Predmet.ProtustrankaWithAdress>
    <izvorni_sadrzaj>BETEX PROIZVODNJA društvo s ograničenom odgovornošću za proizvodnju, trgovinu i usluge "u stečaju" Braće Radića 48, 40000 Belica</izvorni_sadrzaj>
    <derivirana_varijabla naziv="DomainObject.Predmet.ProtustrankaWithAdress_1">BETEX PROIZVODNJA društvo s ograničenom odgovornošću za proizvodnju, trgovinu i usluge "u stečaju" Braće Radića 48, 40000 Belica</derivirana_varijabla>
  </DomainObject.Predmet.ProtustrankaWithAdress>
  <DomainObject.Predmet.ProtustrankaWithAdressOIB>
    <izvorni_sadrzaj>BETEX PROIZVODNJA društvo s ograničenom odgovornošću za proizvodnju, trgovinu i usluge "u stečaju", OIB 55721990887, Braće Radića 48, 40000 Belica</izvorni_sadrzaj>
    <derivirana_varijabla naziv="DomainObject.Predmet.ProtustrankaWithAdressOIB_1">BETEX PROIZVODNJA društvo s ograničenom odgovornošću za proizvodnju, trgovinu i usluge "u stečaju", OIB 55721990887, Braće Radića 48, 40000 Belica</derivirana_varijabla>
  </DomainObject.Predmet.ProtustrankaWithAdressOIB>
  <DomainObject.Predmet.ProtustrankaNazivFormated>
    <izvorni_sadrzaj>BETEX PROIZVODNJA društvo s ograničenom odgovornošću za proizvodnju, trgovinu i usluge "u stečaju"</izvorni_sadrzaj>
    <derivirana_varijabla naziv="DomainObject.Predmet.ProtustrankaNazivFormated_1">BETEX PROIZVODNJA društvo s ograničenom odgovornošću za proizvodnju, trgovinu i usluge "u stečaju"</derivirana_varijabla>
  </DomainObject.Predmet.ProtustrankaNazivFormated>
  <DomainObject.Predmet.ProtustrankaNazivFormatedOIB>
    <izvorni_sadrzaj>BETEX PROIZVODNJA društvo s ograničenom odgovornošću za proizvodnju, trgovinu i usluge "u stečaju", OIB 55721990887</izvorni_sadrzaj>
    <derivirana_varijabla naziv="DomainObject.Predmet.ProtustrankaNazivFormatedOIB_1">BETEX PROIZVODNJA društvo s ograničenom odgovornošću za proizvodnju, trgovinu i usluge "u stečaju", OIB 55721990887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 PROIZVODNJA društvo s ograničenom odgovornošću za proizvodnju, trgovinu i usluge "u stečaju"</item>
    </izvorni_sadrzaj>
    <derivirana_varijabla naziv="DomainObject.Predmet.ProtuStrankaListFormated_1">
      <item>BETEX PROIZVODNJA društvo s ograničenom odgovornošću za proizvodnju, trgovinu i usluge "u stečaju"</item>
    </derivirana_varijabla>
  </DomainObject.Predmet.ProtuStrankaListFormated>
  <DomainObject.Predmet.ProtuStrankaListFormatedOIB>
    <izvorni_sadrzaj>
      <item>BETEX PROIZVODNJA društvo s ograničenom odgovornošću za proizvodnju, trgovinu i usluge "u stečaju", OIB 55721990887</item>
    </izvorni_sadrzaj>
    <derivirana_varijabla naziv="DomainObject.Predmet.ProtuStrankaListFormatedOIB_1">
      <item>BETEX PROIZVODNJA društvo s ograničenom odgovornošću za proizvodnju, trgovinu i usluge "u stečaju", OIB 55721990887</item>
    </derivirana_varijabla>
  </DomainObject.Predmet.ProtuStrankaListFormatedOIB>
  <DomainObject.Predmet.ProtuStrankaListFormatedWithAdress>
    <izvorni_sadrzaj>
      <item>BETEX PROIZVODNJA društvo s ograničenom odgovornošću za proizvodnju, trgovinu i usluge "u stečaju", Braće Radića 48, 40000 Belica</item>
    </izvorni_sadrzaj>
    <derivirana_varijabla naziv="DomainObject.Predmet.ProtuStrankaListFormatedWithAdress_1">
      <item>BETEX PROIZVODNJA društvo s ograničenom odgovornošću za proizvodnju, trgovinu i usluge "u stečaju", Braće Radića 48, 40000 Belica</item>
    </derivirana_varijabla>
  </DomainObject.Predmet.ProtuStrankaListFormatedWithAdress>
  <DomainObject.Predmet.ProtuStrankaListFormatedWithAdressOIB>
    <izvorni_sadrzaj>
      <item>BETEX PROIZVODNJA društvo s ograničenom odgovornošću za proizvodnju, trgovinu i usluge "u stečaju", OIB 55721990887, Braće Radića 48, 40000 Belica</item>
    </izvorni_sadrzaj>
    <derivirana_varijabla naziv="DomainObject.Predmet.ProtuStrankaListFormatedWithAdressOIB_1">
      <item>BETEX PROIZVODNJA društvo s ograničenom odgovornošću za proizvodnju, trgovinu i usluge "u stečaju", OIB 55721990887, Braće Radića 48, 40000 Belica</item>
    </derivirana_varijabla>
  </DomainObject.Predmet.ProtuStrankaListFormatedWithAdressOIB>
  <DomainObject.Predmet.ProtuStrankaListNazivFormated>
    <izvorni_sadrzaj>
      <item>BETEX PROIZVODNJA društvo s ograničenom odgovornošću za proizvodnju, trgovinu i usluge "u stečaju"</item>
    </izvorni_sadrzaj>
    <derivirana_varijabla naziv="DomainObject.Predmet.ProtuStrankaListNazivFormated_1">
      <item>BETEX PROIZVODNJA društvo s ograničenom odgovornošću za proizvodnju, trgovinu i usluge "u stečaju"</item>
    </derivirana_varijabla>
  </DomainObject.Predmet.ProtuStrankaListNazivFormated>
  <DomainObject.Predmet.ProtuStrankaListNazivFormatedOIB>
    <izvorni_sadrzaj>
      <item>BETEX PROIZVODNJA društvo s ograničenom odgovornošću za proizvodnju, trgovinu i usluge "u stečaju", OIB 55721990887</item>
    </izvorni_sadrzaj>
    <derivirana_varijabla naziv="DomainObject.Predmet.ProtuStrankaListNazivFormatedOIB_1">
      <item>BETEX PROIZVODNJA društvo s ograničenom odgovornošću za proizvodnju, trgovinu i usluge "u stečaju", OIB 55721990887</item>
    </derivirana_varijabla>
  </DomainObject.Predmet.ProtuStrankaListNazivFormatedOIB>
  <DomainObject.Predmet.OstaliListFormated>
    <izvorni_sadrzaj>
      <item>ZVONKO HRAIN</item>
      <item>Općinski sud u Čakovcu</item>
    </izvorni_sadrzaj>
    <derivirana_varijabla naziv="DomainObject.Predmet.OstaliListFormated_1">
      <item>ZVONKO HRAIN</item>
      <item>Općinski sud u Čakovcu</item>
    </derivirana_varijabla>
  </DomainObject.Predmet.OstaliListFormated>
  <DomainObject.Predmet.OstaliListFormatedOIB>
    <izvorni_sadrzaj>
      <item>ZVONKO HRAIN, OIB 25731960062</item>
      <item>Općinski sud u Čakovcu</item>
    </izvorni_sadrzaj>
    <derivirana_varijabla naziv="DomainObject.Predmet.OstaliListFormatedOIB_1">
      <item>ZVONKO HRAIN, OIB 25731960062</item>
      <item>Općinski sud u Čakovcu</item>
    </derivirana_varijabla>
  </DomainObject.Predmet.OstaliListFormatedOIB>
  <DomainObject.Predmet.OstaliListFormatedWithAdress>
    <izvorni_sadrzaj>
      <item>ZVONKO HRAIN, ZAGREBAČKA 51, 42000 Varaždin</item>
      <item>Općinski sud u Čakovcu</item>
    </izvorni_sadrzaj>
    <derivirana_varijabla naziv="DomainObject.Predmet.OstaliListFormatedWithAdress_1">
      <item>ZVONKO HRAIN, ZAGREBAČKA 51, 42000 Varaždin</item>
      <item>Općinski sud u Čakovcu</item>
    </derivirana_varijabla>
  </DomainObject.Predmet.OstaliListFormatedWithAdress>
  <DomainObject.Predmet.OstaliListFormatedWithAdressOIB>
    <izvorni_sadrzaj>
      <item>ZVONKO HRAIN, OIB 25731960062, ZAGREBAČKA 51, 42000 Varaždin</item>
      <item>Općinski sud u Čakovcu</item>
    </izvorni_sadrzaj>
    <derivirana_varijabla naziv="DomainObject.Predmet.OstaliListFormatedWithAdressOIB_1">
      <item>ZVONKO HRAIN, OIB 25731960062, ZAGREBAČKA 51, 42000 Varaždin</item>
      <item>Općinski sud u Čakovcu</item>
    </derivirana_varijabla>
  </DomainObject.Predmet.OstaliListFormatedWithAdressOIB>
  <DomainObject.Predmet.OstaliListNazivFormated>
    <izvorni_sadrzaj>
      <item>ZVONKO HRAIN</item>
      <item>Općinski sud u Čakovcu</item>
    </izvorni_sadrzaj>
    <derivirana_varijabla naziv="DomainObject.Predmet.OstaliListNazivFormated_1">
      <item>ZVONKO HRAIN</item>
      <item>Općinski sud u Čakovcu</item>
    </derivirana_varijabla>
  </DomainObject.Predmet.OstaliListNazivFormated>
  <DomainObject.Predmet.OstaliListNazivFormatedOIB>
    <izvorni_sadrzaj>
      <item>ZVONKO HRAIN, OIB 25731960062</item>
      <item>Općinski sud u Čakovcu</item>
    </izvorni_sadrzaj>
    <derivirana_varijabla naziv="DomainObject.Predmet.OstaliListNazivFormatedOIB_1">
      <item>ZVONKO HRAIN, OIB 25731960062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St-132/2013-90</izvorni_sadrzaj>
    <derivirana_varijabla naziv="DomainObject.PoslovniBrojDokumenta_1">St-132/2013-90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 PROIZVODNJA društvo s ograničenom odgovornošću za proizvodnju, trgovinu i usluge "u stečaju"</izvorni_sadrzaj>
    <derivirana_varijabla naziv="DomainObject.Predmet.ProtustrankaIDrugi_1">BETEX PROIZVODNJA društvo s ograničenom odgovornošću za proizvodnju, trgovinu i usluge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 PROIZVODNJA društvo s ograničenom odgovornošću za proizvodnju, trgovinu i usluge "u stečaju", OIB 55721990887, Braće Radića 48, 40000 Belica</izvorni_sadrzaj>
    <derivirana_varijabla naziv="DomainObject.Predmet.ProtustrankaIDrugiAdressOIB_1">BETEX PROIZVODNJA društvo s ograničenom odgovornošću za proizvodnju, trgovinu i usluge "u stečaju", OIB 55721990887,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BETEX PROIZVODNJA društvo s ograničenom odgovornošću za proizvodnju, trgovinu i usluge "u stečaju"</item>
      <item>Financijska agencija</item>
      <item>ZVONKO HRAIN</item>
      <item>Općinski sud u Čakovcu</item>
    </izvorni_sadrzaj>
    <derivirana_varijabla naziv="DomainObject.Predmet.SudioniciListNaziv_1">
      <item>BETEX PROIZVODNJA društvo s ograničenom odgovornošću za proizvodnju, trgovinu i usluge "u stečaju"</item>
      <item>Financijska agencija</item>
      <item>ZVONKO HRAIN</item>
      <item>Općinski sud u Čakovcu</item>
    </derivirana_varijabla>
  </DomainObject.Predmet.SudioniciListNaziv>
  <DomainObject.Predmet.SudioniciListAdressOIB>
    <izvorni_sadrzaj>
      <item>BETEX PROIZVODNJA društvo s ograničenom odgovornošću za proizvodnju, trgovinu i usluge "u stečaju", OIB 55721990887, Braće Radića 48,40000 Belica</item>
      <item>Financijska agencija, OIB 85821130368</item>
      <item>ZVONKO HRAIN, OIB 25731960062, ZAGREBAČKA 51,42000 Varaždin</item>
      <item>Općinski sud u Čakovcu</item>
    </izvorni_sadrzaj>
    <derivirana_varijabla naziv="DomainObject.Predmet.SudioniciListAdressOIB_1">
      <item>BETEX PROIZVODNJA društvo s ograničenom odgovornošću za proizvodnju, trgovinu i usluge "u stečaju", OIB 55721990887, Braće Radića 48,40000 Belica</item>
      <item>Financijska agencija, OIB 85821130368</item>
      <item>ZVONKO HRAIN, OIB 25731960062, ZAGREBAČKA 51,42000 Varaždin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57F74-8B0A-48DB-B233-804C94C4B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1056</properties:Characters>
  <properties:Lines>57</properties:Lines>
  <properties:Paragraphs>24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2017-03-14T08:55:00Z</cp:lastPrinted>
  <dcterms:modified xmlns:xsi="http://www.w3.org/2001/XMLSchema-instance" xsi:type="dcterms:W3CDTF">2017-03-14T08:56:00Z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St-132/2013-90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