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e51e" w14:paraId="e00e51e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662DB">
        <w:rPr>
          <w:rFonts w:hAnsi="Times New Roman" w:ascii="Times New Roman"/>
          <w:lang w:val="hr-HR"/>
        </w:rPr>
        <w:t>8043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662DB">
        <w:rPr>
          <w:rFonts w:hAnsi="Times New Roman" w:ascii="Times New Roman"/>
          <w:szCs w:val="24"/>
        </w:rPr>
        <w:t xml:space="preserve">TOHA STUDIO </w:t>
      </w:r>
      <w:proofErr w:type="spellStart"/>
      <w:r w:rsidR="002662DB">
        <w:rPr>
          <w:rFonts w:hAnsi="Times New Roman" w:ascii="Times New Roman"/>
          <w:szCs w:val="24"/>
        </w:rPr>
        <w:t>d.o.o</w:t>
      </w:r>
      <w:proofErr w:type="spellEnd"/>
      <w:r w:rsidR="002662DB">
        <w:rPr>
          <w:rFonts w:hAnsi="Times New Roman" w:ascii="Times New Roman"/>
          <w:szCs w:val="24"/>
        </w:rPr>
        <w:t xml:space="preserve">. </w:t>
      </w:r>
      <w:proofErr w:type="spellStart"/>
      <w:r w:rsidR="002662DB">
        <w:rPr>
          <w:rFonts w:hAnsi="Times New Roman" w:ascii="Times New Roman"/>
          <w:szCs w:val="24"/>
        </w:rPr>
        <w:t>Sesvete</w:t>
      </w:r>
      <w:proofErr w:type="spellEnd"/>
      <w:r w:rsidR="002662DB">
        <w:rPr>
          <w:rFonts w:hAnsi="Times New Roman" w:ascii="Times New Roman"/>
          <w:szCs w:val="24"/>
        </w:rPr>
        <w:t xml:space="preserve">, </w:t>
      </w:r>
      <w:proofErr w:type="spellStart"/>
      <w:r w:rsidR="002662DB">
        <w:rPr>
          <w:rFonts w:hAnsi="Times New Roman" w:ascii="Times New Roman"/>
          <w:szCs w:val="24"/>
        </w:rPr>
        <w:t>Ulica</w:t>
      </w:r>
      <w:proofErr w:type="spellEnd"/>
      <w:r w:rsidR="002662DB">
        <w:rPr>
          <w:rFonts w:hAnsi="Times New Roman" w:ascii="Times New Roman"/>
          <w:szCs w:val="24"/>
        </w:rPr>
        <w:t xml:space="preserve"> </w:t>
      </w:r>
      <w:proofErr w:type="spellStart"/>
      <w:r w:rsidR="002662DB">
        <w:rPr>
          <w:rFonts w:hAnsi="Times New Roman" w:ascii="Times New Roman"/>
          <w:szCs w:val="24"/>
        </w:rPr>
        <w:t>kaktusa</w:t>
      </w:r>
      <w:proofErr w:type="spellEnd"/>
      <w:r w:rsidR="002662DB">
        <w:rPr>
          <w:rFonts w:hAnsi="Times New Roman" w:ascii="Times New Roman"/>
          <w:szCs w:val="24"/>
        </w:rPr>
        <w:t xml:space="preserve"> 2, OIB: 66358601276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16.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2662DB">
        <w:rPr>
          <w:rFonts w:hAnsi="Times New Roman" w:ascii="Times New Roman"/>
          <w:szCs w:val="24"/>
        </w:rPr>
        <w:t>TOHA STUDIO d.o.o. Sesvete, Ulica kaktusa 2, OIB: 66358601276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16.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A00424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662DB">
        <w:rPr>
          <w:rFonts w:hAnsi="Times New Roman" w:ascii="Times New Roman"/>
          <w:szCs w:val="24"/>
          <w:u w:val="single"/>
        </w:rPr>
        <w:t>Vedran Grčić iz Karlovca, Dr. Ante Starčevića 15, OIB: 28045499425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662DB">
        <w:rPr>
          <w:rFonts w:hAnsi="Times New Roman" w:ascii="Times New Roman"/>
          <w:szCs w:val="24"/>
        </w:rPr>
        <w:t xml:space="preserve">TOHA STUDIO </w:t>
      </w:r>
      <w:proofErr w:type="spellStart"/>
      <w:r w:rsidR="002662DB">
        <w:rPr>
          <w:rFonts w:hAnsi="Times New Roman" w:ascii="Times New Roman"/>
          <w:szCs w:val="24"/>
        </w:rPr>
        <w:t>d.o.o</w:t>
      </w:r>
      <w:proofErr w:type="spellEnd"/>
      <w:r w:rsidR="002662DB">
        <w:rPr>
          <w:rFonts w:hAnsi="Times New Roman" w:ascii="Times New Roman"/>
          <w:szCs w:val="24"/>
        </w:rPr>
        <w:t xml:space="preserve">. </w:t>
      </w:r>
      <w:proofErr w:type="spellStart"/>
      <w:r w:rsidR="002662DB">
        <w:rPr>
          <w:rFonts w:hAnsi="Times New Roman" w:ascii="Times New Roman"/>
          <w:szCs w:val="24"/>
        </w:rPr>
        <w:t>Sesvete</w:t>
      </w:r>
      <w:proofErr w:type="spellEnd"/>
      <w:r w:rsidR="002662DB">
        <w:rPr>
          <w:rFonts w:hAnsi="Times New Roman" w:ascii="Times New Roman"/>
          <w:szCs w:val="24"/>
        </w:rPr>
        <w:t xml:space="preserve">, </w:t>
      </w:r>
      <w:proofErr w:type="spellStart"/>
      <w:r w:rsidR="002662DB">
        <w:rPr>
          <w:rFonts w:hAnsi="Times New Roman" w:ascii="Times New Roman"/>
          <w:szCs w:val="24"/>
        </w:rPr>
        <w:t>Ulica</w:t>
      </w:r>
      <w:proofErr w:type="spellEnd"/>
      <w:r w:rsidR="002662DB">
        <w:rPr>
          <w:rFonts w:hAnsi="Times New Roman" w:ascii="Times New Roman"/>
          <w:szCs w:val="24"/>
        </w:rPr>
        <w:t xml:space="preserve"> </w:t>
      </w:r>
      <w:proofErr w:type="spellStart"/>
      <w:r w:rsidR="002662DB">
        <w:rPr>
          <w:rFonts w:hAnsi="Times New Roman" w:ascii="Times New Roman"/>
          <w:szCs w:val="24"/>
        </w:rPr>
        <w:t>kaktusa</w:t>
      </w:r>
      <w:proofErr w:type="spellEnd"/>
      <w:r w:rsidR="002662DB">
        <w:rPr>
          <w:rFonts w:hAnsi="Times New Roman" w:ascii="Times New Roman"/>
          <w:szCs w:val="24"/>
        </w:rPr>
        <w:t xml:space="preserve"> 2, OIB: 66358601276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16.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136AF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3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6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3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6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8043</izvorni_sadrzaj>
    <derivirana_varijabla naziv="DomainObject.Predmet.Broj_1">8043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St-8043/2015</izvorni_sadrzaj>
    <derivirana_varijabla naziv="DomainObject.Predmet.OznakaBroj_1">St-8043/2015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TOHA STUDIO d.o.o.</izvorni_sadrzaj>
    <derivirana_varijabla naziv="DomainObject.Predmet.ProtustrankaFormated_1">  TOHA STUDIO d.o.o.</derivirana_varijabla>
  </DomainObject.Predmet.ProtustrankaFormated>
  <DomainObject.Predmet.ProtustrankaFormatedOIB>
    <izvorni_sadrzaj>  TOHA STUDIO d.o.o., OIB 66358601276</izvorni_sadrzaj>
    <derivirana_varijabla naziv="DomainObject.Predmet.ProtustrankaFormatedOIB_1">  TOHA STUDIO d.o.o., OIB 66358601276</derivirana_varijabla>
  </DomainObject.Predmet.ProtustrankaFormatedOIB>
  <DomainObject.Predmet.ProtustrankaFormatedWithAdress>
    <izvorni_sadrzaj> TOHA STUDIO d.o.o., Ulica kaktusa 2, 10360 Sesvete</izvorni_sadrzaj>
    <derivirana_varijabla naziv="DomainObject.Predmet.ProtustrankaFormatedWithAdress_1"> TOHA STUDIO d.o.o., Ulica kaktusa 2, 10360 Sesvete</derivirana_varijabla>
  </DomainObject.Predmet.ProtustrankaFormatedWithAdress>
  <DomainObject.Predmet.ProtustrankaFormatedWithAdressOIB>
    <izvorni_sadrzaj> TOHA STUDIO d.o.o., OIB 66358601276, Ulica kaktusa 2, 10360 Sesvete</izvorni_sadrzaj>
    <derivirana_varijabla naziv="DomainObject.Predmet.ProtustrankaFormatedWithAdressOIB_1"> TOHA STUDIO d.o.o., OIB 66358601276, Ulica kaktusa 2, 10360 Sesvete</derivirana_varijabla>
  </DomainObject.Predmet.ProtustrankaFormatedWithAdressOIB>
  <DomainObject.Predmet.ProtustrankaWithAdress>
    <izvorni_sadrzaj>TOHA STUDIO d.o.o. Ulica kaktusa 2, 10360 Sesvete</izvorni_sadrzaj>
    <derivirana_varijabla naziv="DomainObject.Predmet.ProtustrankaWithAdress_1">TOHA STUDIO d.o.o. Ulica kaktusa 2, 10360 Sesvete</derivirana_varijabla>
  </DomainObject.Predmet.ProtustrankaWithAdress>
  <DomainObject.Predmet.ProtustrankaWithAdressOIB>
    <izvorni_sadrzaj>TOHA STUDIO d.o.o., OIB 66358601276, Ulica kaktusa 2, 10360 Sesvete</izvorni_sadrzaj>
    <derivirana_varijabla naziv="DomainObject.Predmet.ProtustrankaWithAdressOIB_1">TOHA STUDIO d.o.o., OIB 66358601276, Ulica kaktusa 2, 10360 Sesvete</derivirana_varijabla>
  </DomainObject.Predmet.ProtustrankaWithAdressOIB>
  <DomainObject.Predmet.ProtustrankaNazivFormated>
    <izvorni_sadrzaj>TOHA STUDIO d.o.o.</izvorni_sadrzaj>
    <derivirana_varijabla naziv="DomainObject.Predmet.ProtustrankaNazivFormated_1">TOHA STUDIO d.o.o.</derivirana_varijabla>
  </DomainObject.Predmet.ProtustrankaNazivFormated>
  <DomainObject.Predmet.ProtustrankaNazivFormatedOIB>
    <izvorni_sadrzaj>TOHA STUDIO d.o.o., OIB 66358601276</izvorni_sadrzaj>
    <derivirana_varijabla naziv="DomainObject.Predmet.ProtustrankaNazivFormatedOIB_1">TOHA STUDIO d.o.o., OIB 66358601276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TOHA STUDIO d.o.o.</item>
    </izvorni_sadrzaj>
    <derivirana_varijabla naziv="DomainObject.Predmet.ProtuStrankaListFormated_1">
      <item>TOHA STUDIO d.o.o.</item>
    </derivirana_varijabla>
  </DomainObject.Predmet.ProtuStrankaListFormated>
  <DomainObject.Predmet.ProtuStrankaListFormatedOIB>
    <izvorni_sadrzaj>
      <item>TOHA STUDIO d.o.o., OIB 66358601276</item>
    </izvorni_sadrzaj>
    <derivirana_varijabla naziv="DomainObject.Predmet.ProtuStrankaListFormatedOIB_1">
      <item>TOHA STUDIO d.o.o., OIB 66358601276</item>
    </derivirana_varijabla>
  </DomainObject.Predmet.ProtuStrankaListFormatedOIB>
  <DomainObject.Predmet.ProtuStrankaListFormatedWithAdress>
    <izvorni_sadrzaj>
      <item>TOHA STUDIO d.o.o., Ulica kaktusa 2, 10360 Sesvete</item>
    </izvorni_sadrzaj>
    <derivirana_varijabla naziv="DomainObject.Predmet.ProtuStrankaListFormatedWithAdress_1">
      <item>TOHA STUDIO d.o.o., Ulica kaktusa 2, 10360 Sesvete</item>
    </derivirana_varijabla>
  </DomainObject.Predmet.ProtuStrankaListFormatedWithAdress>
  <DomainObject.Predmet.ProtuStrankaListFormatedWithAdressOIB>
    <izvorni_sadrzaj>
      <item>TOHA STUDIO d.o.o., OIB 66358601276, Ulica kaktusa 2, 10360 Sesvete</item>
    </izvorni_sadrzaj>
    <derivirana_varijabla naziv="DomainObject.Predmet.ProtuStrankaListFormatedWithAdressOIB_1">
      <item>TOHA STUDIO d.o.o., OIB 66358601276, Ulica kaktusa 2, 10360 Sesvete</item>
    </derivirana_varijabla>
  </DomainObject.Predmet.ProtuStrankaListFormatedWithAdressOIB>
  <DomainObject.Predmet.ProtuStrankaListNazivFormated>
    <izvorni_sadrzaj>
      <item>TOHA STUDIO d.o.o.</item>
    </izvorni_sadrzaj>
    <derivirana_varijabla naziv="DomainObject.Predmet.ProtuStrankaListNazivFormated_1">
      <item>TOHA STUDIO d.o.o.</item>
    </derivirana_varijabla>
  </DomainObject.Predmet.ProtuStrankaListNazivFormated>
  <DomainObject.Predmet.ProtuStrankaListNazivFormatedOIB>
    <izvorni_sadrzaj>
      <item>TOHA STUDIO d.o.o., OIB 66358601276</item>
    </izvorni_sadrzaj>
    <derivirana_varijabla naziv="DomainObject.Predmet.ProtuStrankaListNazivFormatedOIB_1">
      <item>TOHA STUDIO d.o.o., OIB 66358601276</item>
    </derivirana_varijabla>
  </DomainObject.Predmet.ProtuStrankaListNazivFormatedOIB>
  <DomainObject.Predmet.OstaliListFormated>
    <izvorni_sadrzaj>
      <item>Sandra Šupica</item>
    </izvorni_sadrzaj>
    <derivirana_varijabla naziv="DomainObject.Predmet.OstaliListFormated_1">
      <item>Sandra Šupica</item>
    </derivirana_varijabla>
  </DomainObject.Predmet.OstaliListFormated>
  <DomainObject.Predmet.OstaliListFormatedOIB>
    <izvorni_sadrzaj>
      <item>Sandra Šupica, OIB 86059110563</item>
    </izvorni_sadrzaj>
    <derivirana_varijabla naziv="DomainObject.Predmet.OstaliListFormatedOIB_1">
      <item>Sandra Šupica, OIB 86059110563</item>
    </derivirana_varijabla>
  </DomainObject.Predmet.OstaliListFormatedOIB>
  <DomainObject.Predmet.OstaliListFormatedWithAdress>
    <izvorni_sadrzaj>
      <item>Sandra Šupica, Ulica kaktusa 2, 10360 Sesvete</item>
    </izvorni_sadrzaj>
    <derivirana_varijabla naziv="DomainObject.Predmet.OstaliListFormatedWithAdress_1">
      <item>Sandra Šupica, Ulica kaktusa 2, 10360 Sesvete</item>
    </derivirana_varijabla>
  </DomainObject.Predmet.OstaliListFormatedWithAdress>
  <DomainObject.Predmet.OstaliListFormatedWithAdressOIB>
    <izvorni_sadrzaj>
      <item>Sandra Šupica, OIB 86059110563, Ulica kaktusa 2, 10360 Sesvete</item>
    </izvorni_sadrzaj>
    <derivirana_varijabla naziv="DomainObject.Predmet.OstaliListFormatedWithAdressOIB_1">
      <item>Sandra Šupica, OIB 86059110563, Ulica kaktusa 2, 10360 Sesvete</item>
    </derivirana_varijabla>
  </DomainObject.Predmet.OstaliListFormatedWithAdressOIB>
  <DomainObject.Predmet.OstaliListNazivFormated>
    <izvorni_sadrzaj>
      <item>Sandra Šupica</item>
    </izvorni_sadrzaj>
    <derivirana_varijabla naziv="DomainObject.Predmet.OstaliListNazivFormated_1">
      <item>Sandra Šupica</item>
    </derivirana_varijabla>
  </DomainObject.Predmet.OstaliListNazivFormated>
  <DomainObject.Predmet.OstaliListNazivFormatedOIB>
    <izvorni_sadrzaj>
      <item>Sandra Šupica, OIB 86059110563</item>
    </izvorni_sadrzaj>
    <derivirana_varijabla naziv="DomainObject.Predmet.OstaliListNazivFormatedOIB_1">
      <item>Sandra Šupica, OIB 86059110563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TOHA STUDIO d.o.o.</izvorni_sadrzaj>
    <derivirana_varijabla naziv="DomainObject.Predmet.ProtustrankaIDrugi_1">TOHA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TOHA STUDIO d.o.o., OIB 66358601276, Ulica kaktusa 2, 10360 Sesvete</izvorni_sadrzaj>
    <derivirana_varijabla naziv="DomainObject.Predmet.ProtustrankaIDrugiAdressOIB_1">TOHA STUDIO d.o.o., OIB 66358601276, Ulica kaktusa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TOHA STUDIO d.o.o.</item>
      <item>Sandra Šupica</item>
    </izvorni_sadrzaj>
    <derivirana_varijabla naziv="DomainObject.Predmet.SudioniciListNaziv_1">
      <item>FINA Regionalni centar Zagreb</item>
      <item>TOHA STUDIO d.o.o.</item>
      <item>Sandra Šupica</item>
    </derivirana_varijabla>
  </DomainObject.Predmet.SudioniciListNaziv>
  <DomainObject.Predmet.SudioniciListAdressOIB>
    <izvorni_sadrzaj>
      <item>FINA Regionalni centar Zagreb, OIB 85821130368, Trg svibanjskih žrtava 1995. 1,10000 Zagreb</item>
      <item>TOHA STUDIO d.o.o., OIB 66358601276, Ulica kaktusa 2,10360 Sesvete</item>
      <item>Sandra Šupica, OIB 86059110563, Ulica kaktusa 2,10360 Sesvete</item>
    </izvorni_sadrzaj>
    <derivirana_varijabla naziv="DomainObject.Predmet.SudioniciListAdressOIB_1">
      <item>FINA Regionalni centar Zagreb, OIB 85821130368, Trg svibanjskih žrtava 1995. 1,10000 Zagreb</item>
      <item>TOHA STUDIO d.o.o., OIB 66358601276, Ulica kaktusa 2,10360 Sesvete</item>
      <item>Sandra Šupica, OIB 86059110563, Ulica kaktusa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66358601276</item>
      <item>, OIB 86059110563</item>
    </izvorni_sadrzaj>
    <derivirana_varijabla naziv="DomainObject.Predmet.SudioniciListNazivOIB_1">
      <item>, OIB 85821130368</item>
      <item>, OIB 66358601276</item>
      <item>, OIB 86059110563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AB1E2-6F74-426C-AB03-548C52308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371</properties:Words>
  <properties:Characters>1934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2017-01-16T12:29:00Z</dcterms:created>
  <dc:creator>Sudsko vijeæe</dc:creator>
  <cp:lastModifiedBy>Karmen Malkoč</cp:lastModifiedBy>
  <cp:lastPrinted>2017-01-16T12:29:00Z</cp:lastPrinted>
  <dcterms:modified xmlns:xsi="http://www.w3.org/2001/XMLSchema-instance" xsi:type="dcterms:W3CDTF">2017-01-16T12:47:00Z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