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e216" w14:paraId="57ae216" w:rsidRDefault="00D6432B" w:rsidP="00910611" w:rsidR="00D6432B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32B" w:rsidP="00910611" w:rsidR="00D6432B">
      <w:r>
        <w:rPr>
          <w:rFonts w:eastAsia="MS Mincho"/>
          <w:szCs w:val="24"/>
        </w:rPr>
        <w:t>REPUBLIKA HRVATSKA</w:t>
      </w:r>
    </w:p>
    <w:p w:rsidRDefault="00D6432B" w:rsidP="00910611" w:rsidR="00D6432B">
      <w:r>
        <w:rPr>
          <w:rFonts w:eastAsia="MS Mincho"/>
          <w:szCs w:val="24"/>
        </w:rPr>
        <w:t>TRGOVAČKI SUD U RIJECI</w:t>
      </w:r>
    </w:p>
    <w:p w:rsidRDefault="00D6432B" w:rsidR="00D6432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38368F">
        <w:rPr>
          <w:rFonts w:hAnsi="Times New Roman" w:ascii="Times New Roman"/>
        </w:rPr>
        <w:t>18</w:t>
      </w:r>
      <w:r w:rsidR="00E12FE8">
        <w:rPr>
          <w:rFonts w:hAnsi="Times New Roman" w:ascii="Times New Roman"/>
        </w:rPr>
        <w:t>.</w:t>
      </w:r>
      <w:r w:rsidR="0038368F">
        <w:rPr>
          <w:rFonts w:hAnsi="Times New Roman" w:ascii="Times New Roman"/>
        </w:rPr>
        <w:t xml:space="preserve"> srpnja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38368F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 xml:space="preserve">. 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Dužnik</w:t>
      </w:r>
      <w:r w:rsidR="00E12FE8">
        <w:rPr>
          <w:rFonts w:hAnsi="Times New Roman" w:ascii="Times New Roman"/>
        </w:rPr>
        <w:t xml:space="preserve"> Refero </w:t>
      </w:r>
      <w:r w:rsidR="006D7BF0" w:rsidRPr="006D7BF0">
        <w:rPr>
          <w:rFonts w:hAnsi="Times New Roman" w:ascii="Times New Roman"/>
        </w:rPr>
        <w:t xml:space="preserve">d.o.o. </w:t>
      </w:r>
      <w:r w:rsidR="00E12FE8">
        <w:rPr>
          <w:rFonts w:hAnsi="Times New Roman" w:ascii="Times New Roman"/>
        </w:rPr>
        <w:t>Rijeka, Turkovo 65,</w:t>
      </w:r>
      <w:r w:rsidR="006D7BF0" w:rsidRPr="006D7BF0">
        <w:rPr>
          <w:rFonts w:hAnsi="Times New Roman" w:ascii="Times New Roman"/>
        </w:rPr>
        <w:t xml:space="preserve"> (OIB </w:t>
      </w:r>
      <w:r w:rsidR="00E12FE8">
        <w:rPr>
          <w:rFonts w:hAnsi="Times New Roman" w:ascii="Times New Roman"/>
        </w:rPr>
        <w:t>28299734251</w:t>
      </w:r>
      <w:r w:rsidR="006D7BF0" w:rsidRPr="006D7BF0">
        <w:rPr>
          <w:rFonts w:hAnsi="Times New Roman" w:ascii="Times New Roman"/>
        </w:rPr>
        <w:t>; MBS 040</w:t>
      </w:r>
      <w:r w:rsidR="00E12FE8">
        <w:rPr>
          <w:rFonts w:hAnsi="Times New Roman" w:ascii="Times New Roman"/>
        </w:rPr>
        <w:t>272473</w:t>
      </w:r>
      <w:r w:rsidR="0038368F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38368F">
        <w:rPr>
          <w:rFonts w:hAnsi="Times New Roman" w:ascii="Times New Roman"/>
        </w:rPr>
        <w:t>1</w:t>
      </w:r>
      <w:r w:rsidR="00E12FE8">
        <w:rPr>
          <w:rFonts w:hAnsi="Times New Roman" w:ascii="Times New Roman"/>
        </w:rPr>
        <w:t>57.938.23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E12FE8">
        <w:rPr>
          <w:rFonts w:hAnsi="Times New Roman" w:ascii="Times New Roman"/>
        </w:rPr>
        <w:t>321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38368F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E12FE8">
        <w:rPr>
          <w:rFonts w:hAnsi="Times New Roman" w:ascii="Times New Roman"/>
        </w:rPr>
        <w:t>321</w:t>
      </w:r>
      <w:r w:rsidR="00566535" w:rsidRPr="00566535">
        <w:rPr>
          <w:rFonts w:hAnsi="Times New Roman" w:ascii="Times New Roman"/>
        </w:rPr>
        <w:t>/1</w:t>
      </w:r>
      <w:r w:rsidR="0038368F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79E" w:rsidR="00BD379E">
      <w:r>
        <w:separator/>
      </w:r>
    </w:p>
  </w:endnote>
  <w:endnote w:id="0" w:type="continuationSeparator">
    <w:p w:rsidRDefault="00BD379E" w:rsidR="00BD3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79E" w:rsidR="00BD379E">
      <w:r>
        <w:separator/>
      </w:r>
    </w:p>
  </w:footnote>
  <w:footnote w:id="0" w:type="continuationSeparator">
    <w:p w:rsidRDefault="00BD379E" w:rsidR="00BD37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E12FE8">
      <w:rPr>
        <w:rFonts w:hAnsi="Times New Roman" w:ascii="Times New Roman"/>
      </w:rPr>
      <w:t>321</w:t>
    </w:r>
    <w:r w:rsidRPr="00566535">
      <w:rPr>
        <w:rFonts w:hAnsi="Times New Roman" w:ascii="Times New Roman"/>
      </w:rPr>
      <w:t>/1</w:t>
    </w:r>
    <w:r w:rsidR="0038368F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A0DD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368F"/>
    <w:rsid w:val="00386A3A"/>
    <w:rsid w:val="003A73E3"/>
    <w:rsid w:val="003B4480"/>
    <w:rsid w:val="003C2ABA"/>
    <w:rsid w:val="004249BA"/>
    <w:rsid w:val="0046694C"/>
    <w:rsid w:val="0047389F"/>
    <w:rsid w:val="00474AF2"/>
    <w:rsid w:val="004A76A5"/>
    <w:rsid w:val="004D7ACE"/>
    <w:rsid w:val="004E2B71"/>
    <w:rsid w:val="00527278"/>
    <w:rsid w:val="00566535"/>
    <w:rsid w:val="00572884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D379E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6432B"/>
    <w:rsid w:val="00D9083A"/>
    <w:rsid w:val="00DA3DBC"/>
    <w:rsid w:val="00E12FE8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28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28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8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8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8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28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28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8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8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8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REFERO d.o.o.</izvorni_sadrzaj>
    <derivirana_varijabla naziv="DomainObject.Predmet.ProtustrankaFormated_1">  REFERO d.o.o.</derivirana_varijabla>
  </DomainObject.Predmet.ProtustrankaFormated>
  <DomainObject.Predmet.ProtustrankaFormatedOIB>
    <izvorni_sadrzaj>  REFERO d.o.o., OIB 28299734251</izvorni_sadrzaj>
    <derivirana_varijabla naziv="DomainObject.Predmet.ProtustrankaFormatedOIB_1">  REFERO d.o.o., OIB 28299734251</derivirana_varijabla>
  </DomainObject.Predmet.ProtustrankaFormatedOIB>
  <DomainObject.Predmet.ProtustrankaFormatedWithAdress>
    <izvorni_sadrzaj> REFERO d.o.o., Turkovo 65, 51000 Rijeka</izvorni_sadrzaj>
    <derivirana_varijabla naziv="DomainObject.Predmet.ProtustrankaFormatedWithAdress_1"> REFERO d.o.o., Turkovo 65, 51000 Rijeka</derivirana_varijabla>
  </DomainObject.Predmet.ProtustrankaFormatedWithAdress>
  <DomainObject.Predmet.ProtustrankaFormatedWithAdressOIB>
    <izvorni_sadrzaj> REFERO d.o.o., OIB 28299734251, Turkovo 65, 51000 Rijeka</izvorni_sadrzaj>
    <derivirana_varijabla naziv="DomainObject.Predmet.ProtustrankaFormatedWithAdressOIB_1"> REFERO d.o.o., OIB 28299734251, Turkovo 65, 51000 Rijeka</derivirana_varijabla>
  </DomainObject.Predmet.ProtustrankaFormatedWithAdressOIB>
  <DomainObject.Predmet.ProtustrankaWithAdress>
    <izvorni_sadrzaj>REFERO d.o.o. Turkovo 65, 51000 Rijeka</izvorni_sadrzaj>
    <derivirana_varijabla naziv="DomainObject.Predmet.ProtustrankaWithAdress_1">REFERO d.o.o. Turkovo 65, 51000 Rijeka</derivirana_varijabla>
  </DomainObject.Predmet.ProtustrankaWithAdress>
  <DomainObject.Predmet.ProtustrankaWithAdressOIB>
    <izvorni_sadrzaj>REFERO d.o.o., OIB 28299734251, Turkovo 65, 51000 Rijeka</izvorni_sadrzaj>
    <derivirana_varijabla naziv="DomainObject.Predmet.ProtustrankaWithAdressOIB_1">REFERO d.o.o., OIB 28299734251, Turkovo 65, 51000 Rijeka</derivirana_varijabla>
  </DomainObject.Predmet.ProtustrankaWithAdressOIB>
  <DomainObject.Predmet.ProtustrankaNazivFormated>
    <izvorni_sadrzaj>REFERO d.o.o.</izvorni_sadrzaj>
    <derivirana_varijabla naziv="DomainObject.Predmet.ProtustrankaNazivFormated_1">REFERO d.o.o.</derivirana_varijabla>
  </DomainObject.Predmet.ProtustrankaNazivFormated>
  <DomainObject.Predmet.ProtustrankaNazivFormatedOIB>
    <izvorni_sadrzaj>REFERO d.o.o., OIB 28299734251</izvorni_sadrzaj>
    <derivirana_varijabla naziv="DomainObject.Predmet.ProtustrankaNazivFormatedOIB_1">REFERO d.o.o., OIB 28299734251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REFERO d.o.o.</item>
    </izvorni_sadrzaj>
    <derivirana_varijabla naziv="DomainObject.Predmet.ProtuStrankaListFormated_1">
      <item>REFERO d.o.o.</item>
    </derivirana_varijabla>
  </DomainObject.Predmet.ProtuStrankaListFormated>
  <DomainObject.Predmet.ProtuStrankaListFormatedOIB>
    <izvorni_sadrzaj>
      <item>REFERO d.o.o., OIB 28299734251</item>
    </izvorni_sadrzaj>
    <derivirana_varijabla naziv="DomainObject.Predmet.ProtuStrankaListFormatedOIB_1">
      <item>REFERO d.o.o., OIB 28299734251</item>
    </derivirana_varijabla>
  </DomainObject.Predmet.ProtuStrankaListFormatedOIB>
  <DomainObject.Predmet.ProtuStrankaListFormatedWithAdress>
    <izvorni_sadrzaj>
      <item>REFERO d.o.o., Turkovo 65, 51000 Rijeka</item>
    </izvorni_sadrzaj>
    <derivirana_varijabla naziv="DomainObject.Predmet.ProtuStrankaListFormatedWithAdress_1">
      <item>REFERO d.o.o., Turkovo 65, 51000 Rijeka</item>
    </derivirana_varijabla>
  </DomainObject.Predmet.ProtuStrankaListFormatedWithAdress>
  <DomainObject.Predmet.ProtuStrankaListFormatedWithAdressOIB>
    <izvorni_sadrzaj>
      <item>REFERO d.o.o., OIB 28299734251, Turkovo 65, 51000 Rijeka</item>
    </izvorni_sadrzaj>
    <derivirana_varijabla naziv="DomainObject.Predmet.ProtuStrankaListFormatedWithAdressOIB_1">
      <item>REFERO d.o.o., OIB 28299734251, Turkovo 65, 51000 Rijeka</item>
    </derivirana_varijabla>
  </DomainObject.Predmet.ProtuStrankaListFormatedWithAdressOIB>
  <DomainObject.Predmet.ProtuStrankaListNazivFormated>
    <izvorni_sadrzaj>
      <item>REFERO d.o.o.</item>
    </izvorni_sadrzaj>
    <derivirana_varijabla naziv="DomainObject.Predmet.ProtuStrankaListNazivFormated_1">
      <item>REFERO d.o.o.</item>
    </derivirana_varijabla>
  </DomainObject.Predmet.ProtuStrankaListNazivFormated>
  <DomainObject.Predmet.ProtuStrankaListNazivFormatedOIB>
    <izvorni_sadrzaj>
      <item>REFERO d.o.o., OIB 28299734251</item>
    </izvorni_sadrzaj>
    <derivirana_varijabla naziv="DomainObject.Predmet.ProtuStrankaListNazivFormatedOIB_1">
      <item>REFERO d.o.o., OIB 28299734251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REFERO d.o.o.</izvorni_sadrzaj>
    <derivirana_varijabla naziv="DomainObject.Predmet.ProtustrankaIDrugi_1">REFERO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REFERO d.o.o., OIB 28299734251, Turkovo 65, 51000 Rijeka</izvorni_sadrzaj>
    <derivirana_varijabla naziv="DomainObject.Predmet.ProtustrankaIDrugiAdressOIB_1">REFERO d.o.o., OIB 28299734251, Turkovo 65,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REFERO d.o.o.</item>
    </izvorni_sadrzaj>
    <derivirana_varijabla naziv="DomainObject.Predmet.SudioniciListNaziv_1">
      <item>FINA  Rijeka</item>
      <item>REFERO d.o.o.</item>
    </derivirana_varijabla>
  </DomainObject.Predmet.SudioniciListNaziv>
  <DomainObject.Predmet.SudioniciListAdressOIB>
    <izvorni_sadrzaj>
      <item>FINA  Rijeka, OIB 85821130368, Frana Kurelca 8,51000 Rijeka</item>
      <item>REFERO d.o.o., OIB 28299734251, Turkovo 65,51000 Rijeka</item>
    </izvorni_sadrzaj>
    <derivirana_varijabla naziv="DomainObject.Predmet.SudioniciListAdressOIB_1">
      <item>FINA  Rijeka, OIB 85821130368, Frana Kurelca 8,51000 Rijeka</item>
      <item>REFERO d.o.o., OIB 28299734251, Turkovo 65,51000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28299734251</item>
    </izvorni_sadrzaj>
    <derivirana_varijabla naziv="DomainObject.Predmet.SudioniciListNazivOIB_1">
      <item>, OIB 85821130368</item>
      <item>, OIB 28299734251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FC86D9-A083-48BF-80DA-31A1FF60A5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1301</properties:Characters>
  <properties:Lines>37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2018-07-20T08:36:00Z</dcterms:created>
  <dc:creator>mbalenovic</dc:creator>
  <cp:lastModifiedBy>Miljenka Balenović</cp:lastModifiedBy>
  <cp:lastPrinted>2018-07-18T10:00:00Z</cp:lastPrinted>
  <dcterms:modified xmlns:xsi="http://www.w3.org/2001/XMLSchema-instance" xsi:type="dcterms:W3CDTF">2018-07-20T08:37:00Z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(321,18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