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32c8" w14:paraId="ce732c8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</w:t>
      </w:r>
      <w:r w:rsidR="005A5147">
        <w:rPr>
          <w:rFonts w:hAnsi="Times New Roman" w:ascii="Times New Roman"/>
          <w:szCs w:val="24"/>
        </w:rPr>
        <w:t>-218/17</w:t>
      </w:r>
      <w:r w:rsidR="00EC2B51">
        <w:rPr>
          <w:rFonts w:hAnsi="Times New Roman" w:ascii="Times New Roman"/>
          <w:szCs w:val="24"/>
        </w:rPr>
        <w:t>-</w:t>
      </w:r>
      <w:proofErr w:type="spellStart"/>
      <w:r w:rsidR="00EC2B51">
        <w:rPr>
          <w:rFonts w:hAnsi="Times New Roman" w:ascii="Times New Roman"/>
          <w:szCs w:val="24"/>
        </w:rPr>
        <w:t>17</w:t>
      </w:r>
      <w:proofErr w:type="spellEnd"/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</w:t>
      </w:r>
      <w:proofErr w:type="spellStart"/>
      <w:r>
        <w:rPr>
          <w:szCs w:val="24"/>
        </w:rPr>
        <w:t>Butigan</w:t>
      </w:r>
      <w:proofErr w:type="spellEnd"/>
      <w:r>
        <w:rPr>
          <w:szCs w:val="24"/>
        </w:rPr>
        <w:t xml:space="preserve">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5A5147">
        <w:rPr>
          <w:szCs w:val="24"/>
          <w:lang w:val="pt-BR"/>
        </w:rPr>
        <w:t>KOSTREC j.d.o.o. za usluge u stečaju, Zagreb (Grad Zagreb),II Ravnice 29,  OIB 64527307857</w:t>
      </w:r>
      <w:r w:rsidR="00B22D6E">
        <w:rPr>
          <w:szCs w:val="24"/>
        </w:rPr>
        <w:t xml:space="preserve">, </w:t>
      </w:r>
      <w:r w:rsidRPr="002F1332">
        <w:rPr>
          <w:szCs w:val="24"/>
        </w:rPr>
        <w:t xml:space="preserve">dana </w:t>
      </w:r>
      <w:r w:rsidR="002050FD">
        <w:rPr>
          <w:szCs w:val="24"/>
        </w:rPr>
        <w:t>15</w:t>
      </w:r>
      <w:r w:rsidRPr="002F1332">
        <w:rPr>
          <w:szCs w:val="24"/>
        </w:rPr>
        <w:t xml:space="preserve">. </w:t>
      </w:r>
      <w:r w:rsidR="00E4265B" w:rsidRPr="002F1332">
        <w:rPr>
          <w:szCs w:val="24"/>
        </w:rPr>
        <w:t>ožujka</w:t>
      </w:r>
      <w:r w:rsidR="005D3258" w:rsidRPr="002F1332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 br. St-</w:t>
      </w:r>
      <w:r w:rsidR="005A5147">
        <w:rPr>
          <w:rFonts w:hAnsi="Times New Roman" w:ascii="Times New Roman"/>
          <w:szCs w:val="24"/>
        </w:rPr>
        <w:t>218/17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5A5147">
        <w:rPr>
          <w:rFonts w:hAnsi="Times New Roman" w:ascii="Times New Roman"/>
          <w:szCs w:val="24"/>
          <w:lang w:val="pt-BR"/>
        </w:rPr>
        <w:t>KOSTREC j.d.o.o. za usluge, Zagreb (Grad Zagreb),II Ravnice 29,  OIB 64527307857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4F5AB7">
        <w:rPr>
          <w:rFonts w:hAnsi="Times New Roman" w:ascii="Times New Roman"/>
          <w:szCs w:val="24"/>
        </w:rPr>
        <w:t xml:space="preserve">Ivica Boltužić, Zagreb, </w:t>
      </w:r>
      <w:proofErr w:type="spellStart"/>
      <w:r w:rsidR="004F5AB7">
        <w:rPr>
          <w:rFonts w:hAnsi="Times New Roman" w:ascii="Times New Roman"/>
          <w:szCs w:val="24"/>
        </w:rPr>
        <w:t>Jordanovac</w:t>
      </w:r>
      <w:proofErr w:type="spellEnd"/>
      <w:r w:rsidR="004F5AB7">
        <w:rPr>
          <w:rFonts w:hAnsi="Times New Roman" w:ascii="Times New Roman"/>
          <w:szCs w:val="24"/>
        </w:rPr>
        <w:t xml:space="preserve"> 113, OIB 24281705494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4F5AB7">
        <w:rPr>
          <w:rFonts w:hAnsi="Times New Roman" w:ascii="Times New Roman"/>
          <w:szCs w:val="24"/>
        </w:rPr>
        <w:t xml:space="preserve">Ivica Boltužić, Zagreb, </w:t>
      </w:r>
      <w:proofErr w:type="spellStart"/>
      <w:r w:rsidR="004F5AB7">
        <w:rPr>
          <w:rFonts w:hAnsi="Times New Roman" w:ascii="Times New Roman"/>
          <w:szCs w:val="24"/>
        </w:rPr>
        <w:t>Jordanovac</w:t>
      </w:r>
      <w:proofErr w:type="spellEnd"/>
      <w:r w:rsidR="004F5AB7">
        <w:rPr>
          <w:rFonts w:hAnsi="Times New Roman" w:ascii="Times New Roman"/>
          <w:szCs w:val="24"/>
        </w:rPr>
        <w:t xml:space="preserve"> 113, OIB 24281705494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4F5AB7">
        <w:rPr>
          <w:rFonts w:hAnsi="Times New Roman" w:ascii="Times New Roman"/>
          <w:szCs w:val="24"/>
        </w:rPr>
        <w:t>HR8623600003116574387, otvoren u Zagrebačka banka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</w:t>
      </w:r>
      <w:proofErr w:type="spellStart"/>
      <w:r w:rsidR="00193394">
        <w:rPr>
          <w:rFonts w:hAnsi="Times New Roman" w:ascii="Times New Roman"/>
          <w:szCs w:val="24"/>
        </w:rPr>
        <w:t>posl</w:t>
      </w:r>
      <w:proofErr w:type="spellEnd"/>
      <w:r w:rsidR="00193394">
        <w:rPr>
          <w:rFonts w:hAnsi="Times New Roman" w:ascii="Times New Roman"/>
          <w:szCs w:val="24"/>
        </w:rPr>
        <w:t>.</w:t>
      </w:r>
      <w:r w:rsidR="009C24DA">
        <w:rPr>
          <w:rFonts w:hAnsi="Times New Roman" w:ascii="Times New Roman"/>
          <w:szCs w:val="24"/>
        </w:rPr>
        <w:t xml:space="preserve"> br. St-</w:t>
      </w:r>
      <w:r w:rsidR="004F5AB7">
        <w:rPr>
          <w:rFonts w:hAnsi="Times New Roman" w:ascii="Times New Roman"/>
          <w:szCs w:val="24"/>
        </w:rPr>
        <w:t>218/17-7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4F5AB7">
        <w:rPr>
          <w:rFonts w:hAnsi="Times New Roman" w:ascii="Times New Roman"/>
          <w:szCs w:val="24"/>
        </w:rPr>
        <w:t>7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4F5AB7">
        <w:rPr>
          <w:rFonts w:hAnsi="Times New Roman" w:ascii="Times New Roman"/>
          <w:szCs w:val="24"/>
        </w:rPr>
        <w:t>lipnja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AE2DF0">
        <w:rPr>
          <w:rFonts w:hAnsi="Times New Roman" w:ascii="Times New Roman"/>
          <w:szCs w:val="24"/>
        </w:rPr>
        <w:t xml:space="preserve">Ivica Boltužić, Zagreb, </w:t>
      </w:r>
      <w:proofErr w:type="spellStart"/>
      <w:r w:rsidR="00AE2DF0">
        <w:rPr>
          <w:rFonts w:hAnsi="Times New Roman" w:ascii="Times New Roman"/>
          <w:szCs w:val="24"/>
        </w:rPr>
        <w:t>Jordanovac</w:t>
      </w:r>
      <w:proofErr w:type="spellEnd"/>
      <w:r w:rsidR="00AE2DF0">
        <w:rPr>
          <w:rFonts w:hAnsi="Times New Roman" w:ascii="Times New Roman"/>
          <w:szCs w:val="24"/>
        </w:rPr>
        <w:t xml:space="preserve"> 113, OIB 24281705494</w:t>
      </w:r>
      <w:r w:rsidR="006A4823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DE664F">
        <w:rPr>
          <w:rFonts w:hAnsi="Times New Roman" w:ascii="Times New Roman"/>
          <w:szCs w:val="24"/>
        </w:rPr>
        <w:t>rasprave o pretpostavkama za otvaranje stečajnog po</w:t>
      </w:r>
      <w:r w:rsidR="003723F7">
        <w:rPr>
          <w:rFonts w:hAnsi="Times New Roman" w:ascii="Times New Roman"/>
          <w:szCs w:val="24"/>
        </w:rPr>
        <w:t>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</w:t>
      </w:r>
      <w:proofErr w:type="spellStart"/>
      <w:r w:rsidR="0077118F">
        <w:rPr>
          <w:rFonts w:hAnsi="Times New Roman" w:ascii="Times New Roman"/>
          <w:szCs w:val="24"/>
        </w:rPr>
        <w:t>ovosudni</w:t>
      </w:r>
      <w:proofErr w:type="spellEnd"/>
      <w:r w:rsidR="0077118F">
        <w:rPr>
          <w:rFonts w:hAnsi="Times New Roman" w:ascii="Times New Roman"/>
          <w:szCs w:val="24"/>
        </w:rPr>
        <w:t xml:space="preserve">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B6481D" w:rsidRPr="00B6481D">
        <w:rPr>
          <w:rFonts w:hAnsi="Times New Roman" w:ascii="Times New Roman"/>
          <w:szCs w:val="24"/>
        </w:rPr>
        <w:t>1</w:t>
      </w:r>
      <w:r w:rsidR="002050FD">
        <w:rPr>
          <w:rFonts w:hAnsi="Times New Roman" w:ascii="Times New Roman"/>
          <w:szCs w:val="24"/>
        </w:rPr>
        <w:t>5</w:t>
      </w:r>
      <w:r w:rsidR="00E41DA8" w:rsidRPr="00B6481D">
        <w:rPr>
          <w:rFonts w:hAnsi="Times New Roman" w:ascii="Times New Roman"/>
          <w:szCs w:val="24"/>
        </w:rPr>
        <w:t xml:space="preserve">. </w:t>
      </w:r>
      <w:r w:rsidR="00B6481D" w:rsidRPr="00B6481D">
        <w:rPr>
          <w:rFonts w:hAnsi="Times New Roman" w:ascii="Times New Roman"/>
          <w:szCs w:val="24"/>
        </w:rPr>
        <w:t>ožujka</w:t>
      </w:r>
      <w:r w:rsidR="00667112" w:rsidRPr="00B6481D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EC2B51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C2B51" w:rsidP="00E41DA8" w:rsidR="00EC2B51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EC2B51" w:rsidP="00F32A7B" w:rsidR="00EC2B51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EC2B51" w:rsidP="00F32A7B" w:rsidR="00EC2B51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2B5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AE2DF0">
      <w:rPr>
        <w:rFonts w:hAnsi="Times New Roman" w:ascii="Times New Roman"/>
        <w:szCs w:val="24"/>
      </w:rPr>
      <w:t>218/17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B4171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050FD"/>
    <w:rsid w:val="00210BFB"/>
    <w:rsid w:val="002158B0"/>
    <w:rsid w:val="00222E37"/>
    <w:rsid w:val="00243AAF"/>
    <w:rsid w:val="002564EF"/>
    <w:rsid w:val="00265F1D"/>
    <w:rsid w:val="002A0D6F"/>
    <w:rsid w:val="002B473D"/>
    <w:rsid w:val="002C146D"/>
    <w:rsid w:val="002E6445"/>
    <w:rsid w:val="002F1332"/>
    <w:rsid w:val="003109B4"/>
    <w:rsid w:val="00324F83"/>
    <w:rsid w:val="00331AD6"/>
    <w:rsid w:val="00340F9E"/>
    <w:rsid w:val="00346162"/>
    <w:rsid w:val="00351A89"/>
    <w:rsid w:val="0036359D"/>
    <w:rsid w:val="003723F7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4F5AB7"/>
    <w:rsid w:val="00516C8F"/>
    <w:rsid w:val="00551C6C"/>
    <w:rsid w:val="0055686E"/>
    <w:rsid w:val="00561E7C"/>
    <w:rsid w:val="00585A5E"/>
    <w:rsid w:val="005A5147"/>
    <w:rsid w:val="005C6417"/>
    <w:rsid w:val="005C7166"/>
    <w:rsid w:val="005D3258"/>
    <w:rsid w:val="005D5FA2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B61A1"/>
    <w:rsid w:val="006C3EA5"/>
    <w:rsid w:val="006F5397"/>
    <w:rsid w:val="00745A37"/>
    <w:rsid w:val="0077118F"/>
    <w:rsid w:val="007D6C1D"/>
    <w:rsid w:val="007F4154"/>
    <w:rsid w:val="00814C39"/>
    <w:rsid w:val="008237B0"/>
    <w:rsid w:val="008402D9"/>
    <w:rsid w:val="0084589F"/>
    <w:rsid w:val="008630B4"/>
    <w:rsid w:val="008634B1"/>
    <w:rsid w:val="00873610"/>
    <w:rsid w:val="00873F31"/>
    <w:rsid w:val="00893C73"/>
    <w:rsid w:val="008D0921"/>
    <w:rsid w:val="008E459A"/>
    <w:rsid w:val="008F7431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2DF0"/>
    <w:rsid w:val="00AE7E6B"/>
    <w:rsid w:val="00AF0414"/>
    <w:rsid w:val="00B0595A"/>
    <w:rsid w:val="00B201B6"/>
    <w:rsid w:val="00B22D6E"/>
    <w:rsid w:val="00B57788"/>
    <w:rsid w:val="00B6481D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20ED7"/>
    <w:rsid w:val="00C71B27"/>
    <w:rsid w:val="00C85020"/>
    <w:rsid w:val="00C97F07"/>
    <w:rsid w:val="00CA0821"/>
    <w:rsid w:val="00CB6D2C"/>
    <w:rsid w:val="00CE1771"/>
    <w:rsid w:val="00CF26DA"/>
    <w:rsid w:val="00D018E0"/>
    <w:rsid w:val="00D0226F"/>
    <w:rsid w:val="00D55045"/>
    <w:rsid w:val="00D84DB7"/>
    <w:rsid w:val="00DB0640"/>
    <w:rsid w:val="00DB0DCD"/>
    <w:rsid w:val="00DB207C"/>
    <w:rsid w:val="00DD431F"/>
    <w:rsid w:val="00DD56F9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4265B"/>
    <w:rsid w:val="00E72A46"/>
    <w:rsid w:val="00E83261"/>
    <w:rsid w:val="00E90754"/>
    <w:rsid w:val="00EB6674"/>
    <w:rsid w:val="00EC2B51"/>
    <w:rsid w:val="00EE10DE"/>
    <w:rsid w:val="00EE2CB2"/>
    <w:rsid w:val="00EF29B6"/>
    <w:rsid w:val="00EF351C"/>
    <w:rsid w:val="00EF71A4"/>
    <w:rsid w:val="00F01D65"/>
    <w:rsid w:val="00F032BA"/>
    <w:rsid w:val="00F11E98"/>
    <w:rsid w:val="00F47C8D"/>
    <w:rsid w:val="00F62920"/>
    <w:rsid w:val="00F73E44"/>
    <w:rsid w:val="00FB395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2B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2B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B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B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B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2B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2B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B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B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B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15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04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St-218/2017-17</izvorni_sadrzaj>
    <derivirana_varijabla naziv="DomainObject.Oznaka_1">St-218/2017-17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KOSTREC j.d.o.o. zastupanog po punomoćniku Miljenko Čuk Kostrec</izvorni_sadrzaj>
    <derivirana_varijabla naziv="DomainObject.Predmet.ProtustrankaFormated_1">  KOSTREC j.d.o.o. zastupanog po punomoćniku Miljenko Čuk Kostrec</derivirana_varijabla>
  </DomainObject.Predmet.ProtustrankaFormated>
  <DomainObject.Predmet.ProtustrankaFormatedOIB>
    <izvorni_sadrzaj>  KOSTREC j.d.o.o., OIB 64527307857 zastupanog po punomoćniku Miljenko Čuk Kostrec</izvorni_sadrzaj>
    <derivirana_varijabla naziv="DomainObject.Predmet.ProtustrankaFormatedOIB_1">  KOSTREC j.d.o.o., OIB 64527307857 zastupanog po punomoćniku Miljenko Čuk Kostrec</derivirana_varijabla>
  </DomainObject.Predmet.ProtustrankaFormatedOIB>
  <DomainObject.Predmet.ProtustrankaFormatedWithAdress>
    <izvorni_sadrzaj> KOSTREC j.d.o.o., II Ravnice 29, 10000 Zagreb zastupanog po punomoćniku Miljenko Čuk Kostrec</izvorni_sadrzaj>
    <derivirana_varijabla naziv="DomainObject.Predmet.ProtustrankaFormatedWithAdress_1"> KOSTREC j.d.o.o., II Ravnice 29, 10000 Zagreb zastupanog po punomoćniku Miljenko Čuk Kostrec</derivirana_varijabla>
  </DomainObject.Predmet.ProtustrankaFormatedWithAdress>
  <DomainObject.Predmet.ProtustrankaFormatedWithAdressOIB>
    <izvorni_sadrzaj> KOSTREC j.d.o.o., OIB 64527307857, II Ravnice 29, 10000 Zagreb zastupanog po punomoćniku Miljenko Čuk Kostrec</izvorni_sadrzaj>
    <derivirana_varijabla naziv="DomainObject.Predmet.ProtustrankaFormatedWithAdressOIB_1"> KOSTREC j.d.o.o., OIB 64527307857, II Ravnice 29, 10000 Zagreb zastupanog po punomoćniku Miljenko Čuk Kostrec</derivirana_varijabla>
  </DomainObject.Predmet.ProtustrankaFormatedWithAdressOIB>
  <DomainObject.Predmet.ProtustrankaWithAdress>
    <izvorni_sadrzaj>KOSTREC j.d.o.o. II Ravnice 29, 10000 Zagreb</izvorni_sadrzaj>
    <derivirana_varijabla naziv="DomainObject.Predmet.ProtustrankaWithAdress_1">KOSTREC j.d.o.o. II Ravnice 29, 10000 Zagreb</derivirana_varijabla>
  </DomainObject.Predmet.ProtustrankaWithAdress>
  <DomainObject.Predmet.ProtustrankaWithAdressOIB>
    <izvorni_sadrzaj>KOSTREC j.d.o.o., OIB 64527307857, II Ravnice 29, 10000 Zagreb</izvorni_sadrzaj>
    <derivirana_varijabla naziv="DomainObject.Predmet.ProtustrankaWithAdressOIB_1">KOSTREC j.d.o.o., OIB 64527307857, II Ravnice 29, 10000 Zagreb</derivirana_varijabla>
  </DomainObject.Predmet.ProtustrankaWithAdressOIB>
  <DomainObject.Predmet.ProtustrankaNazivFormated>
    <izvorni_sadrzaj>KOSTREC j.d.o.o.</izvorni_sadrzaj>
    <derivirana_varijabla naziv="DomainObject.Predmet.ProtustrankaNazivFormated_1">KOSTREC j.d.o.o.</derivirana_varijabla>
  </DomainObject.Predmet.ProtustrankaNazivFormated>
  <DomainObject.Predmet.ProtustrankaNazivFormatedOIB>
    <izvorni_sadrzaj>KOSTREC j.d.o.o., OIB 64527307857</izvorni_sadrzaj>
    <derivirana_varijabla naziv="DomainObject.Predmet.ProtustrankaNazivFormatedOIB_1">KOSTREC j.d.o.o., OIB 64527307857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Čuk Kostrec</izvorni_sadrzaj>
    <derivirana_varijabla naziv="DomainObject.Predmet.StrankaFormated_1">  FINA Regionalni centar Zagreb; Miljenko Čuk Kostrec</derivirana_varijabla>
  </DomainObject.Predmet.StrankaFormated>
  <DomainObject.Predmet.StrankaFormatedOIB>
    <izvorni_sadrzaj>  FINA Regionalni centar Zagreb, OIB 85821130368; Miljenko Čuk Kostrec, OIB 80170202685</izvorni_sadrzaj>
    <derivirana_varijabla naziv="DomainObject.Predmet.StrankaFormatedOIB_1">  FINA Regionalni centar Zagreb, OIB 85821130368; Miljenko Čuk Kostrec, OIB 80170202685</derivirana_varijabla>
  </DomainObject.Predmet.StrankaFormatedOIB>
  <DomainObject.Predmet.StrankaFormatedWithAdress>
    <izvorni_sadrzaj> FINA Regionalni centar Zagreb, Trg svibanjskih žrtava 1995. 1, 10000 Zagreb; Miljenko Čuk Kostrec, Ii. Ravnice 29, 10000 Zagreb</izvorni_sadrzaj>
    <derivirana_varijabla naziv="DomainObject.Predmet.StrankaFormatedWithAdress_1"> FINA Regionalni centar Zagreb, Trg svibanjskih žrtava 1995. 1, 10000 Zagreb; Miljenko Čuk Kostrec, Ii. Ravnice 29, 10000 Zagreb</derivirana_varijabla>
  </DomainObject.Predmet.StrankaFormatedWithAdress>
  <DomainObject.Predmet.StrankaFormatedWithAdressOIB>
    <izvorni_sadrzaj> FINA Regionalni centar Zagreb, OIB 85821130368, Trg svibanjskih žrtava 1995. 1, 10000 Zagreb; Miljenko Čuk Kostrec, OIB 80170202685, Ii. Ravnice 29, 10000 Zagreb</izvorni_sadrzaj>
    <derivirana_varijabla naziv="DomainObject.Predmet.StrankaFormatedWithAdressOIB_1"> FINA Regionalni centar Zagreb, OIB 85821130368, Trg svibanjskih žrtava 1995. 1, 10000 Zagreb; Miljenko Čuk Kostrec, OIB 80170202685, Ii. Ravnice 29, 10000 Zagreb</derivirana_varijabla>
  </DomainObject.Predmet.StrankaFormatedWithAdressOIB>
  <DomainObject.Predmet.StrankaWithAdress>
    <izvorni_sadrzaj>FINA Regionalni centar Zagreb Trg svibanjskih žrtava 1995. 1,10000 Zagreb,Miljenko Čuk Kostrec Ii. Ravnice 29,10000 Zagreb</izvorni_sadrzaj>
    <derivirana_varijabla naziv="DomainObject.Predmet.StrankaWithAdress_1">FINA Regionalni centar Zagreb Trg svibanjskih žrtava 1995. 1,10000 Zagreb,Miljenko Čuk Kostrec Ii. Ravnice 29,10000 Zagreb</derivirana_varijabla>
  </DomainObject.Predmet.StrankaWithAdress>
  <DomainObject.Predmet.StrankaWithAdressOIB>
    <izvorni_sadrzaj>FINA Regionalni centar Zagreb, OIB 85821130368, Trg svibanjskih žrtava 1995. 1,10000 Zagreb,Miljenko Čuk Kostrec, OIB 80170202685, Ii. Ravnice 29,10000 Zagreb</izvorni_sadrzaj>
    <derivirana_varijabla naziv="DomainObject.Predmet.StrankaWithAdressOIB_1">FINA Regionalni centar Zagreb, OIB 85821130368, Trg svibanjskih žrtava 1995. 1,10000 Zagreb,Miljenko Čuk Kostrec, OIB 80170202685, Ii. Ravnice 29,10000 Zagreb</derivirana_varijabla>
  </DomainObject.Predmet.StrankaWithAdressOIB>
  <DomainObject.Predmet.StrankaNazivFormated>
    <izvorni_sadrzaj>FINA Regionalni centar Zagreb,Miljenko Čuk Kostrec</izvorni_sadrzaj>
    <derivirana_varijabla naziv="DomainObject.Predmet.StrankaNazivFormated_1">FINA Regionalni centar Zagreb,Miljenko Čuk Kostrec</derivirana_varijabla>
  </DomainObject.Predmet.StrankaNazivFormated>
  <DomainObject.Predmet.StrankaNazivFormatedOIB>
    <izvorni_sadrzaj>FINA Regionalni centar Zagreb, OIB 85821130368,Miljenko Čuk Kostrec, OIB 80170202685</izvorni_sadrzaj>
    <derivirana_varijabla naziv="DomainObject.Predmet.StrankaNazivFormatedOIB_1">FINA Regionalni centar Zagreb, OIB 85821130368,Miljenko Čuk Kostrec, OIB 80170202685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Miljenko Čuk Kostrec</item>
    </izvorni_sadrzaj>
    <derivirana_varijabla naziv="DomainObject.Predmet.StrankaListFormated_1">
      <item>FINA Regionalni centar Zagreb</item>
      <item>Miljenko Čuk Kostrec</item>
    </derivirana_varijabla>
  </DomainObject.Predmet.StrankaListFormated>
  <DomainObject.Predmet.StrankaListFormatedOIB>
    <izvorni_sadrzaj>
      <item>FINA Regionalni centar Zagreb, OIB 85821130368</item>
      <item>Miljenko Čuk Kostrec, OIB 80170202685</item>
    </izvorni_sadrzaj>
    <derivirana_varijabla naziv="DomainObject.Predmet.StrankaListFormatedOIB_1">
      <item>FINA Regionalni centar Zagreb, OIB 85821130368</item>
      <item>Miljenko Čuk Kostrec, OIB 80170202685</item>
    </derivirana_varijabla>
  </DomainObject.Predmet.StrankaListFormatedOIB>
  <DomainObject.Predmet.StrankaListFormatedWithAdress>
    <izvorni_sadrzaj>
      <item>FINA Regionalni centar Zagreb, Trg svibanjskih žrtava 1995. 1, 10000 Zagreb</item>
      <item>Miljenko Čuk Kostrec, Ii. Ravnice 29, 10000 Zagreb</item>
    </izvorni_sadrzaj>
    <derivirana_varijabla naziv="DomainObject.Predmet.StrankaListFormatedWithAdress_1">
      <item>FINA Regionalni centar Zagreb, Trg svibanjskih žrtava 1995. 1, 10000 Zagreb</item>
      <item>Miljenko Čuk Kostrec, Ii. Ravnice 29,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Čuk Kostrec, OIB 80170202685, Ii. Ravnice 29, 10000 Zagreb</item>
    </izvorni_sadrzaj>
    <derivirana_varijabla naziv="DomainObject.Predmet.StrankaListFormatedWithAdressOIB_1">
      <item>FINA Regionalni centar Zagreb, OIB 85821130368, Trg svibanjskih žrtava 1995. 1, 10000 Zagreb</item>
      <item>Miljenko Čuk Kostrec, OIB 80170202685, Ii. Ravnice 29, 10000 Zagreb</item>
    </derivirana_varijabla>
  </DomainObject.Predmet.StrankaListFormatedWithAdressOIB>
  <DomainObject.Predmet.StrankaListNazivFormated>
    <izvorni_sadrzaj>
      <item>FINA Regionalni centar Zagreb</item>
      <item>Miljenko Čuk Kostrec</item>
    </izvorni_sadrzaj>
    <derivirana_varijabla naziv="DomainObject.Predmet.StrankaListNazivFormated_1">
      <item>FINA Regionalni centar Zagreb</item>
      <item>Miljenko Čuk Kostrec</item>
    </derivirana_varijabla>
  </DomainObject.Predmet.StrankaListNazivFormated>
  <DomainObject.Predmet.StrankaListNazivFormatedOIB>
    <izvorni_sadrzaj>
      <item>FINA Regionalni centar Zagreb, OIB 85821130368</item>
      <item>Miljenko Čuk Kostrec, OIB 80170202685</item>
    </izvorni_sadrzaj>
    <derivirana_varijabla naziv="DomainObject.Predmet.StrankaListNazivFormatedOIB_1">
      <item>FINA Regionalni centar Zagreb, OIB 85821130368</item>
      <item>Miljenko Čuk Kostrec, OIB 80170202685</item>
    </derivirana_varijabla>
  </DomainObject.Predmet.StrankaListNazivFormatedOIB>
  <DomainObject.Predmet.ProtuStrankaListFormated>
    <izvorni_sadrzaj>
      <item>KOSTREC j.d.o.o. zastupanog po punomoćniku Miljenko Čuk Kostrec</item>
    </izvorni_sadrzaj>
    <derivirana_varijabla naziv="DomainObject.Predmet.ProtuStrankaListFormated_1">
      <item>KOSTREC j.d.o.o. zastupanog po punomoćniku Miljenko Čuk Kostrec</item>
    </derivirana_varijabla>
  </DomainObject.Predmet.ProtuStrankaListFormated>
  <DomainObject.Predmet.ProtuStrankaListFormatedOIB>
    <izvorni_sadrzaj>
      <item>KOSTREC j.d.o.o., OIB 64527307857 zastupanog po punomoćniku Miljenko Čuk Kostrec</item>
    </izvorni_sadrzaj>
    <derivirana_varijabla naziv="DomainObject.Predmet.ProtuStrankaListFormatedOIB_1">
      <item>KOSTREC j.d.o.o., OIB 64527307857 zastupanog po punomoćniku Miljenko Čuk Kostrec</item>
    </derivirana_varijabla>
  </DomainObject.Predmet.ProtuStrankaListFormatedOIB>
  <DomainObject.Predmet.ProtuStrankaListFormatedWithAdress>
    <izvorni_sadrzaj>
      <item>KOSTREC j.d.o.o., II Ravnice 29, 10000 Zagreb zastupanog po punomoćniku Miljenko Čuk Kostrec</item>
    </izvorni_sadrzaj>
    <derivirana_varijabla naziv="DomainObject.Predmet.ProtuStrankaListFormatedWithAdress_1">
      <item>KOSTREC j.d.o.o., II Ravnice 29, 10000 Zagreb zastupanog po punomoćniku Miljenko Čuk Kostrec</item>
    </derivirana_varijabla>
  </DomainObject.Predmet.ProtuStrankaListFormatedWithAdress>
  <DomainObject.Predmet.ProtuStrankaListFormatedWithAdressOIB>
    <izvorni_sadrzaj>
      <item>KOSTREC j.d.o.o., OIB 64527307857, II Ravnice 29, 10000 Zagreb zastupanog po punomoćniku Miljenko Čuk Kostrec</item>
    </izvorni_sadrzaj>
    <derivirana_varijabla naziv="DomainObject.Predmet.ProtuStrankaListFormatedWithAdressOIB_1">
      <item>KOSTREC j.d.o.o., OIB 64527307857, II Ravnice 29, 10000 Zagreb zastupanog po punomoćniku Miljenko Čuk Kostrec</item>
    </derivirana_varijabla>
  </DomainObject.Predmet.ProtuStrankaListFormatedWithAdressOIB>
  <DomainObject.Predmet.ProtuStrankaListNazivFormated>
    <izvorni_sadrzaj>
      <item>KOSTREC j.d.o.o.</item>
    </izvorni_sadrzaj>
    <derivirana_varijabla naziv="DomainObject.Predmet.ProtuStrankaListNazivFormated_1">
      <item>KOSTREC j.d.o.o.</item>
    </derivirana_varijabla>
  </DomainObject.Predmet.ProtuStrankaListNazivFormated>
  <DomainObject.Predmet.ProtuStrankaListNazivFormatedOIB>
    <izvorni_sadrzaj>
      <item>KOSTREC j.d.o.o., OIB 64527307857</item>
    </izvorni_sadrzaj>
    <derivirana_varijabla naziv="DomainObject.Predmet.ProtuStrankaListNazivFormatedOIB_1">
      <item>KOSTREC j.d.o.o., OIB 64527307857</item>
    </derivirana_varijabla>
  </DomainObject.Predmet.ProtuStrankaListNazivFormatedOIB>
  <DomainObject.Predmet.OstaliListFormated>
    <izvorni_sadrzaj>
      <item>Miljenko Čuk Kostrec punomoćnik sudionika u postupku KOSTREC j.d.o.o.</item>
    </izvorni_sadrzaj>
    <derivirana_varijabla naziv="DomainObject.Predmet.OstaliListFormated_1">
      <item>Miljenko Čuk Kostrec punomoćnik sudionika u postupku KOSTREC j.d.o.o.</item>
    </derivirana_varijabla>
  </DomainObject.Predmet.OstaliListFormated>
  <DomainObject.Predmet.OstaliListFormatedOIB>
    <izvorni_sadrzaj>
      <item>Miljenko Čuk Kostrec, OIB 80170202685 punomoćnik sudionika u postupku KOSTREC j.d.o.o.</item>
    </izvorni_sadrzaj>
    <derivirana_varijabla naziv="DomainObject.Predmet.OstaliListFormatedOIB_1">
      <item>Miljenko Čuk Kostrec, OIB 80170202685 punomoćnik sudionika u postupku KOSTREC j.d.o.o.</item>
    </derivirana_varijabla>
  </DomainObject.Predmet.OstaliListFormatedOIB>
  <DomainObject.Predmet.OstaliListFormatedWithAdress>
    <izvorni_sadrzaj>
      <item>Miljenko Čuk Kostrec, Ii. Ravnice 29, 10000 Zagreb punomoćnik sudionika u postupku KOSTREC j.d.o.o.</item>
    </izvorni_sadrzaj>
    <derivirana_varijabla naziv="DomainObject.Predmet.OstaliListFormatedWithAdress_1">
      <item>Miljenko Čuk Kostrec, Ii. Ravnice 29, 10000 Zagreb punomoćnik sudionika u postupku KOSTREC j.d.o.o.</item>
    </derivirana_varijabla>
  </DomainObject.Predmet.OstaliListFormatedWithAdress>
  <DomainObject.Predmet.OstaliListFormatedWithAdressOIB>
    <izvorni_sadrzaj>
      <item>Miljenko Čuk Kostrec, OIB 80170202685, Ii. Ravnice 29, 10000 Zagreb punomoćnik sudionika u postupku KOSTREC j.d.o.o.</item>
    </izvorni_sadrzaj>
    <derivirana_varijabla naziv="DomainObject.Predmet.OstaliListFormatedWithAdressOIB_1">
      <item>Miljenko Čuk Kostrec, OIB 80170202685, Ii. Ravnice 29, 10000 Zagreb punomoćnik sudionika u postupku KOSTREC j.d.o.o.</item>
    </derivirana_varijabla>
  </DomainObject.Predmet.OstaliListFormatedWithAdressOIB>
  <DomainObject.Predmet.OstaliListNazivFormated>
    <izvorni_sadrzaj>
      <item>Miljenko Čuk Kostrec</item>
    </izvorni_sadrzaj>
    <derivirana_varijabla naziv="DomainObject.Predmet.OstaliListNazivFormated_1">
      <item>Miljenko Čuk Kostrec</item>
    </derivirana_varijabla>
  </DomainObject.Predmet.OstaliListNazivFormated>
  <DomainObject.Predmet.OstaliListNazivFormatedOIB>
    <izvorni_sadrzaj>
      <item>Miljenko Čuk Kostrec, OIB 80170202685</item>
    </izvorni_sadrzaj>
    <derivirana_varijabla naziv="DomainObject.Predmet.OstaliListNazivFormatedOIB_1">
      <item>Miljenko Čuk Kostrec, OIB 80170202685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St-218/2017-17</izvorni_sadrzaj>
    <derivirana_varijabla naziv="DomainObject.PoslovniBrojDokumenta_1">St-218/2017-17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KOSTREC j.d.o.o.</izvorni_sadrzaj>
    <derivirana_varijabla naziv="DomainObject.Predmet.ProtustrankaIDrugi_1">KOSTREC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KOSTREC j.d.o.o., OIB 64527307857, II Ravnice 29, 10000 Zagreb</izvorni_sadrzaj>
    <derivirana_varijabla naziv="DomainObject.Predmet.ProtustrankaIDrugiAdressOIB_1">KOSTREC j.d.o.o., OIB 64527307857, II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KOSTREC j.d.o.o.</item>
      <item>Miljenko Čuk Kostrec</item>
      <item>Miljenko Čuk Kostrec</item>
    </izvorni_sadrzaj>
    <derivirana_varijabla naziv="DomainObject.Predmet.SudioniciListNaziv_1">
      <item>FINA Regionalni centar Zagreb</item>
      <item>KOSTREC j.d.o.o.</item>
      <item>Miljenko Čuk Kostrec</item>
      <item>Miljenko Čuk Kostrec</item>
    </derivirana_varijabla>
  </DomainObject.Predmet.SudioniciListNaziv>
  <DomainObject.Predmet.SudioniciListAdressOIB>
    <izvorni_sadrzaj>
      <item>FINA Regionalni centar Zagreb, OIB 85821130368, Trg svibanjskih žrtava 1995. 1,10000 Zagreb</item>
      <item>KOSTREC j.d.o.o., OIB 64527307857, II Ravnice 29,10000 Zagreb</item>
      <item>Miljenko Čuk Kostrec, OIB 80170202685, Ii. Ravnice 29,10000 Zagreb</item>
      <item>Miljenko Čuk Kostrec, OIB 80170202685, Ii. Ravnice 29,10000 Zagreb</item>
    </izvorni_sadrzaj>
    <derivirana_varijabla naziv="DomainObject.Predmet.SudioniciListAdressOIB_1">
      <item>FINA Regionalni centar Zagreb, OIB 85821130368, Trg svibanjskih žrtava 1995. 1,10000 Zagreb</item>
      <item>KOSTREC j.d.o.o., OIB 64527307857, II Ravnice 29,10000 Zagreb</item>
      <item>Miljenko Čuk Kostrec, OIB 80170202685, Ii. Ravnice 29,10000 Zagreb</item>
      <item>Miljenko Čuk Kostrec, OIB 80170202685, Ii. Ravnice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64527307857</item>
      <item>, OIB 80170202685</item>
      <item>, OIB 80170202685</item>
    </izvorni_sadrzaj>
    <derivirana_varijabla naziv="DomainObject.Predmet.SudioniciListNazivOIB_1">
      <item>, OIB 85821130368</item>
      <item>, OIB 64527307857</item>
      <item>, OIB 80170202685</item>
      <item>, OIB 80170202685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St-218/2017-16</izvorni_sadrzaj>
    <derivirana_varijabla naziv="DomainObject.PredzadnjaOdlukaIzPredmeta.Oznaka_1">St-218/2017-16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3105</properties:Characters>
  <properties:Lines>78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2019-03-15T12:36:00Z</dcterms:created>
  <dc:creator>Monika Grbac</dc:creator>
  <cp:lastModifiedBy>Monika Grbac</cp:lastModifiedBy>
  <cp:lastPrinted>2018-12-17T12:43:00Z</cp:lastPrinted>
  <dcterms:modified xmlns:xsi="http://www.w3.org/2001/XMLSchema-instance" xsi:type="dcterms:W3CDTF">2019-03-15T12:43:00Z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St-218/2017-17 / Odluka - Rješenje (st-218-17.docx)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