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43f83" w14:paraId="8043f83" w:rsidRDefault="000F001E" w:rsidP="00441D6D" w:rsidR="00441D6D">
      <w:pPr>
        <w:jc w:val="center"/>
        <w15:collapsed w:val="false"/>
      </w:pPr>
      <w:bookmarkStart w:name="_GoBack" w:id="0"/>
      <w:bookmarkEnd w:id="0"/>
      <w:r w:rsidRPr="00441D6D">
        <w:t>R</w:t>
      </w:r>
      <w:r w:rsidR="00360A43">
        <w:t xml:space="preserve"> </w:t>
      </w:r>
      <w:r w:rsidRPr="00441D6D">
        <w:t>E</w:t>
      </w:r>
      <w:r w:rsidR="00360A43">
        <w:t xml:space="preserve"> </w:t>
      </w:r>
      <w:r w:rsidRPr="00441D6D">
        <w:t>P</w:t>
      </w:r>
      <w:r w:rsidR="00360A43">
        <w:t xml:space="preserve"> </w:t>
      </w:r>
      <w:r w:rsidRPr="00441D6D">
        <w:t>U</w:t>
      </w:r>
      <w:r w:rsidR="00360A43">
        <w:t xml:space="preserve"> </w:t>
      </w:r>
      <w:r w:rsidRPr="00441D6D">
        <w:t>B</w:t>
      </w:r>
      <w:r w:rsidR="00360A43">
        <w:t xml:space="preserve"> </w:t>
      </w:r>
      <w:r w:rsidRPr="00441D6D">
        <w:t>L</w:t>
      </w:r>
      <w:r w:rsidR="00360A43">
        <w:t xml:space="preserve"> </w:t>
      </w:r>
      <w:r w:rsidRPr="00441D6D">
        <w:t>I</w:t>
      </w:r>
      <w:r w:rsidR="00360A43">
        <w:t xml:space="preserve"> </w:t>
      </w:r>
      <w:r w:rsidRPr="00441D6D">
        <w:t>K</w:t>
      </w:r>
      <w:r w:rsidR="00360A43">
        <w:t xml:space="preserve"> </w:t>
      </w:r>
      <w:r w:rsidRPr="00441D6D">
        <w:t>A</w:t>
      </w:r>
      <w:r w:rsidR="00360A43">
        <w:t xml:space="preserve">   </w:t>
      </w:r>
      <w:r w:rsidRPr="00441D6D">
        <w:t xml:space="preserve"> H</w:t>
      </w:r>
      <w:r w:rsidR="00360A43">
        <w:t xml:space="preserve"> </w:t>
      </w:r>
      <w:r w:rsidRPr="00441D6D">
        <w:t>R</w:t>
      </w:r>
      <w:r w:rsidR="00360A43">
        <w:t xml:space="preserve"> </w:t>
      </w:r>
      <w:r w:rsidRPr="00441D6D">
        <w:t>V</w:t>
      </w:r>
      <w:r w:rsidR="00360A43">
        <w:t xml:space="preserve"> </w:t>
      </w:r>
      <w:r w:rsidRPr="00441D6D">
        <w:t>A</w:t>
      </w:r>
      <w:r w:rsidR="00360A43">
        <w:t xml:space="preserve"> </w:t>
      </w:r>
      <w:r w:rsidRPr="00441D6D">
        <w:t>T</w:t>
      </w:r>
      <w:r w:rsidR="00360A43">
        <w:t xml:space="preserve"> </w:t>
      </w:r>
      <w:r w:rsidRPr="00441D6D">
        <w:t>S</w:t>
      </w:r>
      <w:r w:rsidR="00360A43">
        <w:t xml:space="preserve"> </w:t>
      </w:r>
      <w:r w:rsidRPr="00441D6D">
        <w:t>K</w:t>
      </w:r>
      <w:r w:rsidR="00360A43">
        <w:t xml:space="preserve"> </w:t>
      </w:r>
      <w:r w:rsidRPr="00441D6D">
        <w:t>A</w:t>
      </w:r>
    </w:p>
    <w:p w:rsidRDefault="00360A43" w:rsidP="00441D6D" w:rsidR="00360A43" w:rsidRPr="00441D6D">
      <w:pPr>
        <w:jc w:val="center"/>
      </w:pPr>
    </w:p>
    <w:p w:rsidRDefault="00441D6D" w:rsidP="00B26451" w:rsidR="00441D6D" w:rsidRPr="00360A43">
      <w:pPr>
        <w:jc w:val="center"/>
      </w:pPr>
      <w:r w:rsidRPr="00360A43">
        <w:t>R J E Š E NJ E</w:t>
      </w:r>
    </w:p>
    <w:p w:rsidRDefault="00441D6D" w:rsidP="00441D6D" w:rsidR="00441D6D" w:rsidRPr="00441D6D">
      <w:pPr>
        <w:jc w:val="center"/>
        <w:rPr>
          <w:b/>
        </w:rPr>
      </w:pPr>
    </w:p>
    <w:p w:rsidRDefault="000F001E" w:rsidP="00360A43" w:rsidR="000F001E" w:rsidRPr="00707A84">
      <w:pPr>
        <w:ind w:firstLine="708"/>
        <w:jc w:val="both"/>
        <w:rPr>
          <w:bCs/>
        </w:rPr>
      </w:pPr>
      <w:r w:rsidRPr="00707A84">
        <w:t>Trgovački sud u Zagrebu po sucu Nikoli Ribariću, kao stečajnom sucu u stečajnom postupku nad stečajnim dužnikom TOJER d.o.o. - stečaju, Zagreb, Radnička cesta 39, MBS: 080</w:t>
      </w:r>
      <w:r>
        <w:t>229268, OIB: 11595453328, dana 20</w:t>
      </w:r>
      <w:r w:rsidRPr="00707A84">
        <w:t xml:space="preserve">. </w:t>
      </w:r>
      <w:r>
        <w:t>lipnja 2016</w:t>
      </w:r>
      <w:r w:rsidRPr="00707A84">
        <w:t>, godine</w:t>
      </w:r>
    </w:p>
    <w:p w:rsidRDefault="00114D03" w:rsidP="00114D03" w:rsidR="00114D03" w:rsidRPr="00441D6D">
      <w:pPr>
        <w:jc w:val="both"/>
      </w:pPr>
    </w:p>
    <w:p w:rsidRDefault="007F4354" w:rsidP="00B26451" w:rsidR="007F4354" w:rsidRPr="00441D6D">
      <w:pPr>
        <w:jc w:val="center"/>
      </w:pPr>
      <w:r w:rsidRPr="00441D6D">
        <w:t>r i j e š i o    j e</w:t>
      </w:r>
    </w:p>
    <w:p w:rsidRDefault="007F4354" w:rsidP="000C4A2B" w:rsidR="007F4354" w:rsidRPr="00441D6D">
      <w:pPr>
        <w:jc w:val="both"/>
      </w:pPr>
    </w:p>
    <w:p w:rsidRDefault="007F4354" w:rsidP="00360A43" w:rsidR="00360A43">
      <w:pPr>
        <w:numPr>
          <w:ilvl w:val="0"/>
          <w:numId w:val="3"/>
        </w:numPr>
        <w:ind w:left="709"/>
        <w:jc w:val="both"/>
      </w:pPr>
      <w:r w:rsidRPr="00441D6D">
        <w:t>Daje se suglasnost za završnu diobu za namirenje stečajnih vjerovnika u stečajnom predmetu broj: St-</w:t>
      </w:r>
      <w:r w:rsidR="00AB2F28">
        <w:t>1056/2012</w:t>
      </w:r>
      <w:r w:rsidRPr="00441D6D">
        <w:t xml:space="preserve"> nad stečajnim dužnikom,</w:t>
      </w:r>
      <w:r w:rsidR="00441D6D">
        <w:t xml:space="preserve"> </w:t>
      </w:r>
      <w:r w:rsidR="00AB2F28" w:rsidRPr="00707A84">
        <w:t>TOJER d.o.o. - stečaju, Zagreb, Radnička cesta 39, MBS: 080</w:t>
      </w:r>
      <w:r w:rsidR="00AB2F28">
        <w:t>229268, OIB: 11595453328</w:t>
      </w:r>
    </w:p>
    <w:p w:rsidRDefault="00360A43" w:rsidP="00360A43" w:rsidR="00360A43">
      <w:pPr>
        <w:ind w:left="709"/>
        <w:jc w:val="both"/>
      </w:pPr>
    </w:p>
    <w:p w:rsidRDefault="007F4354" w:rsidP="00360A43" w:rsidR="007F4354" w:rsidRPr="00441D6D">
      <w:pPr>
        <w:numPr>
          <w:ilvl w:val="0"/>
          <w:numId w:val="3"/>
        </w:numPr>
        <w:ind w:left="709"/>
        <w:jc w:val="both"/>
      </w:pPr>
      <w:r w:rsidRPr="00441D6D">
        <w:t>Nalaže se stečajnom upravitelju objaviti raspoloživi iznos iz stečajne mase koji će se raspodijeliti vjerovnicima.</w:t>
      </w:r>
    </w:p>
    <w:p w:rsidRDefault="007F4354" w:rsidP="0090700A" w:rsidR="007F4354" w:rsidRPr="00441D6D">
      <w:pPr>
        <w:ind w:left="708"/>
        <w:jc w:val="both"/>
      </w:pPr>
    </w:p>
    <w:p w:rsidRDefault="007F4354" w:rsidP="00360A43" w:rsidR="007F4354" w:rsidRPr="00441D6D">
      <w:pPr>
        <w:jc w:val="center"/>
      </w:pPr>
      <w:r w:rsidRPr="00441D6D">
        <w:t>Obrazloženje</w:t>
      </w:r>
    </w:p>
    <w:p w:rsidRDefault="007F4354" w:rsidP="007F4354" w:rsidR="007F4354" w:rsidRPr="00441D6D">
      <w:pPr>
        <w:jc w:val="both"/>
      </w:pPr>
    </w:p>
    <w:p w:rsidRDefault="007F4354" w:rsidP="00517677" w:rsidR="00400F63">
      <w:pPr>
        <w:ind w:firstLine="708"/>
        <w:jc w:val="both"/>
      </w:pPr>
      <w:r w:rsidRPr="00441D6D">
        <w:t>Stečajn</w:t>
      </w:r>
      <w:r w:rsidR="00400F63" w:rsidRPr="00441D6D">
        <w:t>i</w:t>
      </w:r>
      <w:r w:rsidRPr="00441D6D">
        <w:t xml:space="preserve"> upravitelj podni</w:t>
      </w:r>
      <w:r w:rsidR="00400F63" w:rsidRPr="00441D6D">
        <w:t>o je</w:t>
      </w:r>
      <w:r w:rsidRPr="00441D6D">
        <w:t xml:space="preserve"> pisani prijedlog za završnu diobu radi namirenja stečajnih vjerovnika </w:t>
      </w:r>
      <w:r w:rsidR="00FE35FF" w:rsidRPr="00441D6D">
        <w:t>drugog</w:t>
      </w:r>
      <w:r w:rsidR="00A62F4B" w:rsidRPr="00441D6D">
        <w:t xml:space="preserve"> višeg isplatnog reda u iznosu od </w:t>
      </w:r>
      <w:r w:rsidR="00AB2F28">
        <w:t>141.703,64</w:t>
      </w:r>
      <w:r w:rsidR="00FE35FF" w:rsidRPr="00441D6D">
        <w:t xml:space="preserve"> kuna</w:t>
      </w:r>
      <w:r w:rsidR="00AB2F28">
        <w:t>,</w:t>
      </w:r>
      <w:r w:rsidR="00A62F4B" w:rsidRPr="00441D6D">
        <w:t xml:space="preserve"> što iznosi</w:t>
      </w:r>
      <w:r w:rsidR="00FE35FF" w:rsidRPr="00441D6D">
        <w:t xml:space="preserve"> </w:t>
      </w:r>
      <w:r w:rsidR="00AB2F28">
        <w:t>28%</w:t>
      </w:r>
      <w:r w:rsidR="00A62F4B" w:rsidRPr="00441D6D">
        <w:t xml:space="preserve"> priznatih tražbina tog isplatnog reda. </w:t>
      </w:r>
    </w:p>
    <w:p w:rsidRDefault="00360A43" w:rsidP="00517677" w:rsidR="00360A43">
      <w:pPr>
        <w:ind w:firstLine="708"/>
        <w:jc w:val="both"/>
      </w:pPr>
    </w:p>
    <w:p w:rsidRDefault="00AB2F28" w:rsidP="00AB2F28" w:rsidR="00AB2F28">
      <w:pPr>
        <w:ind w:firstLine="708"/>
        <w:jc w:val="both"/>
      </w:pPr>
      <w:r>
        <w:t xml:space="preserve">Potrebno je napomenuti kako je već u tijeku postupka bilo djelomično namirenje vjerovnika I višeg isplatnog reda u iznosu od </w:t>
      </w:r>
      <w:r w:rsidRPr="00707A84">
        <w:t>36</w:t>
      </w:r>
      <w:r>
        <w:t>0.383,64 kn, odnosno 70% od utvrđenih tražbina vjerovnika tog isplatnog reda.</w:t>
      </w:r>
    </w:p>
    <w:p w:rsidRDefault="00360A43" w:rsidP="00AB2F28" w:rsidR="00360A43">
      <w:pPr>
        <w:ind w:firstLine="708"/>
        <w:jc w:val="both"/>
      </w:pPr>
    </w:p>
    <w:p w:rsidRDefault="00517677" w:rsidP="00AB2F28" w:rsidR="00517677" w:rsidRPr="00707A84">
      <w:pPr>
        <w:ind w:firstLine="708"/>
        <w:jc w:val="both"/>
      </w:pPr>
      <w:r>
        <w:t xml:space="preserve">Na taj bi način vjerovnici prvog višeg isplatnog reda bili namireni u 98% od utvrđenih tražbina, odnosno istima bi ukupno bilo isplaćeno </w:t>
      </w:r>
      <w:r w:rsidRPr="00517677">
        <w:t>502</w:t>
      </w:r>
      <w:r>
        <w:t>.</w:t>
      </w:r>
      <w:r w:rsidRPr="00517677">
        <w:t>087,28</w:t>
      </w:r>
      <w:r>
        <w:t xml:space="preserve"> kuna.</w:t>
      </w:r>
    </w:p>
    <w:p w:rsidRDefault="00400F63" w:rsidP="00517677" w:rsidR="00517677">
      <w:pPr>
        <w:ind w:firstLine="708"/>
        <w:jc w:val="both"/>
      </w:pPr>
      <w:r w:rsidRPr="00441D6D">
        <w:t xml:space="preserve">U </w:t>
      </w:r>
      <w:r w:rsidR="00FE35FF" w:rsidRPr="00441D6D">
        <w:t>drugom</w:t>
      </w:r>
      <w:r w:rsidRPr="00441D6D">
        <w:t xml:space="preserve"> isplatnom redu utvrđene su tražbine vjerovnika toga reda u ukupnom iznosu od </w:t>
      </w:r>
      <w:r w:rsidR="00517677">
        <w:t>14.072.025,74 kuna.</w:t>
      </w:r>
    </w:p>
    <w:p w:rsidRDefault="00360A43" w:rsidP="00517677" w:rsidR="00360A43">
      <w:pPr>
        <w:ind w:firstLine="708"/>
        <w:jc w:val="both"/>
      </w:pPr>
    </w:p>
    <w:p w:rsidRDefault="00517677" w:rsidP="00517677" w:rsidR="00517677">
      <w:pPr>
        <w:ind w:left="708"/>
        <w:jc w:val="both"/>
      </w:pPr>
      <w:r>
        <w:t xml:space="preserve">Međutim, prema prijedlogu završne diobe, isti ne bi bili namirivani, odnosno isti bi se </w:t>
      </w:r>
    </w:p>
    <w:p w:rsidRDefault="00517677" w:rsidP="00517677" w:rsidR="00400F63">
      <w:pPr>
        <w:jc w:val="both"/>
      </w:pPr>
      <w:r>
        <w:t>namirivali u 0% od ukupno utvrđene tražbine vjerovnika.</w:t>
      </w:r>
    </w:p>
    <w:p w:rsidRDefault="00360A43" w:rsidP="00517677" w:rsidR="00360A43">
      <w:pPr>
        <w:jc w:val="both"/>
      </w:pPr>
    </w:p>
    <w:p w:rsidRDefault="00400F63" w:rsidP="00517677" w:rsidR="00FE35FF" w:rsidRPr="00441D6D">
      <w:pPr>
        <w:ind w:firstLine="708"/>
        <w:jc w:val="both"/>
      </w:pPr>
      <w:r w:rsidRPr="00441D6D">
        <w:t xml:space="preserve">Slijedom navedenoga stečajni upravitelj je predložio da se vjerovnicima </w:t>
      </w:r>
      <w:r w:rsidR="00517677">
        <w:t>prvog</w:t>
      </w:r>
      <w:r w:rsidRPr="00441D6D">
        <w:t xml:space="preserve"> višeg isplatnog reda isplati </w:t>
      </w:r>
      <w:r w:rsidR="00517677">
        <w:t>28 %</w:t>
      </w:r>
      <w:r w:rsidRPr="00441D6D">
        <w:t xml:space="preserve"> utvrđenih tražbina tj. </w:t>
      </w:r>
      <w:r w:rsidR="00517677">
        <w:t>141.703,64</w:t>
      </w:r>
      <w:r w:rsidR="00441D6D">
        <w:t xml:space="preserve"> kuna</w:t>
      </w:r>
      <w:r w:rsidRPr="00441D6D">
        <w:t>, a sve prema</w:t>
      </w:r>
      <w:r w:rsidR="00517677">
        <w:t xml:space="preserve"> završnom</w:t>
      </w:r>
      <w:r w:rsidRPr="00441D6D">
        <w:t xml:space="preserve"> diobenom popisu koji je sastavni dio prijedloga i kojeg prihvaća i sud. </w:t>
      </w:r>
    </w:p>
    <w:p w:rsidRDefault="00360B99" w:rsidP="007F4354" w:rsidR="007F4354" w:rsidRPr="00441D6D">
      <w:pPr>
        <w:jc w:val="both"/>
      </w:pPr>
      <w:r>
        <w:t>Temeljem članka 192. i 184.</w:t>
      </w:r>
      <w:r w:rsidR="00A62F4B" w:rsidRPr="00441D6D">
        <w:t xml:space="preserve"> Stečajnog zakona riješeno je kao u izreci.</w:t>
      </w:r>
    </w:p>
    <w:p w:rsidRDefault="00400F63" w:rsidP="00231D42" w:rsidR="005078C7" w:rsidRPr="00441D6D">
      <w:pPr>
        <w:jc w:val="center"/>
      </w:pPr>
      <w:r w:rsidRPr="00441D6D">
        <w:lastRenderedPageBreak/>
        <w:t xml:space="preserve">U Zagrebu, </w:t>
      </w:r>
      <w:r w:rsidR="007E49D6">
        <w:t>20</w:t>
      </w:r>
      <w:r w:rsidR="00A62F4B" w:rsidRPr="00441D6D">
        <w:t>.</w:t>
      </w:r>
      <w:r w:rsidR="007E49D6">
        <w:t xml:space="preserve"> lipnja</w:t>
      </w:r>
      <w:r w:rsidR="0090700A" w:rsidRPr="00441D6D">
        <w:t xml:space="preserve"> 201</w:t>
      </w:r>
      <w:r w:rsidR="007E49D6">
        <w:t>6</w:t>
      </w:r>
      <w:r w:rsidR="0090700A" w:rsidRPr="00441D6D">
        <w:t xml:space="preserve">. </w:t>
      </w:r>
    </w:p>
    <w:p w:rsidRDefault="00360A43" w:rsidP="00360A43" w:rsidR="00231D42" w:rsidRPr="00231D42">
      <w:pPr>
        <w:pStyle w:val="Tijeloteksta"/>
        <w:ind w:hanging="425" w:left="7371"/>
      </w:pPr>
      <w:r>
        <w:t xml:space="preserve"> </w:t>
      </w:r>
      <w:r w:rsidR="005078C7" w:rsidRPr="00231D42">
        <w:t xml:space="preserve">STEČAJNI </w:t>
      </w:r>
      <w:r w:rsidR="00231D42" w:rsidRPr="00231D42">
        <w:t>SUDAC</w:t>
      </w:r>
    </w:p>
    <w:p w:rsidRDefault="00231D42" w:rsidP="00360A43" w:rsidR="005078C7" w:rsidRPr="00441D6D">
      <w:pPr>
        <w:pStyle w:val="Tijeloteksta"/>
        <w:ind w:hanging="425" w:left="7371"/>
      </w:pPr>
      <w:r w:rsidRPr="0007090C">
        <w:t xml:space="preserve"> </w:t>
      </w:r>
      <w:r>
        <w:t>Nikola Ribarić</w:t>
      </w:r>
    </w:p>
    <w:p w:rsidRDefault="00A62F4B" w:rsidP="00A62F4B" w:rsidR="00A62F4B" w:rsidRPr="00360A43">
      <w:pPr>
        <w:jc w:val="both"/>
      </w:pPr>
      <w:r w:rsidRPr="00360A43">
        <w:t>UPUTA O PRAVNOM LIJEKU:</w:t>
      </w:r>
    </w:p>
    <w:p w:rsidRDefault="00A62F4B" w:rsidP="00A62F4B" w:rsidR="00A62F4B">
      <w:pPr>
        <w:jc w:val="both"/>
      </w:pPr>
      <w:r w:rsidRPr="00441D6D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441D6D">
          <w:t>Visoki trgovački sud</w:t>
        </w:r>
      </w:smartTag>
      <w:r w:rsidRPr="00441D6D">
        <w:t xml:space="preserve"> RH u roku od 8 dana od dana dostave rješenja.  </w:t>
      </w:r>
    </w:p>
    <w:p w:rsidRDefault="00360A43" w:rsidP="00A62F4B" w:rsidR="00360A43">
      <w:pPr>
        <w:jc w:val="both"/>
      </w:pPr>
    </w:p>
    <w:p w:rsidRDefault="00231D42" w:rsidP="005078C7" w:rsidR="00231D42"/>
    <w:p w:rsidRDefault="00360A43" w:rsidP="005078C7" w:rsidR="00360A43"/>
    <w:p w:rsidRDefault="00727700" w:rsidP="005078C7" w:rsidR="005078C7" w:rsidRPr="00360A43">
      <w:r w:rsidRPr="00360A43">
        <w:t xml:space="preserve">DNA: </w:t>
      </w:r>
    </w:p>
    <w:p w:rsidRDefault="005078C7" w:rsidP="00360A43" w:rsidR="00642B6B" w:rsidRPr="00441D6D">
      <w:pPr>
        <w:numPr>
          <w:ilvl w:val="0"/>
          <w:numId w:val="1"/>
        </w:numPr>
        <w:tabs>
          <w:tab w:pos="720" w:val="clear"/>
          <w:tab w:pos="284" w:val="num"/>
        </w:tabs>
        <w:ind w:hanging="720"/>
      </w:pPr>
      <w:r w:rsidRPr="00441D6D">
        <w:t xml:space="preserve">Stečajni upravitelj </w:t>
      </w:r>
      <w:r w:rsidR="007E49D6">
        <w:t>Darko Radmilović</w:t>
      </w:r>
    </w:p>
    <w:p w:rsidRDefault="00360A43" w:rsidP="00360A43" w:rsidR="007C0014" w:rsidRPr="00441D6D">
      <w:pPr>
        <w:numPr>
          <w:ilvl w:val="0"/>
          <w:numId w:val="1"/>
        </w:numPr>
        <w:tabs>
          <w:tab w:pos="720" w:val="clear"/>
          <w:tab w:pos="284" w:val="num"/>
        </w:tabs>
        <w:ind w:hanging="720"/>
      </w:pPr>
      <w:r>
        <w:t>E-</w:t>
      </w:r>
      <w:r w:rsidR="007C0014" w:rsidRPr="00441D6D">
        <w:t xml:space="preserve">oglasna ploča </w:t>
      </w:r>
    </w:p>
    <w:p w:rsidRDefault="005078C7" w:rsidP="005078C7" w:rsidR="005078C7" w:rsidRPr="00441D6D"/>
    <w:p w:rsidRDefault="005078C7" w:rsidP="005078C7" w:rsidR="005078C7" w:rsidRPr="00441D6D"/>
    <w:p w:rsidRDefault="005078C7" w:rsidP="005078C7" w:rsidR="005078C7" w:rsidRPr="00441D6D">
      <w:r w:rsidRPr="00441D6D">
        <w:t xml:space="preserve"> </w:t>
      </w:r>
    </w:p>
    <w:p w:rsidRDefault="005078C7" w:rsidP="005078C7" w:rsidR="005078C7" w:rsidRPr="00441D6D"/>
    <w:p w:rsidRDefault="005078C7" w:rsidP="005078C7" w:rsidR="005078C7" w:rsidRPr="00441D6D">
      <w:r w:rsidRPr="00441D6D">
        <w:t xml:space="preserve"> </w:t>
      </w:r>
    </w:p>
    <w:p w:rsidRDefault="005078C7" w:rsidP="005078C7" w:rsidR="005078C7" w:rsidRPr="00441D6D"/>
    <w:sectPr w:rsidSect="00360A43" w:rsidR="005078C7" w:rsidRPr="00441D6D">
      <w:headerReference w:type="default" r:id="rId9"/>
      <w:headerReference w:type="first" r:id="rId10"/>
      <w:pgSz w:h="16838" w:w="11906"/>
      <w:pgMar w:gutter="0" w:footer="709" w:header="709" w:left="1418" w:bottom="1418" w:right="1418" w:top="7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F43" w:rsidP="00AF55E2" w:rsidR="00415F43">
      <w:r>
        <w:separator/>
      </w:r>
    </w:p>
  </w:endnote>
  <w:endnote w:id="0" w:type="continuationSeparator">
    <w:p w:rsidRDefault="00415F43" w:rsidP="00AF55E2" w:rsidR="00415F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F43" w:rsidP="00AF55E2" w:rsidR="00415F43">
      <w:r>
        <w:separator/>
      </w:r>
    </w:p>
  </w:footnote>
  <w:footnote w:id="0" w:type="continuationSeparator">
    <w:p w:rsidRDefault="00415F43" w:rsidP="00AF55E2" w:rsidR="00415F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3159" w:rsidR="00AF55E2">
    <w:pPr>
      <w:pStyle w:val="Zaglavlje"/>
      <w:jc w:val="center"/>
    </w:pPr>
    <w:r>
      <w:fldChar w:fldCharType="begin"/>
    </w:r>
    <w:r>
      <w:instrText xml:space="preserve"> PAGE  \* ArabicDash  \* MERGEFORMAT </w:instrText>
    </w:r>
    <w:r>
      <w:fldChar w:fldCharType="separate"/>
    </w:r>
    <w:r w:rsidR="00210362">
      <w:rPr>
        <w:noProof/>
      </w:rPr>
      <w:t>- 2 -</w:t>
    </w:r>
    <w:r>
      <w:fldChar w:fldCharType="end"/>
    </w:r>
  </w:p>
  <w:p w:rsidRDefault="00AF55E2" w:rsidP="00360A43" w:rsidR="00AF55E2">
    <w:pPr>
      <w:jc w:val="right"/>
    </w:pPr>
    <w:r>
      <w:tab/>
    </w:r>
    <w:r w:rsidR="00CD3159">
      <w:t xml:space="preserve">72. </w:t>
    </w:r>
    <w:r w:rsidR="00CD3159" w:rsidRPr="00441D6D">
      <w:t>St -</w:t>
    </w:r>
    <w:r w:rsidR="00CD3159">
      <w:t>1056/12-</w:t>
    </w:r>
    <w:r w:rsidR="00CD3159" w:rsidRPr="00360A43">
      <w:rPr>
        <w:sz w:val="20"/>
      </w:rPr>
      <w:t>157</w:t>
    </w:r>
  </w:p>
  <w:p w:rsidRDefault="00AF55E2" w:rsidR="00AF55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43" w:rsidP="00360A43" w:rsidR="00360A43">
    <w:r>
      <w:tab/>
    </w:r>
    <w:r>
      <w:tab/>
    </w:r>
    <w:r>
      <w:tab/>
    </w:r>
    <w:r>
      <w:tab/>
    </w:r>
    <w:r>
      <w:tab/>
    </w:r>
  </w:p>
  <w:p w:rsidRDefault="00360A43" w:rsidP="00360A43" w:rsidR="00360A43"/>
  <w:p w:rsidRDefault="00360A43" w:rsidP="00360A43" w:rsidR="00360A43">
    <w:pPr>
      <w:jc w:val="right"/>
    </w:pPr>
    <w:r>
      <w:tab/>
    </w:r>
    <w:r>
      <w:tab/>
    </w:r>
    <w:r>
      <w:tab/>
    </w:r>
    <w:r>
      <w:tab/>
    </w:r>
    <w:r>
      <w:tab/>
      <w:t xml:space="preserve">   72. </w:t>
    </w:r>
    <w:r w:rsidRPr="00441D6D">
      <w:t>St -</w:t>
    </w:r>
    <w:r>
      <w:t>1056/12-</w:t>
    </w:r>
    <w:r w:rsidRPr="00360A43">
      <w:rPr>
        <w:sz w:val="20"/>
      </w:rPr>
      <w:t>157</w:t>
    </w:r>
  </w:p>
  <w:p w:rsidRDefault="00360A43" w:rsidP="00360A43" w:rsidR="00360A43">
    <w:pPr>
      <w:jc w:val="right"/>
    </w:pPr>
  </w:p>
  <w:p w:rsidRDefault="00360A43" w:rsidP="00360A43" w:rsidR="00360A43">
    <w:pPr>
      <w:jc w:val="right"/>
    </w:pPr>
  </w:p>
  <w:p w:rsidRDefault="00F42EBE" w:rsidP="00360A43" w:rsidR="00360A43">
    <w:pPr>
      <w:jc w:val="right"/>
    </w:pPr>
    <w:r>
      <w:rPr>
        <w:noProof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414655</wp:posOffset>
          </wp:positionH>
          <wp:positionV relativeFrom="paragraph">
            <wp:posOffset>100965</wp:posOffset>
          </wp:positionV>
          <wp:extent cy="826770" cx="663575"/>
          <wp:effectExtent b="0" r="3175" t="0" l="0"/>
          <wp:wrapNone/>
          <wp:docPr descr="cid:image001.jpg@01C5F68A.E0453980"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cid:image001.jpg@01C5F68A.E0453980"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26770" cx="663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60A43" w:rsidP="00360A43" w:rsidR="00360A43">
    <w:pPr>
      <w:jc w:val="right"/>
    </w:pPr>
  </w:p>
  <w:p w:rsidRDefault="00360A43" w:rsidP="00360A43" w:rsidR="00360A43"/>
  <w:p w:rsidRDefault="00360A43" w:rsidP="00360A43" w:rsidR="00360A43"/>
  <w:p w:rsidRDefault="00360A43" w:rsidR="00360A43">
    <w:pPr>
      <w:pStyle w:val="Zaglavlje"/>
      <w:rPr>
        <w:noProof/>
      </w:rPr>
    </w:pPr>
  </w:p>
  <w:p w:rsidRDefault="00360A43" w:rsidR="00360A43">
    <w:pPr>
      <w:pStyle w:val="Zaglavlje"/>
      <w:rPr>
        <w:noProof/>
      </w:rPr>
    </w:pPr>
  </w:p>
  <w:p w:rsidRDefault="00360A43" w:rsidP="00360A43" w:rsidR="00360A43">
    <w:r w:rsidRPr="00441D6D">
      <w:t>REPUBLIKA HRVATSKA</w:t>
    </w:r>
  </w:p>
  <w:p w:rsidRDefault="00360A43" w:rsidP="00360A43" w:rsidR="00360A43" w:rsidRPr="00441D6D">
    <w:r w:rsidRPr="00441D6D">
      <w:t xml:space="preserve">Trgovački sud u Zagrebu </w:t>
    </w:r>
  </w:p>
  <w:p w:rsidRDefault="00360A43" w:rsidP="00360A43" w:rsidR="00360A43" w:rsidRPr="00441D6D">
    <w:r w:rsidRPr="00441D6D">
      <w:t xml:space="preserve">Zagreb, Amruševa 2/II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67D50B1"/>
    <w:multiLevelType w:val="hybridMultilevel"/>
    <w:tmpl w:val="1C00AE4E"/>
    <w:lvl w:tplc="A4F4CB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0F001E"/>
    <w:rsid w:val="00107B00"/>
    <w:rsid w:val="00114D03"/>
    <w:rsid w:val="00176073"/>
    <w:rsid w:val="00210362"/>
    <w:rsid w:val="00231D42"/>
    <w:rsid w:val="0029504D"/>
    <w:rsid w:val="00360A43"/>
    <w:rsid w:val="00360B99"/>
    <w:rsid w:val="00387DDE"/>
    <w:rsid w:val="00400F63"/>
    <w:rsid w:val="00415F43"/>
    <w:rsid w:val="00441D6D"/>
    <w:rsid w:val="0046020C"/>
    <w:rsid w:val="005078C7"/>
    <w:rsid w:val="00517677"/>
    <w:rsid w:val="005447B3"/>
    <w:rsid w:val="00642B6B"/>
    <w:rsid w:val="006644E0"/>
    <w:rsid w:val="00700005"/>
    <w:rsid w:val="00727700"/>
    <w:rsid w:val="00766605"/>
    <w:rsid w:val="007C0014"/>
    <w:rsid w:val="007E49D6"/>
    <w:rsid w:val="007F4354"/>
    <w:rsid w:val="0090700A"/>
    <w:rsid w:val="009151C4"/>
    <w:rsid w:val="00985C00"/>
    <w:rsid w:val="00A2568D"/>
    <w:rsid w:val="00A62F4B"/>
    <w:rsid w:val="00A66BD2"/>
    <w:rsid w:val="00A77317"/>
    <w:rsid w:val="00AB2F28"/>
    <w:rsid w:val="00AF55E2"/>
    <w:rsid w:val="00B04AE3"/>
    <w:rsid w:val="00B26451"/>
    <w:rsid w:val="00BB4D3C"/>
    <w:rsid w:val="00CB2690"/>
    <w:rsid w:val="00CD3159"/>
    <w:rsid w:val="00D92B24"/>
    <w:rsid w:val="00D966A3"/>
    <w:rsid w:val="00DB0BB9"/>
    <w:rsid w:val="00E75EA5"/>
    <w:rsid w:val="00EA6F6B"/>
    <w:rsid w:val="00EF3E06"/>
    <w:rsid w:val="00F42EBE"/>
    <w:rsid w:val="00FD77BA"/>
    <w:rsid w:val="00FE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231D42"/>
    <w:pPr>
      <w:jc w:val="both"/>
    </w:pPr>
  </w:style>
  <w:style w:styleId="Zaglavlje" w:type="paragraph">
    <w:name w:val="header"/>
    <w:basedOn w:val="Normal"/>
    <w:link w:val="ZaglavljeChar"/>
    <w:uiPriority w:val="99"/>
    <w:rsid w:val="00AF5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F55E2"/>
    <w:rPr>
      <w:sz w:val="24"/>
      <w:szCs w:val="24"/>
    </w:rPr>
  </w:style>
  <w:style w:styleId="Podnoje" w:type="paragraph">
    <w:name w:val="footer"/>
    <w:basedOn w:val="Normal"/>
    <w:link w:val="PodnojeChar"/>
    <w:rsid w:val="00AF5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5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0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B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B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B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B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231D42"/>
    <w:pPr>
      <w:jc w:val="both"/>
    </w:pPr>
  </w:style>
  <w:style w:styleId="Zaglavlje" w:type="paragraph">
    <w:name w:val="header"/>
    <w:basedOn w:val="Normal"/>
    <w:link w:val="ZaglavljeChar"/>
    <w:uiPriority w:val="99"/>
    <w:rsid w:val="00AF5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F55E2"/>
    <w:rPr>
      <w:sz w:val="24"/>
      <w:szCs w:val="24"/>
    </w:rPr>
  </w:style>
  <w:style w:styleId="Podnoje" w:type="paragraph">
    <w:name w:val="footer"/>
    <w:basedOn w:val="Normal"/>
    <w:link w:val="PodnojeChar"/>
    <w:rsid w:val="00AF5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5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0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B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B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B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B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diobu</izvorni_sadrzaj>
    <derivirana_varijabla naziv="DomainObject.Primjedba_1">Suglasnost na diobu</derivirana_varijabla>
  </DomainObject.Primjedba>
  <DomainObject.Oznaka>
    <izvorni_sadrzaj>St-1056/2012-157</izvorni_sadrzaj>
    <derivirana_varijabla naziv="DomainObject.Oznaka_1">St-1056/2012-157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2012.</izvorni_sadrzaj>
    <derivirana_varijabla naziv="DomainObject.Predmet.DatumOsnivanja_1">5.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St-1056/2012</izvorni_sadrzaj>
    <derivirana_varijabla naziv="DomainObject.Predmet.OznakaBroj_1">St-1056/2012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st.otvoren-</izvorni_sadrzaj>
    <derivirana_varijabla naziv="DomainObject.Predmet.PrimjedbaSuca_1">st.otvoren-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TOJER d.o.o. za usluge zastupanog po punomoćniku DAMIR MIKIĆ</izvorni_sadrzaj>
    <derivirana_varijabla naziv="DomainObject.Predmet.ProtustrankaFormated_1">  TOJER d.o.o. za usluge zastupanog po punomoćniku DAMIR MIKIĆ</derivirana_varijabla>
  </DomainObject.Predmet.ProtustrankaFormated>
  <DomainObject.Predmet.ProtustrankaFormatedOIB>
    <izvorni_sadrzaj>  TOJER d.o.o. za usluge, OIB 11595453328 zastupanog po punomoćniku DAMIR MIKIĆ</izvorni_sadrzaj>
    <derivirana_varijabla naziv="DomainObject.Predmet.ProtustrankaFormatedOIB_1">  TOJER d.o.o. za usluge, OIB 11595453328 zastupanog po punomoćniku DAMIR MIKIĆ</derivirana_varijabla>
  </DomainObject.Predmet.ProtustrankaFormatedOIB>
  <DomainObject.Predmet.ProtustrankaFormatedWithAdress>
    <izvorni_sadrzaj> TOJER d.o.o. za usluge, Radnička cesta 39, 10000 Zagreb zastupanog po punomoćniku DAMIR MIKIĆ</izvorni_sadrzaj>
    <derivirana_varijabla naziv="DomainObject.Predmet.ProtustrankaFormatedWithAdress_1"> TOJER d.o.o. za usluge, Radnička cesta 39, 10000 Zagreb zastupanog po punomoćniku DAMIR MIKIĆ</derivirana_varijabla>
  </DomainObject.Predmet.ProtustrankaFormatedWithAdress>
  <DomainObject.Predmet.ProtustrankaFormatedWithAdressOIB>
    <izvorni_sadrzaj> TOJER d.o.o. za usluge, OIB 11595453328, Radnička cesta 39, 10000 Zagreb zastupanog po punomoćniku DAMIR MIKIĆ</izvorni_sadrzaj>
    <derivirana_varijabla naziv="DomainObject.Predmet.ProtustrankaFormatedWithAdressOIB_1"> TOJER d.o.o. za usluge, OIB 11595453328, Radnička cesta 39, 10000 Zagreb zastupanog po punomoćniku DAMIR MIKIĆ</derivirana_varijabla>
  </DomainObject.Predmet.ProtustrankaFormatedWithAdressOIB>
  <DomainObject.Predmet.ProtustrankaWithAdress>
    <izvorni_sadrzaj>TOJER d.o.o. za usluge Radnička cesta 39, 10000 Zagreb</izvorni_sadrzaj>
    <derivirana_varijabla naziv="DomainObject.Predmet.ProtustrankaWithAdress_1">TOJER d.o.o. za usluge Radnička cesta 39, 10000 Zagreb</derivirana_varijabla>
  </DomainObject.Predmet.ProtustrankaWithAdress>
  <DomainObject.Predmet.ProtustrankaWithAdressOIB>
    <izvorni_sadrzaj>TOJER d.o.o. za usluge, OIB 11595453328, Radnička cesta 39, 10000 Zagreb</izvorni_sadrzaj>
    <derivirana_varijabla naziv="DomainObject.Predmet.ProtustrankaWithAdressOIB_1">TOJER d.o.o. za usluge, OIB 11595453328, Radnička cesta 39, 10000 Zagreb</derivirana_varijabla>
  </DomainObject.Predmet.ProtustrankaWithAdressOIB>
  <DomainObject.Predmet.ProtustrankaNazivFormated>
    <izvorni_sadrzaj>TOJER d.o.o. za usluge</izvorni_sadrzaj>
    <derivirana_varijabla naziv="DomainObject.Predmet.ProtustrankaNazivFormated_1">TOJER d.o.o. za usluge</derivirana_varijabla>
  </DomainObject.Predmet.ProtustrankaNazivFormated>
  <DomainObject.Predmet.ProtustrankaNazivFormatedOIB>
    <izvorni_sadrzaj>TOJER d.o.o. za usluge, OIB 11595453328</izvorni_sadrzaj>
    <derivirana_varijabla naziv="DomainObject.Predmet.ProtustrankaNazivFormatedOIB_1">TOJER d.o.o. za usluge, OIB 11595453328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TOJER d.o.o. za usluge; VJEROVNICI; ERSTE &amp; STEIERMARKISCHE</izvorni_sadrzaj>
    <derivirana_varijabla naziv="DomainObject.Predmet.StrankaFormated_1">  TOJER d.o.o. za usluge; VJEROVNICI; ERSTE &amp; STEIERMARKISCHE</derivirana_varijabla>
  </DomainObject.Predmet.StrankaFormated>
  <DomainObject.Predmet.StrankaFormatedOIB>
    <izvorni_sadrzaj>  TOJER d.o.o. za usluge, OIB 11595453328; VJEROVNICI; ERSTE &amp; STEIERMARKISCHE, OIB 23057039320</izvorni_sadrzaj>
    <derivirana_varijabla naziv="DomainObject.Predmet.StrankaFormatedOIB_1">  TOJER d.o.o. za usluge, OIB 11595453328; VJEROVNICI; ERSTE &amp; STEIERMARKISCHE, OIB 23057039320</derivirana_varijabla>
  </DomainObject.Predmet.StrankaFormatedOIB>
  <DomainObject.Predmet.StrankaFormatedWithAdress>
    <izvorni_sadrzaj> TOJER d.o.o. za usluge, Radnička cesta 39, 10000 Zagreb; VJEROVNICI; ERSTE &amp; STEIERMARKISCHE, Jadranski trg 3a, 51000 Rijeka</izvorni_sadrzaj>
    <derivirana_varijabla naziv="DomainObject.Predmet.StrankaFormatedWithAdress_1"> TOJER d.o.o. za usluge, Radnička cesta 39, 10000 Zagreb; VJEROVNICI; ERSTE &amp; STEIERMARKISCHE, Jadranski trg 3a, 51000 Rijeka</derivirana_varijabla>
  </DomainObject.Predmet.StrankaFormatedWithAdress>
  <DomainObject.Predmet.StrankaFormatedWithAdressOIB>
    <izvorni_sadrzaj> TOJER d.o.o. za usluge, OIB 11595453328, Radnička cesta 39, 10000 Zagreb; VJEROVNICI; ERSTE &amp; STEIERMARKISCHE, OIB 23057039320, Jadranski trg 3a, 51000 Rijeka</izvorni_sadrzaj>
    <derivirana_varijabla naziv="DomainObject.Predmet.StrankaFormatedWithAdressOIB_1"> TOJER d.o.o. za usluge, OIB 11595453328, Radnička cesta 39, 10000 Zagreb; VJEROVNICI; ERSTE &amp; STEIERMARKISCHE, OIB 23057039320, Jadranski trg 3a, 51000 Rijeka</derivirana_varijabla>
  </DomainObject.Predmet.StrankaFormatedWithAdressOIB>
  <DomainObject.Predmet.StrankaWithAdress>
    <izvorni_sadrzaj>TOJER d.o.o. za usluge Radnička cesta 39,10000 Zagreb,VJEROVNICI ,ERSTE &amp; STEIERMARKISCHE Jadranski trg 3a,51000 Rijeka</izvorni_sadrzaj>
    <derivirana_varijabla naziv="DomainObject.Predmet.StrankaWithAdress_1">TOJER d.o.o. za usluge Radnička cesta 39,10000 Zagreb,VJEROVNICI ,ERSTE &amp; STEIERMARKISCHE Jadranski trg 3a,51000 Rijeka</derivirana_varijabla>
  </DomainObject.Predmet.StrankaWithAdress>
  <DomainObject.Predmet.StrankaWithAdressOIB>
    <izvorni_sadrzaj>TOJER d.o.o. za usluge, OIB 11595453328, Radnička cesta 39,10000 Zagreb,VJEROVNICI,ERSTE &amp; STEIERMARKISCHE, OIB 23057039320, Jadranski trg 3a,51000 Rijeka</izvorni_sadrzaj>
    <derivirana_varijabla naziv="DomainObject.Predmet.StrankaWithAdressOIB_1">TOJER d.o.o. za usluge, OIB 11595453328, Radnička cesta 39,10000 Zagreb,VJEROVNICI,ERSTE &amp; STEIERMARKISCHE, OIB 23057039320, Jadranski trg 3a,51000 Rijeka</derivirana_varijabla>
  </DomainObject.Predmet.StrankaWithAdressOIB>
  <DomainObject.Predmet.StrankaNazivFormated>
    <izvorni_sadrzaj>TOJER d.o.o. za usluge,VJEROVNICI,ERSTE &amp; STEIERMARKISCHE</izvorni_sadrzaj>
    <derivirana_varijabla naziv="DomainObject.Predmet.StrankaNazivFormated_1">TOJER d.o.o. za usluge,VJEROVNICI,ERSTE &amp; STEIERMARKISCHE</derivirana_varijabla>
  </DomainObject.Predmet.StrankaNazivFormated>
  <DomainObject.Predmet.StrankaNazivFormatedOIB>
    <izvorni_sadrzaj>TOJER d.o.o. za usluge, OIB 11595453328,VJEROVNICI,ERSTE &amp; STEIERMARKISCHE, OIB 23057039320</izvorni_sadrzaj>
    <derivirana_varijabla naziv="DomainObject.Predmet.StrankaNazivFormatedOIB_1">TOJER d.o.o. za usluge, OIB 11595453328,VJEROVNICI,ERSTE &amp; STEIERMARKISCHE,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TOJER d.o.o. za usluge</item>
      <item>VJEROVNICI</item>
      <item>ERSTE &amp; STEIERMARKISCHE</item>
    </izvorni_sadrzaj>
    <derivirana_varijabla naziv="DomainObject.Predmet.StrankaListFormated_1">
      <item>TOJER d.o.o. za usluge</item>
      <item>VJEROVNICI</item>
      <item>ERSTE &amp; STEIERMARKISCHE</item>
    </derivirana_varijabla>
  </DomainObject.Predmet.StrankaListFormated>
  <DomainObject.Predmet.StrankaListFormatedOIB>
    <izvorni_sadrzaj>
      <item>TOJER d.o.o. za usluge, OIB 11595453328</item>
      <item>VJEROVNICI</item>
      <item>ERSTE &amp; STEIERMARKISCHE, OIB 23057039320</item>
    </izvorni_sadrzaj>
    <derivirana_varijabla naziv="DomainObject.Predmet.StrankaListFormatedOIB_1">
      <item>TOJER d.o.o. za usluge, OIB 11595453328</item>
      <item>VJEROVNICI</item>
      <item>ERSTE &amp; STEIERMARKISCHE, OIB 23057039320</item>
    </derivirana_varijabla>
  </DomainObject.Predmet.StrankaListFormatedOIB>
  <DomainObject.Predmet.StrankaListFormatedWithAdress>
    <izvorni_sadrzaj>
      <item>TOJER d.o.o. za usluge, Radnička cesta 39, 10000 Zagreb</item>
      <item>VJEROVNICI</item>
      <item>ERSTE &amp; STEIERMARKISCHE, Jadranski trg 3a, 51000 Rijeka</item>
    </izvorni_sadrzaj>
    <derivirana_varijabla naziv="DomainObject.Predmet.StrankaListFormatedWithAdress_1">
      <item>TOJER d.o.o. za usluge, Radnička cesta 39, 10000 Zagreb</item>
      <item>VJEROVNICI</item>
      <item>ERSTE &amp; STEIERMARKISCHE, Jadranski trg 3a, 51000 Rijeka</item>
    </derivirana_varijabla>
  </DomainObject.Predmet.StrankaListFormatedWithAdress>
  <DomainObject.Predmet.StrankaListFormatedWithAdressOIB>
    <izvorni_sadrzaj>
      <item>TOJER d.o.o. za usluge, OIB 11595453328, Radnička cesta 39, 10000 Zagreb</item>
      <item>VJEROVNICI</item>
      <item>ERSTE &amp; STEIERMARKISCHE, OIB 23057039320, Jadranski trg 3a, 51000 Rijeka</item>
    </izvorni_sadrzaj>
    <derivirana_varijabla naziv="DomainObject.Predmet.StrankaListFormatedWithAdressOIB_1">
      <item>TOJER d.o.o. za usluge, OIB 11595453328, Radnička cesta 39, 10000 Zagreb</item>
      <item>VJEROVNICI</item>
      <item>ERSTE &amp; STEIERMARKISCHE, OIB 23057039320, Jadranski trg 3a, 51000 Rijeka</item>
    </derivirana_varijabla>
  </DomainObject.Predmet.StrankaListFormatedWithAdressOIB>
  <DomainObject.Predmet.StrankaListNazivFormated>
    <izvorni_sadrzaj>
      <item>TOJER d.o.o. za usluge</item>
      <item>VJEROVNICI</item>
      <item>ERSTE &amp; STEIERMARKISCHE</item>
    </izvorni_sadrzaj>
    <derivirana_varijabla naziv="DomainObject.Predmet.StrankaListNazivFormated_1">
      <item>TOJER d.o.o. za usluge</item>
      <item>VJEROVNICI</item>
      <item>ERSTE &amp; STEIERMARKISCHE</item>
    </derivirana_varijabla>
  </DomainObject.Predmet.StrankaListNazivFormated>
  <DomainObject.Predmet.StrankaListNazivFormatedOIB>
    <izvorni_sadrzaj>
      <item>TOJER d.o.o. za usluge, OIB 11595453328</item>
      <item>VJEROVNICI</item>
      <item>ERSTE &amp; STEIERMARKISCHE, OIB 23057039320</item>
    </izvorni_sadrzaj>
    <derivirana_varijabla naziv="DomainObject.Predmet.StrankaListNazivFormatedOIB_1">
      <item>TOJER d.o.o. za usluge, OIB 11595453328</item>
      <item>VJEROVNICI</item>
      <item>ERSTE &amp; STEIERMARKISCHE, OIB 23057039320</item>
    </derivirana_varijabla>
  </DomainObject.Predmet.StrankaListNazivFormatedOIB>
  <DomainObject.Predmet.ProtuStrankaListFormated>
    <izvorni_sadrzaj>
      <item>TOJER d.o.o. za usluge zastupanog po punomoćniku DAMIR MIKIĆ</item>
    </izvorni_sadrzaj>
    <derivirana_varijabla naziv="DomainObject.Predmet.ProtuStrankaListFormated_1">
      <item>TOJER d.o.o. za usluge zastupanog po punomoćniku DAMIR MIKIĆ</item>
    </derivirana_varijabla>
  </DomainObject.Predmet.ProtuStrankaListFormated>
  <DomainObject.Predmet.ProtuStrankaListFormatedOIB>
    <izvorni_sadrzaj>
      <item>TOJER d.o.o. za usluge, OIB 11595453328 zastupanog po punomoćniku DAMIR MIKIĆ</item>
    </izvorni_sadrzaj>
    <derivirana_varijabla naziv="DomainObject.Predmet.ProtuStrankaListFormatedOIB_1">
      <item>TOJER d.o.o. za usluge, OIB 11595453328 zastupanog po punomoćniku DAMIR MIKIĆ</item>
    </derivirana_varijabla>
  </DomainObject.Predmet.ProtuStrankaListFormatedOIB>
  <DomainObject.Predmet.ProtuStrankaListFormatedWithAdress>
    <izvorni_sadrzaj>
      <item>TOJER d.o.o. za usluge, Radnička cesta 39, 10000 Zagreb zastupanog po punomoćniku DAMIR MIKIĆ</item>
    </izvorni_sadrzaj>
    <derivirana_varijabla naziv="DomainObject.Predmet.ProtuStrankaListFormatedWithAdress_1">
      <item>TOJER d.o.o. za usluge, Radnička cesta 39, 10000 Zagreb zastupanog po punomoćniku DAMIR MIKIĆ</item>
    </derivirana_varijabla>
  </DomainObject.Predmet.ProtuStrankaListFormatedWithAdress>
  <DomainObject.Predmet.ProtuStrankaListFormatedWithAdressOIB>
    <izvorni_sadrzaj>
      <item>TOJER d.o.o. za usluge, OIB 11595453328, Radnička cesta 39, 10000 Zagreb zastupanog po punomoćniku DAMIR MIKIĆ</item>
    </izvorni_sadrzaj>
    <derivirana_varijabla naziv="DomainObject.Predmet.ProtuStrankaListFormatedWithAdressOIB_1">
      <item>TOJER d.o.o. za usluge, OIB 11595453328, Radnička cesta 39, 10000 Zagreb zastupanog po punomoćniku DAMIR MIKIĆ</item>
    </derivirana_varijabla>
  </DomainObject.Predmet.ProtuStrankaListFormatedWithAdressOIB>
  <DomainObject.Predmet.ProtuStrankaListNazivFormated>
    <izvorni_sadrzaj>
      <item>TOJER d.o.o. za usluge</item>
    </izvorni_sadrzaj>
    <derivirana_varijabla naziv="DomainObject.Predmet.ProtuStrankaListNazivFormated_1">
      <item>TOJER d.o.o. za usluge</item>
    </derivirana_varijabla>
  </DomainObject.Predmet.ProtuStrankaListNazivFormated>
  <DomainObject.Predmet.ProtuStrankaListNazivFormatedOIB>
    <izvorni_sadrzaj>
      <item>TOJER d.o.o. za usluge, OIB 11595453328</item>
    </izvorni_sadrzaj>
    <derivirana_varijabla naziv="DomainObject.Predmet.ProtuStrankaListNazivFormatedOIB_1">
      <item>TOJER d.o.o. za usluge, OIB 11595453328</item>
    </derivirana_varijabla>
  </DomainObject.Predmet.ProtuStrankaListNazivFormatedOIB>
  <DomainObject.Predmet.OstaliListFormated>
    <izvorni_sadrzaj>
      <item>DAMIR MIKIĆ punomoćnik sudionika u postupku TOJER d.o.o. za usluge</item>
      <item>Darko Radmilović</item>
      <item>Županijsko državno odvjetništvo u Zagrebu</item>
      <item>OD Hanžeković i partneri</item>
      <item>ERSTE&amp;STEIERMÄRKISCHE BANKA dioničko društvo</item>
      <item>Zemljišno-knjižni odjel Općinskog suda u Šibeniku</item>
      <item>javnost</item>
      <item>FINA ZAGREB</item>
      <item>RH, MF, Porezna uprava</item>
      <item>Zemljišno-knjižni odjel Općinskog građanskog suda u Zagrebu</item>
    </izvorni_sadrzaj>
    <derivirana_varijabla naziv="DomainObject.Predmet.OstaliListFormated_1">
      <item>DAMIR MIKIĆ punomoćnik sudionika u postupku TOJER d.o.o. za usluge</item>
      <item>Darko Radmilović</item>
      <item>Županijsko državno odvjetništvo u Zagrebu</item>
      <item>OD Hanžeković i partneri</item>
      <item>ERSTE&amp;STEIERMÄRKISCHE BANKA dioničko društvo</item>
      <item>Zemljišno-knjižni odjel Općinskog suda u Šibeniku</item>
      <item>javnost</item>
      <item>FINA ZAGREB</item>
      <item>RH, MF, Porezna uprava</item>
      <item>Zemljišno-knjižni odjel Općinskog građanskog suda u Zagrebu</item>
    </derivirana_varijabla>
  </DomainObject.Predmet.OstaliListFormated>
  <DomainObject.Predmet.OstaliListFormatedOIB>
    <izvorni_sadrzaj>
      <item>DAMIR MIKIĆ punomoćnik sudionika u postupku TOJER d.o.o. za usluge</item>
      <item>Darko Radmilović, OIB 96595697939</item>
      <item>Županijsko državno odvjetništvo u Zagrebu</item>
      <item>OD Hanžeković i partneri</item>
      <item>ERSTE&amp;STEIERMÄRKISCHE BANKA dioničko društvo, OIB 23057039320</item>
      <item>Zemljišno-knjižni odjel Općinskog suda u Šibeniku</item>
      <item>javnost</item>
      <item>FINA ZAGREB</item>
      <item>RH, MF, Porezna uprava</item>
      <item>Zemljišno-knjižni odjel Općinskog građanskog suda u Zagrebu</item>
    </izvorni_sadrzaj>
    <derivirana_varijabla naziv="DomainObject.Predmet.OstaliListFormatedOIB_1">
      <item>DAMIR MIKIĆ punomoćnik sudionika u postupku TOJER d.o.o. za usluge</item>
      <item>Darko Radmilović, OIB 96595697939</item>
      <item>Županijsko državno odvjetništvo u Zagrebu</item>
      <item>OD Hanžeković i partneri</item>
      <item>ERSTE&amp;STEIERMÄRKISCHE BANKA dioničko društvo, OIB 23057039320</item>
      <item>Zemljišno-knjižni odjel Općinskog suda u Šibeniku</item>
      <item>javnost</item>
      <item>FINA ZAGREB</item>
      <item>RH, MF, Porezna uprava</item>
      <item>Zemljišno-knjižni odjel Općinskog građanskog suda u Zagrebu</item>
    </derivirana_varijabla>
  </DomainObject.Predmet.OstaliListFormatedOIB>
  <DomainObject.Predmet.OstaliListFormatedWithAdress>
    <izvorni_sadrzaj>
      <item>DAMIR MIKIĆ, TRNJANSKA CESTA 23, 10000 Zagreb punomoćnik sudionika u postupku TOJER d.o.o. za usluge</item>
      <item>Darko Radmilović, Šenova 7, 10000 Zagreb</item>
      <item>Županijsko državno odvjetništvo u Zagrebu</item>
      <item>OD Hanžeković i partneri, Radnička c. 22, 10000 Zagreb</item>
      <item>ERSTE&amp;STEIERMÄRKISCHE BANKA dioničko društvo, Jadranski Trg 3a, 51000 Rijeka</item>
      <item>Zemljišno-knjižni odjel Općinskog suda u Šibeniku, x, 22000 Šibenik</item>
      <item>javnost</item>
      <item>FINA ZAGREB</item>
      <item>RH, MF, Porezna uprava, Av. Dubrovnik 32, 10000 Zagreb</item>
      <item>Zemljišno-knjižni odjel Općinskog građanskog suda u Zagrebu</item>
    </izvorni_sadrzaj>
    <derivirana_varijabla naziv="DomainObject.Predmet.OstaliListFormatedWithAdress_1">
      <item>DAMIR MIKIĆ, TRNJANSKA CESTA 23, 10000 Zagreb punomoćnik sudionika u postupku TOJER d.o.o. za usluge</item>
      <item>Darko Radmilović, Šenova 7, 10000 Zagreb</item>
      <item>Županijsko državno odvjetništvo u Zagrebu</item>
      <item>OD Hanžeković i partneri, Radnička c. 22, 10000 Zagreb</item>
      <item>ERSTE&amp;STEIERMÄRKISCHE BANKA dioničko društvo, Jadranski Trg 3a, 51000 Rijeka</item>
      <item>Zemljišno-knjižni odjel Općinskog suda u Šibeniku, x, 22000 Šibenik</item>
      <item>javnost</item>
      <item>FINA ZAGREB</item>
      <item>RH, MF, Porezna uprava, Av. Dubrovnik 32, 10000 Zagreb</item>
      <item>Zemljišno-knjižni odjel Općinskog građanskog suda u Zagrebu</item>
    </derivirana_varijabla>
  </DomainObject.Predmet.OstaliListFormatedWithAdress>
  <DomainObject.Predmet.OstaliListFormatedWithAdressOIB>
    <izvorni_sadrzaj>
      <item>DAMIR MIKIĆ, TRNJANSKA CESTA 23, 10000 Zagreb punomoćnik sudionika u postupku TOJER d.o.o. za usluge</item>
      <item>Darko Radmilović, OIB 96595697939, Šenova 7, 10000 Zagreb</item>
      <item>Županijsko državno odvjetništvo u Zagrebu</item>
      <item>OD Hanžeković i partneri, Radnička c. 22, 10000 Zagreb</item>
      <item>ERSTE&amp;STEIERMÄRKISCHE BANKA dioničko društvo, OIB 23057039320, Jadranski Trg 3a, 51000 Rijeka</item>
      <item>Zemljišno-knjižni odjel Općinskog suda u Šibeniku, x, 22000 Šibenik</item>
      <item>javnost</item>
      <item>FINA ZAGREB</item>
      <item>RH, MF, Porezna uprava, Av. Dubrovnik 32, 10000 Zagreb</item>
      <item>Zemljišno-knjižni odjel Općinskog građanskog suda u Zagrebu</item>
    </izvorni_sadrzaj>
    <derivirana_varijabla naziv="DomainObject.Predmet.OstaliListFormatedWithAdressOIB_1">
      <item>DAMIR MIKIĆ, TRNJANSKA CESTA 23, 10000 Zagreb punomoćnik sudionika u postupku TOJER d.o.o. za usluge</item>
      <item>Darko Radmilović, OIB 96595697939, Šenova 7, 10000 Zagreb</item>
      <item>Županijsko državno odvjetništvo u Zagrebu</item>
      <item>OD Hanžeković i partneri, Radnička c. 22, 10000 Zagreb</item>
      <item>ERSTE&amp;STEIERMÄRKISCHE BANKA dioničko društvo, OIB 23057039320, Jadranski Trg 3a, 51000 Rijeka</item>
      <item>Zemljišno-knjižni odjel Općinskog suda u Šibeniku, x, 22000 Šibenik</item>
      <item>javnost</item>
      <item>FINA ZAGREB</item>
      <item>RH, MF, Porezna uprava, Av. Dubrovnik 32, 10000 Zagreb</item>
      <item>Zemljišno-knjižni odjel Općinskog građanskog suda u Zagrebu</item>
    </derivirana_varijabla>
  </DomainObject.Predmet.OstaliListFormatedWithAdressOIB>
  <DomainObject.Predmet.OstaliListNazivFormated>
    <izvorni_sadrzaj>
      <item>DAMIR MIKIĆ</item>
      <item>Darko Radmilović</item>
      <item>Županijsko državno odvjetništvo u Zagrebu</item>
      <item>OD Hanžeković i partneri</item>
      <item>ERSTE&amp;STEIERMÄRKISCHE BANKA dioničko društvo</item>
      <item>Zemljišno-knjižni odjel Općinskog suda u Šibeniku</item>
      <item>javnost</item>
      <item>FINA ZAGREB</item>
      <item>RH, MF, Porezna uprava</item>
      <item>Zemljišno-knjižni odjel Općinskog građanskog suda u Zagrebu</item>
    </izvorni_sadrzaj>
    <derivirana_varijabla naziv="DomainObject.Predmet.OstaliListNazivFormated_1">
      <item>DAMIR MIKIĆ</item>
      <item>Darko Radmilović</item>
      <item>Županijsko državno odvjetništvo u Zagrebu</item>
      <item>OD Hanžeković i partneri</item>
      <item>ERSTE&amp;STEIERMÄRKISCHE BANKA dioničko društvo</item>
      <item>Zemljišno-knjižni odjel Općinskog suda u Šibeniku</item>
      <item>javnost</item>
      <item>FINA ZAGREB</item>
      <item>RH, MF, Porezna uprava</item>
      <item>Zemljišno-knjižni odjel Općinskog građanskog suda u Zagrebu</item>
    </derivirana_varijabla>
  </DomainObject.Predmet.OstaliListNazivFormated>
  <DomainObject.Predmet.OstaliListNazivFormatedOIB>
    <izvorni_sadrzaj>
      <item>DAMIR MIKIĆ</item>
      <item>Darko Radmilović, OIB 96595697939</item>
      <item>Županijsko državno odvjetništvo u Zagrebu</item>
      <item>OD Hanžeković i partneri</item>
      <item>ERSTE&amp;STEIERMÄRKISCHE BANKA dioničko društvo, OIB 23057039320</item>
      <item>Zemljišno-knjižni odjel Općinskog suda u Šibeniku</item>
      <item>javnost</item>
      <item>FINA ZAGREB</item>
      <item>RH, MF, Porezna uprava</item>
      <item>Zemljišno-knjižni odjel Općinskog građanskog suda u Zagrebu</item>
    </izvorni_sadrzaj>
    <derivirana_varijabla naziv="DomainObject.Predmet.OstaliListNazivFormatedOIB_1">
      <item>DAMIR MIKIĆ</item>
      <item>Darko Radmilović, OIB 96595697939</item>
      <item>Županijsko državno odvjetništvo u Zagrebu</item>
      <item>OD Hanžeković i partneri</item>
      <item>ERSTE&amp;STEIERMÄRKISCHE BANKA dioničko društvo, OIB 23057039320</item>
      <item>Zemljišno-knjižni odjel Općinskog suda u Šibeniku</item>
      <item>javnost</item>
      <item>FINA ZAGREB</item>
      <item>RH, MF, Porezna uprava</item>
      <item>Zemljišno-knjižni odjel Općinskog građanskog suda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St-1056/2012-157</izvorni_sadrzaj>
    <derivirana_varijabla naziv="DomainObject.PoslovniBrojDokumenta_1">St-1056/2012-157</derivirana_varijabla>
  </DomainObject.PoslovniBrojDokumenta>
  <DomainObject.Predmet.StrankaIDrugi>
    <izvorni_sadrzaj>TOJER d.o.o. za usluge i dr.</izvorni_sadrzaj>
    <derivirana_varijabla naziv="DomainObject.Predmet.StrankaIDrugi_1">TOJER d.o.o. za usluge i dr.</derivirana_varijabla>
  </DomainObject.Predmet.StrankaIDrugi>
  <DomainObject.Predmet.ProtustrankaIDrugi>
    <izvorni_sadrzaj>TOJER d.o.o. za usluge</izvorni_sadrzaj>
    <derivirana_varijabla naziv="DomainObject.Predmet.ProtustrankaIDrugi_1">TOJER d.o.o. za usluge</derivirana_varijabla>
  </DomainObject.Predmet.ProtustrankaIDrugi>
  <DomainObject.Predmet.StrankaIDrugiAdressOIB>
    <izvorni_sadrzaj>TOJER d.o.o. za usluge, OIB 11595453328, Radnička cesta 39, 10000 Zagreb i dr.</izvorni_sadrzaj>
    <derivirana_varijabla naziv="DomainObject.Predmet.StrankaIDrugiAdressOIB_1">TOJER d.o.o. za usluge, OIB 11595453328, Radnička cesta 39, 10000 Zagreb i dr.</derivirana_varijabla>
  </DomainObject.Predmet.StrankaIDrugiAdressOIB>
  <DomainObject.Predmet.ProtustrankaIDrugiAdressOIB>
    <izvorni_sadrzaj>TOJER d.o.o. za usluge, OIB 11595453328, Radnička cesta 39, 10000 Zagreb</izvorni_sadrzaj>
    <derivirana_varijabla naziv="DomainObject.Predmet.ProtustrankaIDrugiAdressOIB_1">TOJER d.o.o. za usluge, OIB 11595453328, Radnička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MIKIĆ</item>
      <item>TOJER d.o.o. za usluge</item>
      <item>TOJER d.o.o. za usluge</item>
      <item>Darko Radmilović</item>
      <item>VJEROVNICI</item>
      <item>Županijsko državno odvjetništvo u Zagrebu</item>
      <item>OD Hanžeković i partneri</item>
      <item>ERSTE&amp;STEIERMÄRKISCHE BANKA dioničko društvo</item>
      <item>Zemljišno-knjižni odjel Općinskog suda u Šibeniku</item>
      <item>javnost</item>
      <item>FINA ZAGREB</item>
      <item>ERSTE &amp; STEIERMARKISCHE</item>
      <item>RH, MF, Porezna uprava</item>
      <item>Zemljišno-knjižni odjel Općinskog građanskog suda u Zagrebu</item>
    </izvorni_sadrzaj>
    <derivirana_varijabla naziv="DomainObject.Predmet.SudioniciListNaziv_1">
      <item>DAMIR MIKIĆ</item>
      <item>TOJER d.o.o. za usluge</item>
      <item>TOJER d.o.o. za usluge</item>
      <item>Darko Radmilović</item>
      <item>VJEROVNICI</item>
      <item>Županijsko državno odvjetništvo u Zagrebu</item>
      <item>OD Hanžeković i partneri</item>
      <item>ERSTE&amp;STEIERMÄRKISCHE BANKA dioničko društvo</item>
      <item>Zemljišno-knjižni odjel Općinskog suda u Šibeniku</item>
      <item>javnost</item>
      <item>FINA ZAGREB</item>
      <item>ERSTE &amp; STEIERMARKISCHE</item>
      <item>RH, MF, Porezna uprava</item>
      <item>Zemljišno-knjižni odjel Općinskog građanskog suda u Zagrebu</item>
    </derivirana_varijabla>
  </DomainObject.Predmet.SudioniciListNaziv>
  <DomainObject.Predmet.SudioniciListAdressOIB>
    <izvorni_sadrzaj>
      <item>DAMIR MIKIĆ, TRNJANSKA CESTA 23,10000 Zagreb</item>
      <item>TOJER d.o.o. za usluge, OIB 11595453328, Radnička cesta 39,10000 Zagreb</item>
      <item>TOJER d.o.o. za usluge, OIB 11595453328, Radnička cesta 39,10000 Zagreb</item>
      <item>Darko Radmilović, OIB 96595697939, Šenova 7,10000 Zagreb</item>
      <item>VJEROVNICI</item>
      <item>Županijsko državno odvjetništvo u Zagrebu</item>
      <item>OD Hanžeković i partneri, Radnička c. 22,10000 Zagreb</item>
      <item>ERSTE&amp;STEIERMÄRKISCHE BANKA dioničko društvo, OIB 23057039320, Jadranski Trg 3a,51000 Rijeka</item>
      <item>Zemljišno-knjižni odjel Općinskog suda u Šibeniku, x,22000 Šibenik</item>
      <item>javnost</item>
      <item>FINA ZAGREB</item>
      <item>ERSTE &amp; STEIERMARKISCHE, OIB 23057039320, Jadranski trg 3a,51000 Rijeka</item>
      <item>RH, MF, Porezna uprava, Av. Dubrovnik 32,10000 Zagreb</item>
      <item>Zemljišno-knjižni odjel Općinskog građanskog suda u Zagrebu</item>
    </izvorni_sadrzaj>
    <derivirana_varijabla naziv="DomainObject.Predmet.SudioniciListAdressOIB_1">
      <item>DAMIR MIKIĆ, TRNJANSKA CESTA 23,10000 Zagreb</item>
      <item>TOJER d.o.o. za usluge, OIB 11595453328, Radnička cesta 39,10000 Zagreb</item>
      <item>TOJER d.o.o. za usluge, OIB 11595453328, Radnička cesta 39,10000 Zagreb</item>
      <item>Darko Radmilović, OIB 96595697939, Šenova 7,10000 Zagreb</item>
      <item>VJEROVNICI</item>
      <item>Županijsko državno odvjetništvo u Zagrebu</item>
      <item>OD Hanžeković i partneri, Radnička c. 22,10000 Zagreb</item>
      <item>ERSTE&amp;STEIERMÄRKISCHE BANKA dioničko društvo, OIB 23057039320, Jadranski Trg 3a,51000 Rijeka</item>
      <item>Zemljišno-knjižni odjel Općinskog suda u Šibeniku, x,22000 Šibenik</item>
      <item>javnost</item>
      <item>FINA ZAGREB</item>
      <item>ERSTE &amp; STEIERMARKISCHE, OIB 23057039320, Jadranski trg 3a,51000 Rijeka</item>
      <item>RH, MF, Porezna uprava, Av. Dubrovnik 32,10000 Zagreb</item>
      <item>Zemljišno-knjižni odjel Općinskog građanskog suda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11595453328</item>
      <item>, OIB 11595453328</item>
      <item>, OIB 96595697939</item>
      <item>, OIB null</item>
      <item>, OIB null</item>
      <item>, OIB null</item>
      <item>, OIB 23057039320</item>
      <item>, OIB null</item>
      <item>, OIB null</item>
      <item>, OIB null</item>
      <item>, OIB 23057039320</item>
      <item>, OIB null</item>
      <item>, OIB null</item>
    </izvorni_sadrzaj>
    <derivirana_varijabla naziv="DomainObject.Predmet.SudioniciListNazivOIB_1">
      <item>, OIB null</item>
      <item>, OIB 11595453328</item>
      <item>, OIB 11595453328</item>
      <item>, OIB 96595697939</item>
      <item>, OIB null</item>
      <item>, OIB null</item>
      <item>, OIB null</item>
      <item>, OIB 23057039320</item>
      <item>, OIB null</item>
      <item>, OIB null</item>
      <item>, OIB null</item>
      <item>, OIB 23057039320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1744</properties:Characters>
  <properties:Lines>56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2016-06-21T09:27:00Z</dcterms:created>
  <dc:creator>nribaric</dc:creator>
  <cp:lastModifiedBy>Jadranka Zelić</cp:lastModifiedBy>
  <cp:lastPrinted>2016-06-21T09:32:00Z</cp:lastPrinted>
  <dcterms:modified xmlns:xsi="http://www.w3.org/2001/XMLSchema-instance" xsi:type="dcterms:W3CDTF">2016-06-21T09:33:00Z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St-1056/2012-157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