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4f5a" w14:paraId="6354f5a" w:rsidRDefault="00047756" w:rsidP="00047756" w:rsidR="00047756" w:rsidRPr="002D5F5A">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2D5F5A">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2D5F5A">
        <w:rPr>
          <w:bCs/>
          <w:szCs w:val="24"/>
          <w:lang w:val="hr-HR"/>
        </w:rPr>
        <w:br w:clear="all" w:type="textWrapping"/>
      </w:r>
    </w:p>
    <w:p w:rsidRDefault="00047756" w:rsidP="00047756" w:rsidR="00047756" w:rsidRPr="002D5F5A">
      <w:pPr>
        <w:overflowPunct/>
        <w:autoSpaceDE/>
        <w:adjustRightInd/>
        <w:jc w:val="both"/>
        <w:textAlignment w:val="auto"/>
        <w:rPr>
          <w:bCs/>
          <w:szCs w:val="24"/>
          <w:lang w:val="hr-HR"/>
        </w:rPr>
      </w:pPr>
      <w:r w:rsidRPr="002D5F5A">
        <w:rPr>
          <w:rFonts w:eastAsia="MS Mincho"/>
          <w:bCs/>
          <w:szCs w:val="24"/>
          <w:lang w:val="hr-HR"/>
        </w:rPr>
        <w:t xml:space="preserve">  REPUBLIKA HRVATSKA</w:t>
      </w:r>
    </w:p>
    <w:p w:rsidRDefault="00047756" w:rsidP="00047756" w:rsidR="00047756" w:rsidRPr="002D5F5A">
      <w:pPr>
        <w:overflowPunct/>
        <w:autoSpaceDE/>
        <w:adjustRightInd/>
        <w:jc w:val="both"/>
        <w:textAlignment w:val="auto"/>
        <w:rPr>
          <w:bCs/>
          <w:szCs w:val="24"/>
          <w:lang w:val="hr-HR"/>
        </w:rPr>
      </w:pPr>
      <w:r w:rsidRPr="002D5F5A">
        <w:rPr>
          <w:rFonts w:eastAsia="MS Mincho"/>
          <w:bCs/>
          <w:szCs w:val="24"/>
          <w:lang w:val="hr-HR"/>
        </w:rPr>
        <w:t>TRGOVAČKI SUD U RIJECI</w:t>
      </w:r>
    </w:p>
    <w:p w:rsidRDefault="00047756" w:rsidP="00047756" w:rsidR="00047756" w:rsidRPr="002D5F5A">
      <w:pPr>
        <w:overflowPunct/>
        <w:autoSpaceDE/>
        <w:adjustRightInd/>
        <w:jc w:val="both"/>
        <w:textAlignment w:val="auto"/>
        <w:rPr>
          <w:bCs/>
          <w:szCs w:val="24"/>
          <w:lang w:val="hr-HR"/>
        </w:rPr>
      </w:pPr>
      <w:r w:rsidRPr="002D5F5A">
        <w:rPr>
          <w:rFonts w:eastAsia="MS Mincho"/>
          <w:bCs/>
          <w:szCs w:val="24"/>
          <w:lang w:val="hr-HR"/>
        </w:rPr>
        <w:t xml:space="preserve">      Rijeka, Zadarska 1 i 3</w:t>
      </w:r>
    </w:p>
    <w:p w:rsidRDefault="00047756" w:rsidP="00047756" w:rsidR="00047756" w:rsidRPr="002D5F5A">
      <w:pPr>
        <w:textAlignment w:val="auto"/>
        <w:rPr>
          <w:bCs/>
          <w:szCs w:val="24"/>
          <w:lang w:val="hr-HR"/>
        </w:rPr>
      </w:pPr>
    </w:p>
    <w:p w:rsidRDefault="00047756" w:rsidP="00047756" w:rsidR="00047756" w:rsidRPr="002D5F5A">
      <w:pPr>
        <w:overflowPunct/>
        <w:autoSpaceDE/>
        <w:autoSpaceDN/>
        <w:adjustRightInd/>
        <w:jc w:val="center"/>
        <w:textAlignment w:val="auto"/>
        <w:rPr>
          <w:rFonts w:eastAsia="MS Mincho"/>
          <w:szCs w:val="24"/>
          <w:lang w:val="hr-HR"/>
        </w:rPr>
      </w:pPr>
    </w:p>
    <w:p w:rsidRDefault="00047756" w:rsidP="00047756" w:rsidR="00047756" w:rsidRPr="002D5F5A">
      <w:pPr>
        <w:overflowPunct/>
        <w:autoSpaceDE/>
        <w:autoSpaceDN/>
        <w:adjustRightInd/>
        <w:jc w:val="center"/>
        <w:textAlignment w:val="auto"/>
        <w:rPr>
          <w:rFonts w:eastAsia="MS Mincho"/>
          <w:szCs w:val="24"/>
          <w:lang w:val="hr-HR"/>
        </w:rPr>
      </w:pPr>
      <w:r w:rsidRPr="002D5F5A">
        <w:rPr>
          <w:rFonts w:eastAsia="MS Mincho"/>
          <w:szCs w:val="24"/>
          <w:lang w:val="hr-HR"/>
        </w:rPr>
        <w:t>U    I M E    R E P U B L I K E   H R V A T S K E</w:t>
      </w:r>
    </w:p>
    <w:p w:rsidRDefault="00047756" w:rsidP="00047756" w:rsidR="00047756" w:rsidRPr="002D5F5A">
      <w:pPr>
        <w:overflowPunct/>
        <w:autoSpaceDE/>
        <w:autoSpaceDN/>
        <w:adjustRightInd/>
        <w:jc w:val="both"/>
        <w:textAlignment w:val="auto"/>
        <w:rPr>
          <w:rFonts w:eastAsia="MS Mincho"/>
          <w:szCs w:val="24"/>
          <w:lang w:val="hr-HR"/>
        </w:rPr>
      </w:pPr>
      <w:r w:rsidRPr="002D5F5A">
        <w:rPr>
          <w:rFonts w:eastAsia="MS Mincho"/>
          <w:szCs w:val="24"/>
          <w:lang w:val="hr-HR"/>
        </w:rPr>
        <w:t xml:space="preserve"> </w:t>
      </w:r>
    </w:p>
    <w:p w:rsidRDefault="00047756" w:rsidP="00047756" w:rsidR="00047756" w:rsidRPr="002D5F5A">
      <w:pPr>
        <w:jc w:val="center"/>
        <w:textAlignment w:val="auto"/>
        <w:rPr>
          <w:szCs w:val="24"/>
          <w:lang w:val="hr-HR"/>
        </w:rPr>
      </w:pPr>
      <w:r w:rsidRPr="002D5F5A">
        <w:rPr>
          <w:szCs w:val="24"/>
          <w:lang w:val="hr-HR"/>
        </w:rPr>
        <w:t>R J E Š E N J E</w:t>
      </w:r>
    </w:p>
    <w:p w:rsidRDefault="00047756" w:rsidP="00047756" w:rsidR="00047756" w:rsidRPr="002D5F5A">
      <w:pPr>
        <w:textAlignment w:val="auto"/>
        <w:rPr>
          <w:bCs/>
          <w:szCs w:val="24"/>
          <w:lang w:val="hr-HR"/>
        </w:rPr>
      </w:pPr>
    </w:p>
    <w:p w:rsidRDefault="007B3E9A" w:rsidP="00047756" w:rsidR="007B3E9A" w:rsidRPr="002D5F5A">
      <w:pPr>
        <w:textAlignment w:val="auto"/>
        <w:rPr>
          <w:bCs/>
          <w:szCs w:val="24"/>
          <w:lang w:val="hr-HR"/>
        </w:rPr>
      </w:pPr>
    </w:p>
    <w:p w:rsidRDefault="00AD4137" w:rsidP="00047756" w:rsidR="00047756" w:rsidRPr="002D5F5A">
      <w:pPr>
        <w:ind w:firstLine="720"/>
        <w:jc w:val="both"/>
        <w:textAlignment w:val="auto"/>
        <w:rPr>
          <w:szCs w:val="24"/>
          <w:lang w:val="hr-HR"/>
        </w:rPr>
      </w:pPr>
      <w:r w:rsidRPr="002D5F5A">
        <w:rPr>
          <w:bCs/>
          <w:szCs w:val="24"/>
          <w:lang w:val="hr-HR"/>
        </w:rPr>
        <w:t>Trgovački sud u Rijeci, po sucu Li</w:t>
      </w:r>
      <w:r w:rsidR="002D5F5A" w:rsidRPr="002D5F5A">
        <w:rPr>
          <w:bCs/>
          <w:szCs w:val="24"/>
          <w:lang w:val="hr-HR"/>
        </w:rPr>
        <w:t>ljani Ugrin, kao sucu pojedincu</w:t>
      </w:r>
      <w:r w:rsidRPr="002D5F5A">
        <w:rPr>
          <w:bCs/>
          <w:szCs w:val="24"/>
          <w:lang w:val="hr-HR"/>
        </w:rPr>
        <w:t xml:space="preserve"> u stečajnom predmetu, odlučujući o p</w:t>
      </w:r>
      <w:r w:rsidR="002D5F5A" w:rsidRPr="002D5F5A">
        <w:rPr>
          <w:bCs/>
          <w:szCs w:val="24"/>
          <w:lang w:val="hr-HR"/>
        </w:rPr>
        <w:t>rijedlogu Financijske agencije</w:t>
      </w:r>
      <w:r w:rsidRPr="002D5F5A">
        <w:rPr>
          <w:bCs/>
          <w:szCs w:val="24"/>
          <w:lang w:val="hr-HR"/>
        </w:rPr>
        <w:t xml:space="preserve"> za otvaranje stečajnog postupka nad dužnikom </w:t>
      </w:r>
      <w:r w:rsidR="00F93BCB" w:rsidRPr="002D5F5A">
        <w:rPr>
          <w:bCs/>
          <w:szCs w:val="24"/>
          <w:lang w:val="hr-HR"/>
        </w:rPr>
        <w:t>TRGOAUTO VII d. o. o. Rijeka, Zametska 54 ( MBS 040082804 – OIB 46624703930 )</w:t>
      </w:r>
      <w:r w:rsidRPr="002D5F5A">
        <w:rPr>
          <w:bCs/>
          <w:szCs w:val="24"/>
          <w:lang w:val="hr-HR"/>
        </w:rPr>
        <w:t xml:space="preserve"> </w:t>
      </w:r>
      <w:r w:rsidR="007B3E9A" w:rsidRPr="002D5F5A">
        <w:rPr>
          <w:bCs/>
          <w:szCs w:val="24"/>
          <w:lang w:val="hr-HR"/>
        </w:rPr>
        <w:t xml:space="preserve">dana </w:t>
      </w:r>
      <w:r w:rsidR="00F93BCB" w:rsidRPr="002D5F5A">
        <w:rPr>
          <w:bCs/>
          <w:szCs w:val="24"/>
          <w:lang w:val="hr-HR"/>
        </w:rPr>
        <w:t>8</w:t>
      </w:r>
      <w:r w:rsidRPr="002D5F5A">
        <w:rPr>
          <w:bCs/>
          <w:szCs w:val="24"/>
          <w:lang w:val="hr-HR"/>
        </w:rPr>
        <w:t xml:space="preserve">. studenog </w:t>
      </w:r>
      <w:r w:rsidR="007B3E9A" w:rsidRPr="002D5F5A">
        <w:rPr>
          <w:bCs/>
          <w:szCs w:val="24"/>
          <w:lang w:val="hr-HR"/>
        </w:rPr>
        <w:t>2017.</w:t>
      </w:r>
      <w:r w:rsidR="00047756" w:rsidRPr="002D5F5A">
        <w:rPr>
          <w:szCs w:val="24"/>
          <w:lang w:val="hr-HR"/>
        </w:rPr>
        <w:t xml:space="preserve"> </w:t>
      </w:r>
    </w:p>
    <w:p w:rsidRDefault="00715876" w:rsidP="00047756" w:rsidR="00715876" w:rsidRPr="002D5F5A">
      <w:pPr>
        <w:ind w:firstLine="720"/>
        <w:jc w:val="both"/>
        <w:textAlignment w:val="auto"/>
        <w:rPr>
          <w:szCs w:val="24"/>
          <w:lang w:val="hr-HR"/>
        </w:rPr>
      </w:pPr>
    </w:p>
    <w:p w:rsidRDefault="00047756" w:rsidP="00047756" w:rsidR="00047756" w:rsidRPr="002D5F5A">
      <w:pPr>
        <w:jc w:val="center"/>
        <w:textAlignment w:val="auto"/>
        <w:rPr>
          <w:rFonts w:eastAsia="MS Mincho"/>
          <w:szCs w:val="24"/>
          <w:lang w:val="hr-HR"/>
        </w:rPr>
      </w:pPr>
      <w:r w:rsidRPr="002D5F5A">
        <w:rPr>
          <w:rFonts w:eastAsia="MS Mincho"/>
          <w:szCs w:val="24"/>
          <w:lang w:val="hr-HR"/>
        </w:rPr>
        <w:t>r i j e š i o   j e</w:t>
      </w:r>
    </w:p>
    <w:p w:rsidRDefault="00047756" w:rsidP="00047756" w:rsidR="00047756" w:rsidRPr="002D5F5A">
      <w:pPr>
        <w:textAlignment w:val="auto"/>
        <w:rPr>
          <w:rFonts w:eastAsia="MS Mincho"/>
          <w:szCs w:val="24"/>
          <w:lang w:val="hr-HR"/>
        </w:rPr>
      </w:pPr>
      <w:r w:rsidRPr="002D5F5A">
        <w:rPr>
          <w:rFonts w:eastAsia="MS Mincho"/>
          <w:szCs w:val="24"/>
          <w:lang w:val="hr-HR"/>
        </w:rPr>
        <w:t xml:space="preserve"> </w:t>
      </w:r>
    </w:p>
    <w:p w:rsidRDefault="00715876" w:rsidP="00047756" w:rsidR="00715876" w:rsidRPr="002D5F5A">
      <w:pPr>
        <w:textAlignment w:val="auto"/>
        <w:rPr>
          <w:rFonts w:eastAsia="MS Mincho"/>
          <w:szCs w:val="24"/>
          <w:lang w:val="hr-HR"/>
        </w:rPr>
      </w:pPr>
    </w:p>
    <w:p w:rsidRDefault="00047756" w:rsidP="00047756" w:rsidR="00047756" w:rsidRPr="002D5F5A">
      <w:pPr>
        <w:jc w:val="both"/>
        <w:textAlignment w:val="auto"/>
        <w:rPr>
          <w:szCs w:val="24"/>
          <w:lang w:val="hr-HR"/>
        </w:rPr>
      </w:pPr>
      <w:r w:rsidRPr="002D5F5A">
        <w:rPr>
          <w:rFonts w:eastAsia="MS Mincho"/>
          <w:szCs w:val="24"/>
          <w:lang w:val="hr-HR"/>
        </w:rPr>
        <w:t xml:space="preserve">I. </w:t>
      </w:r>
      <w:r w:rsidRPr="002D5F5A">
        <w:rPr>
          <w:rFonts w:eastAsia="MS Mincho"/>
          <w:szCs w:val="24"/>
          <w:lang w:val="hr-HR"/>
        </w:rPr>
        <w:tab/>
      </w:r>
      <w:r w:rsidRPr="002D5F5A">
        <w:rPr>
          <w:szCs w:val="24"/>
          <w:lang w:val="hr-HR"/>
        </w:rPr>
        <w:t xml:space="preserve">O t v a r a   s e  stečajni postupak nad dužnikom </w:t>
      </w:r>
      <w:r w:rsidR="00F93BCB" w:rsidRPr="002D5F5A">
        <w:rPr>
          <w:bCs/>
          <w:szCs w:val="24"/>
          <w:lang w:val="hr-HR"/>
        </w:rPr>
        <w:t>TRGOAUTO VII d. o. o. Rijeka, Zametska 54 ( MBS 040082804 – OIB 46624703930 )</w:t>
      </w:r>
      <w:r w:rsidRPr="002D5F5A">
        <w:rPr>
          <w:szCs w:val="24"/>
          <w:lang w:val="hr-HR"/>
        </w:rPr>
        <w:t>.</w:t>
      </w:r>
    </w:p>
    <w:p w:rsidRDefault="00047756" w:rsidP="00047756" w:rsidR="00047756" w:rsidRPr="002D5F5A">
      <w:pPr>
        <w:jc w:val="both"/>
        <w:textAlignment w:val="auto"/>
        <w:rPr>
          <w:rFonts w:eastAsia="MS Mincho"/>
          <w:szCs w:val="24"/>
          <w:lang w:val="hr-HR"/>
        </w:rPr>
      </w:pPr>
    </w:p>
    <w:p w:rsidRDefault="00047756" w:rsidP="00047756" w:rsidR="00047756" w:rsidRPr="002D5F5A">
      <w:pPr>
        <w:jc w:val="both"/>
        <w:textAlignment w:val="auto"/>
        <w:rPr>
          <w:szCs w:val="24"/>
          <w:lang w:val="hr-HR"/>
        </w:rPr>
      </w:pPr>
      <w:r w:rsidRPr="002D5F5A">
        <w:rPr>
          <w:rFonts w:eastAsia="MS Mincho"/>
          <w:szCs w:val="24"/>
          <w:lang w:val="hr-HR"/>
        </w:rPr>
        <w:t>II.</w:t>
      </w:r>
      <w:r w:rsidRPr="002D5F5A">
        <w:rPr>
          <w:rFonts w:eastAsia="MS Mincho"/>
          <w:szCs w:val="24"/>
          <w:lang w:val="hr-HR"/>
        </w:rPr>
        <w:tab/>
        <w:t xml:space="preserve">Za stečajnog upravitelja imenuje se </w:t>
      </w:r>
      <w:r w:rsidR="00F93BCB" w:rsidRPr="002D5F5A">
        <w:rPr>
          <w:szCs w:val="24"/>
          <w:lang w:val="hr-HR"/>
        </w:rPr>
        <w:t>Zdravko Ružić ( OIB 78501117495 ), Vrh Čavje 9, Čavle</w:t>
      </w:r>
      <w:r w:rsidR="00711ACB" w:rsidRPr="002D5F5A">
        <w:rPr>
          <w:szCs w:val="24"/>
          <w:lang w:val="hr-HR"/>
        </w:rPr>
        <w:t>.</w:t>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r w:rsidRPr="002D5F5A">
        <w:rPr>
          <w:szCs w:val="24"/>
          <w:lang w:val="hr-HR"/>
        </w:rPr>
        <w:t xml:space="preserve">III. </w:t>
      </w:r>
      <w:r w:rsidRPr="002D5F5A">
        <w:rPr>
          <w:szCs w:val="24"/>
          <w:lang w:val="hr-HR"/>
        </w:rPr>
        <w:tab/>
        <w:t>Utvrđuje se da imovina dužnika koja bi ušla u stečajnu masu nije dovoljna za namirenje troškova toga postupka.</w:t>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r w:rsidRPr="002D5F5A">
        <w:rPr>
          <w:szCs w:val="24"/>
          <w:lang w:val="hr-HR"/>
        </w:rPr>
        <w:t>IV.</w:t>
      </w:r>
      <w:r w:rsidRPr="002D5F5A">
        <w:rPr>
          <w:szCs w:val="24"/>
          <w:lang w:val="hr-HR"/>
        </w:rPr>
        <w:tab/>
        <w:t xml:space="preserve">Z a k l j u č u j e   s e stečajni postupak nad dužnikom </w:t>
      </w:r>
      <w:r w:rsidR="00F93BCB" w:rsidRPr="002D5F5A">
        <w:rPr>
          <w:bCs/>
          <w:szCs w:val="24"/>
          <w:lang w:val="hr-HR"/>
        </w:rPr>
        <w:t>TRGOAUTO VII d. o. o. Rijeka, Zametska 54 ( MBS 040082804 – OIB 46624703930 )</w:t>
      </w:r>
      <w:r w:rsidRPr="002D5F5A">
        <w:rPr>
          <w:szCs w:val="24"/>
          <w:lang w:val="hr-HR"/>
        </w:rPr>
        <w:t>.</w:t>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r w:rsidRPr="002D5F5A">
        <w:rPr>
          <w:szCs w:val="24"/>
          <w:lang w:val="hr-HR"/>
        </w:rPr>
        <w:t>V.</w:t>
      </w:r>
      <w:r w:rsidRPr="002D5F5A">
        <w:rPr>
          <w:szCs w:val="24"/>
          <w:lang w:val="hr-HR"/>
        </w:rPr>
        <w:tab/>
        <w:t>Ovo rješenje će se objaviti na mrežnoj stranici e-</w:t>
      </w:r>
      <w:r w:rsidR="00710E86" w:rsidRPr="002D5F5A">
        <w:rPr>
          <w:szCs w:val="24"/>
          <w:lang w:val="hr-HR"/>
        </w:rPr>
        <w:t>O</w:t>
      </w:r>
      <w:r w:rsidRPr="002D5F5A">
        <w:rPr>
          <w:szCs w:val="24"/>
          <w:lang w:val="hr-HR"/>
        </w:rPr>
        <w:t>glasn</w:t>
      </w:r>
      <w:r w:rsidR="00710E86" w:rsidRPr="002D5F5A">
        <w:rPr>
          <w:szCs w:val="24"/>
          <w:lang w:val="hr-HR"/>
        </w:rPr>
        <w:t>a</w:t>
      </w:r>
      <w:r w:rsidRPr="002D5F5A">
        <w:rPr>
          <w:szCs w:val="24"/>
          <w:lang w:val="hr-HR"/>
        </w:rPr>
        <w:t xml:space="preserve"> ploč</w:t>
      </w:r>
      <w:r w:rsidR="00710E86" w:rsidRPr="002D5F5A">
        <w:rPr>
          <w:szCs w:val="24"/>
          <w:lang w:val="hr-HR"/>
        </w:rPr>
        <w:t>a</w:t>
      </w:r>
      <w:r w:rsidRPr="002D5F5A">
        <w:rPr>
          <w:szCs w:val="24"/>
          <w:lang w:val="hr-HR"/>
        </w:rPr>
        <w:t xml:space="preserve"> sud</w:t>
      </w:r>
      <w:r w:rsidR="00710E86" w:rsidRPr="002D5F5A">
        <w:rPr>
          <w:szCs w:val="24"/>
          <w:lang w:val="hr-HR"/>
        </w:rPr>
        <w:t>ova</w:t>
      </w:r>
      <w:r w:rsidRPr="002D5F5A">
        <w:rPr>
          <w:szCs w:val="24"/>
          <w:lang w:val="hr-HR"/>
        </w:rPr>
        <w:t>.</w:t>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r w:rsidRPr="002D5F5A">
        <w:rPr>
          <w:szCs w:val="24"/>
          <w:lang w:val="hr-HR"/>
        </w:rPr>
        <w:t>VI.</w:t>
      </w:r>
      <w:r w:rsidRPr="002D5F5A">
        <w:rPr>
          <w:szCs w:val="24"/>
          <w:lang w:val="hr-HR"/>
        </w:rPr>
        <w:tab/>
        <w:t xml:space="preserve">Po pravomoćnosti </w:t>
      </w:r>
      <w:r w:rsidR="00710E86" w:rsidRPr="002D5F5A">
        <w:rPr>
          <w:szCs w:val="24"/>
          <w:lang w:val="hr-HR"/>
        </w:rPr>
        <w:t xml:space="preserve">će se ovo rješenje </w:t>
      </w:r>
      <w:r w:rsidRPr="002D5F5A">
        <w:rPr>
          <w:szCs w:val="24"/>
          <w:lang w:val="hr-HR"/>
        </w:rPr>
        <w:t>dostaviti sudskom registru radi brisanja dužnika.</w:t>
      </w:r>
    </w:p>
    <w:p w:rsidRDefault="00047756" w:rsidP="00047756" w:rsidR="00047756" w:rsidRPr="002D5F5A">
      <w:pPr>
        <w:jc w:val="center"/>
        <w:textAlignment w:val="auto"/>
        <w:rPr>
          <w:szCs w:val="24"/>
          <w:lang w:val="hr-HR"/>
        </w:rPr>
      </w:pPr>
    </w:p>
    <w:p w:rsidRDefault="00047756" w:rsidP="00047756" w:rsidR="00047756" w:rsidRPr="002D5F5A">
      <w:pPr>
        <w:jc w:val="center"/>
        <w:textAlignment w:val="auto"/>
        <w:rPr>
          <w:szCs w:val="24"/>
          <w:lang w:val="hr-HR"/>
        </w:rPr>
      </w:pPr>
      <w:r w:rsidRPr="002D5F5A">
        <w:rPr>
          <w:szCs w:val="24"/>
          <w:lang w:val="hr-HR"/>
        </w:rPr>
        <w:t>Obrazloženje</w:t>
      </w:r>
    </w:p>
    <w:p w:rsidRDefault="007E4BB8" w:rsidP="00047756" w:rsidR="007E4BB8" w:rsidRPr="002D5F5A">
      <w:pPr>
        <w:ind w:firstLine="720"/>
        <w:jc w:val="both"/>
        <w:textAlignment w:val="auto"/>
        <w:rPr>
          <w:szCs w:val="24"/>
          <w:lang w:val="hr-HR"/>
        </w:rPr>
      </w:pPr>
    </w:p>
    <w:p w:rsidRDefault="00711ACB" w:rsidP="00047756" w:rsidR="00711ACB" w:rsidRPr="002D5F5A">
      <w:pPr>
        <w:ind w:firstLine="720"/>
        <w:jc w:val="both"/>
        <w:textAlignment w:val="auto"/>
        <w:rPr>
          <w:szCs w:val="24"/>
          <w:lang w:val="hr-HR"/>
        </w:rPr>
      </w:pPr>
    </w:p>
    <w:p w:rsidRDefault="002D5F5A" w:rsidP="00047756" w:rsidR="00F93BCB" w:rsidRPr="002D5F5A">
      <w:pPr>
        <w:ind w:firstLine="720"/>
        <w:jc w:val="both"/>
        <w:textAlignment w:val="auto"/>
        <w:rPr>
          <w:szCs w:val="24"/>
          <w:lang w:val="hr-HR"/>
        </w:rPr>
      </w:pPr>
      <w:r w:rsidRPr="002D5F5A">
        <w:rPr>
          <w:szCs w:val="24"/>
          <w:lang w:val="hr-HR"/>
        </w:rPr>
        <w:t>Financijska</w:t>
      </w:r>
      <w:r w:rsidR="00F93BCB" w:rsidRPr="002D5F5A">
        <w:rPr>
          <w:szCs w:val="24"/>
          <w:lang w:val="hr-HR"/>
        </w:rPr>
        <w:t xml:space="preserve"> agencija je temeljem odredbe članka 110. stavak 1. Stečajnog zakona (“Narodne novine” broj 71/15</w:t>
      </w:r>
      <w:r w:rsidR="008E204C" w:rsidRPr="002D5F5A">
        <w:rPr>
          <w:szCs w:val="24"/>
          <w:lang w:val="hr-HR"/>
        </w:rPr>
        <w:t xml:space="preserve"> i 104/17</w:t>
      </w:r>
      <w:r w:rsidR="00F93BCB" w:rsidRPr="002D5F5A">
        <w:rPr>
          <w:szCs w:val="24"/>
          <w:lang w:val="hr-HR"/>
        </w:rPr>
        <w:t>, u daljem tekstu: SZ )  podnijela sudu prijedlog za otvaranje stečajnoga postupka nad dužnikom TRGOAUTO VII d. o. o. Rijeka, Zametska 54 ( OIB 46624703930 )  uz obrazloženje da n</w:t>
      </w:r>
      <w:r w:rsidRPr="002D5F5A">
        <w:rPr>
          <w:szCs w:val="24"/>
          <w:lang w:val="hr-HR"/>
        </w:rPr>
        <w:t>a dan 24. svibnja 2016. dužnik</w:t>
      </w:r>
      <w:r w:rsidR="00F93BCB" w:rsidRPr="002D5F5A">
        <w:rPr>
          <w:szCs w:val="24"/>
          <w:lang w:val="hr-HR"/>
        </w:rPr>
        <w:t xml:space="preserve"> u Očevidniku redoslijeda osnova za plaćanje ima evidentirane neizvršene osnove za plaćanje u </w:t>
      </w:r>
      <w:r w:rsidR="00F93BCB" w:rsidRPr="002D5F5A">
        <w:rPr>
          <w:szCs w:val="24"/>
          <w:lang w:val="hr-HR"/>
        </w:rPr>
        <w:lastRenderedPageBreak/>
        <w:t>neprekinutom razdoblju od 120 dana u ukupnom iznosu od 341.587,14 kn, te da ima jednog  zaposlenika.</w:t>
      </w:r>
    </w:p>
    <w:p w:rsidRDefault="00047756" w:rsidP="00047756" w:rsidR="00047756" w:rsidRPr="002D5F5A">
      <w:pPr>
        <w:ind w:firstLine="720"/>
        <w:jc w:val="both"/>
        <w:textAlignment w:val="auto"/>
        <w:rPr>
          <w:szCs w:val="24"/>
          <w:lang w:val="hr-HR"/>
        </w:rPr>
      </w:pPr>
      <w:r w:rsidRPr="002D5F5A">
        <w:rPr>
          <w:szCs w:val="24"/>
          <w:lang w:val="hr-HR"/>
        </w:rPr>
        <w:t xml:space="preserve">Stoga je sud nad dužnikom ovosudnim rješenjem pod poslovnim brojem </w:t>
      </w:r>
      <w:r w:rsidR="006F177C" w:rsidRPr="002D5F5A">
        <w:rPr>
          <w:szCs w:val="24"/>
          <w:lang w:val="hr-HR"/>
        </w:rPr>
        <w:t>7 St-</w:t>
      </w:r>
      <w:r w:rsidR="00531CF9" w:rsidRPr="002D5F5A">
        <w:rPr>
          <w:szCs w:val="24"/>
          <w:lang w:val="hr-HR"/>
        </w:rPr>
        <w:t>1</w:t>
      </w:r>
      <w:r w:rsidR="00F93BCB" w:rsidRPr="002D5F5A">
        <w:rPr>
          <w:szCs w:val="24"/>
          <w:lang w:val="hr-HR"/>
        </w:rPr>
        <w:t>137</w:t>
      </w:r>
      <w:r w:rsidR="006F177C" w:rsidRPr="002D5F5A">
        <w:rPr>
          <w:szCs w:val="24"/>
          <w:lang w:val="hr-HR"/>
        </w:rPr>
        <w:t>/2016-</w:t>
      </w:r>
      <w:r w:rsidR="00AD4137" w:rsidRPr="002D5F5A">
        <w:rPr>
          <w:szCs w:val="24"/>
          <w:lang w:val="hr-HR"/>
        </w:rPr>
        <w:t>3</w:t>
      </w:r>
      <w:r w:rsidRPr="002D5F5A">
        <w:rPr>
          <w:szCs w:val="24"/>
          <w:lang w:val="hr-HR"/>
        </w:rPr>
        <w:t xml:space="preserve"> od </w:t>
      </w:r>
      <w:r w:rsidR="006F177C" w:rsidRPr="002D5F5A">
        <w:rPr>
          <w:szCs w:val="24"/>
          <w:lang w:val="hr-HR"/>
        </w:rPr>
        <w:t>2.</w:t>
      </w:r>
      <w:r w:rsidR="00715876" w:rsidRPr="002D5F5A">
        <w:rPr>
          <w:szCs w:val="24"/>
          <w:lang w:val="hr-HR"/>
        </w:rPr>
        <w:t xml:space="preserve"> </w:t>
      </w:r>
      <w:r w:rsidR="00F93BCB" w:rsidRPr="002D5F5A">
        <w:rPr>
          <w:szCs w:val="24"/>
          <w:lang w:val="hr-HR"/>
        </w:rPr>
        <w:t xml:space="preserve">ožujka </w:t>
      </w:r>
      <w:r w:rsidR="009532C3" w:rsidRPr="002D5F5A">
        <w:rPr>
          <w:szCs w:val="24"/>
          <w:lang w:val="hr-HR"/>
        </w:rPr>
        <w:t>2</w:t>
      </w:r>
      <w:r w:rsidRPr="002D5F5A">
        <w:rPr>
          <w:szCs w:val="24"/>
          <w:lang w:val="hr-HR"/>
        </w:rPr>
        <w:t>01</w:t>
      </w:r>
      <w:r w:rsidR="009532C3" w:rsidRPr="002D5F5A">
        <w:rPr>
          <w:szCs w:val="24"/>
          <w:lang w:val="hr-HR"/>
        </w:rPr>
        <w:t>7</w:t>
      </w:r>
      <w:r w:rsidRPr="002D5F5A">
        <w:rPr>
          <w:szCs w:val="24"/>
          <w:lang w:val="hr-HR"/>
        </w:rPr>
        <w:t>. pokrenuo prethodni postupak radi utvrđivanja pretpostavki za otvaranje stečajnog postupka</w:t>
      </w:r>
      <w:r w:rsidR="00407497" w:rsidRPr="002D5F5A">
        <w:rPr>
          <w:szCs w:val="24"/>
          <w:lang w:val="hr-HR"/>
        </w:rPr>
        <w:t xml:space="preserve">, te </w:t>
      </w:r>
      <w:r w:rsidRPr="002D5F5A">
        <w:rPr>
          <w:szCs w:val="24"/>
          <w:lang w:val="hr-HR"/>
        </w:rPr>
        <w:t xml:space="preserve">zakazao ročište radi očitovanja o prijedlogu za otvaranje stečajnog postupka na koje su pozivani predlagatelj, zastupnik dužnika po zakonu </w:t>
      </w:r>
      <w:r w:rsidR="001A7B55" w:rsidRPr="002D5F5A">
        <w:rPr>
          <w:szCs w:val="24"/>
          <w:lang w:val="hr-HR"/>
        </w:rPr>
        <w:t xml:space="preserve">i banka </w:t>
      </w:r>
      <w:r w:rsidRPr="002D5F5A">
        <w:rPr>
          <w:szCs w:val="24"/>
          <w:lang w:val="hr-HR"/>
        </w:rPr>
        <w:t>koja za dužnika vodi poslove platnog prometa.</w:t>
      </w:r>
    </w:p>
    <w:p w:rsidRDefault="00531CF9" w:rsidP="00F93BCB" w:rsidR="00F93BCB" w:rsidRPr="002D5F5A">
      <w:pPr>
        <w:ind w:firstLine="720"/>
        <w:jc w:val="both"/>
        <w:textAlignment w:val="auto"/>
        <w:rPr>
          <w:szCs w:val="24"/>
          <w:lang w:val="hr-HR"/>
        </w:rPr>
      </w:pPr>
      <w:r w:rsidRPr="002D5F5A">
        <w:rPr>
          <w:szCs w:val="24"/>
          <w:lang w:val="hr-HR"/>
        </w:rPr>
        <w:t>Tijekom prethodnog postupka p</w:t>
      </w:r>
      <w:r w:rsidR="009B11A2" w:rsidRPr="002D5F5A">
        <w:rPr>
          <w:szCs w:val="24"/>
          <w:lang w:val="hr-HR"/>
        </w:rPr>
        <w:t xml:space="preserve">redlagatelj </w:t>
      </w:r>
      <w:r w:rsidR="00715876" w:rsidRPr="002D5F5A">
        <w:rPr>
          <w:szCs w:val="24"/>
          <w:lang w:val="hr-HR"/>
        </w:rPr>
        <w:t xml:space="preserve">se pisano očitovao na prijedlog, </w:t>
      </w:r>
      <w:r w:rsidR="001B2955" w:rsidRPr="002D5F5A">
        <w:rPr>
          <w:szCs w:val="24"/>
          <w:lang w:val="hr-HR"/>
        </w:rPr>
        <w:t xml:space="preserve">zastupnik dužnika po zakonu </w:t>
      </w:r>
      <w:r w:rsidR="00F93BCB" w:rsidRPr="002D5F5A">
        <w:rPr>
          <w:szCs w:val="24"/>
          <w:lang w:val="hr-HR"/>
        </w:rPr>
        <w:t xml:space="preserve">je </w:t>
      </w:r>
      <w:r w:rsidRPr="002D5F5A">
        <w:rPr>
          <w:szCs w:val="24"/>
          <w:lang w:val="hr-HR"/>
        </w:rPr>
        <w:t xml:space="preserve">podnio Izvješće o </w:t>
      </w:r>
      <w:r w:rsidR="00F93BCB" w:rsidRPr="002D5F5A">
        <w:rPr>
          <w:szCs w:val="24"/>
          <w:lang w:val="hr-HR"/>
        </w:rPr>
        <w:t xml:space="preserve">stanju imovine dužnika, dok je  privremeni stečajni upravitelj podnio Izvješće o utvrđenom stanju s mišljenjem o postojanju uvjeta za otvaranje stečaja i imovini dužnika. </w:t>
      </w:r>
    </w:p>
    <w:p w:rsidRDefault="001B2955" w:rsidP="00C32D92" w:rsidR="00C32D92" w:rsidRPr="002D5F5A">
      <w:pPr>
        <w:pStyle w:val="Obinitekst"/>
        <w:ind w:firstLine="720"/>
        <w:jc w:val="both"/>
        <w:rPr>
          <w:rFonts w:cs="Times New Roman" w:hAnsi="Times New Roman" w:ascii="Times New Roman"/>
          <w:sz w:val="24"/>
          <w:szCs w:val="24"/>
        </w:rPr>
      </w:pPr>
      <w:r w:rsidRPr="002D5F5A">
        <w:rPr>
          <w:rFonts w:cs="Times New Roman" w:hAnsi="Times New Roman" w:ascii="Times New Roman"/>
          <w:sz w:val="24"/>
          <w:szCs w:val="24"/>
        </w:rPr>
        <w:t>Zastupnik po zakonu dužnika</w:t>
      </w:r>
      <w:r w:rsidR="00531CF9" w:rsidRPr="002D5F5A">
        <w:rPr>
          <w:rFonts w:cs="Times New Roman" w:hAnsi="Times New Roman" w:ascii="Times New Roman"/>
          <w:sz w:val="24"/>
          <w:szCs w:val="24"/>
        </w:rPr>
        <w:t xml:space="preserve"> </w:t>
      </w:r>
      <w:r w:rsidR="00CE12BD" w:rsidRPr="002D5F5A">
        <w:rPr>
          <w:rFonts w:cs="Times New Roman" w:hAnsi="Times New Roman" w:ascii="Times New Roman"/>
          <w:sz w:val="24"/>
          <w:szCs w:val="24"/>
        </w:rPr>
        <w:t>je</w:t>
      </w:r>
      <w:r w:rsidR="00F93BCB" w:rsidRPr="002D5F5A">
        <w:rPr>
          <w:rFonts w:cs="Times New Roman" w:hAnsi="Times New Roman" w:ascii="Times New Roman"/>
          <w:sz w:val="24"/>
          <w:szCs w:val="24"/>
        </w:rPr>
        <w:t xml:space="preserve"> na ročištu </w:t>
      </w:r>
      <w:r w:rsidR="00C32D92" w:rsidRPr="002D5F5A">
        <w:rPr>
          <w:rFonts w:cs="Times New Roman" w:eastAsia="MS Mincho" w:hAnsi="Times New Roman" w:ascii="Times New Roman"/>
          <w:sz w:val="24"/>
          <w:szCs w:val="24"/>
        </w:rPr>
        <w:t>radi izjašnjenja o prijedlogu za otvaranje stečajnog postupka</w:t>
      </w:r>
      <w:r w:rsidR="00C32D92" w:rsidRPr="002D5F5A">
        <w:rPr>
          <w:rFonts w:cs="Times New Roman" w:hAnsi="Times New Roman" w:ascii="Times New Roman"/>
          <w:sz w:val="24"/>
          <w:szCs w:val="24"/>
        </w:rPr>
        <w:t xml:space="preserve"> </w:t>
      </w:r>
      <w:r w:rsidR="00F93BCB" w:rsidRPr="002D5F5A">
        <w:rPr>
          <w:rFonts w:cs="Times New Roman" w:hAnsi="Times New Roman" w:ascii="Times New Roman"/>
          <w:sz w:val="24"/>
          <w:szCs w:val="24"/>
        </w:rPr>
        <w:t xml:space="preserve">održanom dana </w:t>
      </w:r>
      <w:r w:rsidR="00F93BCB" w:rsidRPr="002D5F5A">
        <w:rPr>
          <w:rFonts w:cs="Times New Roman" w:eastAsia="MS Mincho" w:hAnsi="Times New Roman" w:ascii="Times New Roman"/>
          <w:sz w:val="24"/>
          <w:szCs w:val="24"/>
        </w:rPr>
        <w:t xml:space="preserve">11. svibnja 2017. </w:t>
      </w:r>
      <w:r w:rsidR="00C32D92" w:rsidRPr="002D5F5A">
        <w:rPr>
          <w:rFonts w:cs="Times New Roman" w:eastAsia="MS Mincho" w:hAnsi="Times New Roman" w:ascii="Times New Roman"/>
          <w:sz w:val="24"/>
          <w:szCs w:val="24"/>
        </w:rPr>
        <w:t xml:space="preserve">naveo da se </w:t>
      </w:r>
      <w:r w:rsidR="00C32D92" w:rsidRPr="002D5F5A">
        <w:rPr>
          <w:rFonts w:cs="Times New Roman" w:hAnsi="Times New Roman" w:ascii="Times New Roman"/>
          <w:sz w:val="24"/>
          <w:szCs w:val="24"/>
        </w:rPr>
        <w:t xml:space="preserve">protivi otvaranju stečajnog postupka </w:t>
      </w:r>
      <w:r w:rsidR="00CE12BD" w:rsidRPr="002D5F5A">
        <w:rPr>
          <w:rFonts w:cs="Times New Roman" w:hAnsi="Times New Roman" w:ascii="Times New Roman"/>
          <w:sz w:val="24"/>
          <w:szCs w:val="24"/>
        </w:rPr>
        <w:t xml:space="preserve">uz obrazloženje da </w:t>
      </w:r>
      <w:r w:rsidR="00C32D92" w:rsidRPr="002D5F5A">
        <w:rPr>
          <w:rFonts w:cs="Times New Roman" w:hAnsi="Times New Roman" w:ascii="Times New Roman"/>
          <w:sz w:val="24"/>
          <w:szCs w:val="24"/>
        </w:rPr>
        <w:t>postoje realni izgledi da podmir</w:t>
      </w:r>
      <w:r w:rsidR="00CE12BD" w:rsidRPr="002D5F5A">
        <w:rPr>
          <w:rFonts w:cs="Times New Roman" w:hAnsi="Times New Roman" w:ascii="Times New Roman"/>
          <w:sz w:val="24"/>
          <w:szCs w:val="24"/>
        </w:rPr>
        <w:t>i</w:t>
      </w:r>
      <w:r w:rsidR="00C32D92" w:rsidRPr="002D5F5A">
        <w:rPr>
          <w:rFonts w:cs="Times New Roman" w:hAnsi="Times New Roman" w:ascii="Times New Roman"/>
          <w:sz w:val="24"/>
          <w:szCs w:val="24"/>
        </w:rPr>
        <w:t xml:space="preserve"> sv</w:t>
      </w:r>
      <w:r w:rsidR="00CE12BD" w:rsidRPr="002D5F5A">
        <w:rPr>
          <w:rFonts w:cs="Times New Roman" w:hAnsi="Times New Roman" w:ascii="Times New Roman"/>
          <w:sz w:val="24"/>
          <w:szCs w:val="24"/>
        </w:rPr>
        <w:t>e</w:t>
      </w:r>
      <w:r w:rsidR="00C32D92" w:rsidRPr="002D5F5A">
        <w:rPr>
          <w:rFonts w:cs="Times New Roman" w:hAnsi="Times New Roman" w:ascii="Times New Roman"/>
          <w:sz w:val="24"/>
          <w:szCs w:val="24"/>
        </w:rPr>
        <w:t xml:space="preserve"> dugov</w:t>
      </w:r>
      <w:r w:rsidR="00CE12BD" w:rsidRPr="002D5F5A">
        <w:rPr>
          <w:rFonts w:cs="Times New Roman" w:hAnsi="Times New Roman" w:ascii="Times New Roman"/>
          <w:sz w:val="24"/>
          <w:szCs w:val="24"/>
        </w:rPr>
        <w:t>e</w:t>
      </w:r>
      <w:r w:rsidR="00C32D92" w:rsidRPr="002D5F5A">
        <w:rPr>
          <w:rFonts w:cs="Times New Roman" w:hAnsi="Times New Roman" w:ascii="Times New Roman"/>
          <w:sz w:val="24"/>
          <w:szCs w:val="24"/>
        </w:rPr>
        <w:t xml:space="preserve"> ulaskom strateškog partnera u društvo, da dužnik obavlja djelatnost, te da ima dva zaposlenika kojima se preko posebnog računa na FINI isplaćuju plaće.</w:t>
      </w:r>
    </w:p>
    <w:p w:rsidRDefault="00C32D92" w:rsidP="00500292" w:rsidR="00C32D92" w:rsidRPr="002D5F5A">
      <w:pPr>
        <w:pStyle w:val="Obinitekst"/>
        <w:ind w:firstLine="720"/>
        <w:jc w:val="both"/>
        <w:rPr>
          <w:rFonts w:cs="Times New Roman" w:hAnsi="Times New Roman" w:ascii="Times New Roman"/>
          <w:sz w:val="24"/>
          <w:szCs w:val="24"/>
        </w:rPr>
      </w:pPr>
      <w:r w:rsidRPr="002D5F5A">
        <w:rPr>
          <w:rFonts w:cs="Times New Roman" w:hAnsi="Times New Roman" w:ascii="Times New Roman"/>
          <w:sz w:val="24"/>
          <w:szCs w:val="24"/>
        </w:rPr>
        <w:t>Na ročištu radi rasprave o pretpostavkama za otvaranje stečajnog postupka održanom dana 4. listopada 2017. iz podneska predlagatelja od 1</w:t>
      </w:r>
      <w:r w:rsidR="002D5F5A" w:rsidRPr="002D5F5A">
        <w:rPr>
          <w:rFonts w:cs="Times New Roman" w:hAnsi="Times New Roman" w:ascii="Times New Roman"/>
          <w:sz w:val="24"/>
          <w:szCs w:val="24"/>
        </w:rPr>
        <w:t>6. svibnja 2017. utvrđeno je da</w:t>
      </w:r>
      <w:r w:rsidRPr="002D5F5A">
        <w:rPr>
          <w:rFonts w:cs="Times New Roman" w:hAnsi="Times New Roman" w:ascii="Times New Roman"/>
          <w:sz w:val="24"/>
          <w:szCs w:val="24"/>
        </w:rPr>
        <w:t xml:space="preserve"> dužnik na dan 15. svibnja 2017. u Očevidniku redoslijeda osnova za plaćanje ima neizvršene osnove za plaćanje u neprekinutom razdoblju od 475 dana u ukupnom iznosu od 470.402,09 kn</w:t>
      </w:r>
      <w:r w:rsidR="00500292" w:rsidRPr="002D5F5A">
        <w:rPr>
          <w:rFonts w:cs="Times New Roman" w:hAnsi="Times New Roman" w:ascii="Times New Roman"/>
          <w:sz w:val="24"/>
          <w:szCs w:val="24"/>
        </w:rPr>
        <w:t>, dok je z</w:t>
      </w:r>
      <w:r w:rsidR="002D5F5A" w:rsidRPr="002D5F5A">
        <w:rPr>
          <w:rFonts w:cs="Times New Roman" w:hAnsi="Times New Roman" w:ascii="Times New Roman"/>
          <w:sz w:val="24"/>
          <w:szCs w:val="24"/>
        </w:rPr>
        <w:t>astupnik dužnika po zakonu</w:t>
      </w:r>
      <w:r w:rsidRPr="002D5F5A">
        <w:rPr>
          <w:rFonts w:cs="Times New Roman" w:hAnsi="Times New Roman" w:ascii="Times New Roman"/>
          <w:sz w:val="24"/>
          <w:szCs w:val="24"/>
        </w:rPr>
        <w:t xml:space="preserve"> istakao da nije sporno da je račun dužnika u blokadi, ali da je započeo razgovore s Poreznom upravom radi namirenja tražbine.</w:t>
      </w:r>
    </w:p>
    <w:p w:rsidRDefault="00C32D92" w:rsidP="00C32D92" w:rsidR="00C32D92" w:rsidRPr="002D5F5A">
      <w:pPr>
        <w:ind w:firstLine="720"/>
        <w:jc w:val="both"/>
        <w:rPr>
          <w:szCs w:val="24"/>
          <w:lang w:val="hr-HR"/>
        </w:rPr>
      </w:pPr>
      <w:r w:rsidRPr="002D5F5A">
        <w:rPr>
          <w:szCs w:val="24"/>
          <w:lang w:val="hr-HR"/>
        </w:rPr>
        <w:t xml:space="preserve">Privremeni stečajni upravitelj je naveo kako smatra da roba na zalihi čiji je popis dostavio zastupnik dužnika po zakonu nema vrijednost koja je iskazana u poslovnim knjigama, budući se radi o dijelovima za vozila koja su za osnovano pretpostaviti već godinama na zalihi vodeći pri tom računa i na marke vozila Lada i sl. </w:t>
      </w:r>
    </w:p>
    <w:p w:rsidRDefault="00C32D92" w:rsidP="00C32D92" w:rsidR="00C32D92" w:rsidRPr="002D5F5A">
      <w:pPr>
        <w:ind w:firstLine="720"/>
        <w:jc w:val="both"/>
        <w:rPr>
          <w:szCs w:val="24"/>
          <w:lang w:val="hr-HR"/>
        </w:rPr>
      </w:pPr>
      <w:r w:rsidRPr="002D5F5A">
        <w:rPr>
          <w:szCs w:val="24"/>
          <w:lang w:val="hr-HR"/>
        </w:rPr>
        <w:t>Nadalje,  je naveo kako su ispunjene pretpostavke za otvaranje stečajnog postupka, time da bi sud trebao pozvati zainteresirane osobe na uplatu predujma za pokriće otvorenog stečajnog postupka koji trošak bi bio izuzetno visok radi vještačenja koje bi trebalo provesti kako bi se utvrdila cijena robe na zalihi s obzirom na broj stavki.</w:t>
      </w:r>
    </w:p>
    <w:p w:rsidRDefault="00047756" w:rsidP="00C32D92" w:rsidR="00047756" w:rsidRPr="002D5F5A">
      <w:pPr>
        <w:pStyle w:val="Obinitekst"/>
        <w:ind w:firstLine="720"/>
        <w:jc w:val="both"/>
        <w:rPr>
          <w:rFonts w:cs="Times New Roman" w:hAnsi="Times New Roman" w:ascii="Times New Roman"/>
          <w:sz w:val="24"/>
          <w:szCs w:val="24"/>
        </w:rPr>
      </w:pPr>
      <w:r w:rsidRPr="002D5F5A">
        <w:rPr>
          <w:rFonts w:cs="Times New Roman" w:hAnsi="Times New Roman" w:ascii="Times New Roman"/>
          <w:sz w:val="24"/>
          <w:szCs w:val="24"/>
        </w:rPr>
        <w:t xml:space="preserve">Odredbom članka </w:t>
      </w:r>
      <w:r w:rsidR="00B85CF0" w:rsidRPr="002D5F5A">
        <w:rPr>
          <w:rFonts w:cs="Times New Roman" w:hAnsi="Times New Roman" w:ascii="Times New Roman"/>
          <w:sz w:val="24"/>
          <w:szCs w:val="24"/>
        </w:rPr>
        <w:t xml:space="preserve"> 5</w:t>
      </w:r>
      <w:r w:rsidRPr="002D5F5A">
        <w:rPr>
          <w:rFonts w:cs="Times New Roman" w:hAnsi="Times New Roman" w:ascii="Times New Roman"/>
          <w:sz w:val="24"/>
          <w:szCs w:val="24"/>
        </w:rPr>
        <w:t>. stavak 1. SZ propisano je da se stečaj  može otvoriti ako s</w:t>
      </w:r>
      <w:r w:rsidR="00B85CF0" w:rsidRPr="002D5F5A">
        <w:rPr>
          <w:rFonts w:cs="Times New Roman" w:hAnsi="Times New Roman" w:ascii="Times New Roman"/>
          <w:sz w:val="24"/>
          <w:szCs w:val="24"/>
        </w:rPr>
        <w:t>ud</w:t>
      </w:r>
      <w:r w:rsidRPr="002D5F5A">
        <w:rPr>
          <w:rFonts w:cs="Times New Roman" w:hAnsi="Times New Roman" w:ascii="Times New Roman"/>
          <w:sz w:val="24"/>
          <w:szCs w:val="24"/>
        </w:rPr>
        <w:t xml:space="preserve"> utvrdi postojanje stečajn</w:t>
      </w:r>
      <w:r w:rsidR="00632DD6" w:rsidRPr="002D5F5A">
        <w:rPr>
          <w:rFonts w:cs="Times New Roman" w:hAnsi="Times New Roman" w:ascii="Times New Roman"/>
          <w:sz w:val="24"/>
          <w:szCs w:val="24"/>
        </w:rPr>
        <w:t xml:space="preserve">og </w:t>
      </w:r>
      <w:r w:rsidRPr="002D5F5A">
        <w:rPr>
          <w:rFonts w:cs="Times New Roman" w:hAnsi="Times New Roman" w:ascii="Times New Roman"/>
          <w:sz w:val="24"/>
          <w:szCs w:val="24"/>
        </w:rPr>
        <w:t>razloga, time da je odredbom stavka 2. istog članka propisano da su stečajni razlozi</w:t>
      </w:r>
      <w:r w:rsidR="00632DD6" w:rsidRPr="002D5F5A">
        <w:rPr>
          <w:rFonts w:cs="Times New Roman" w:hAnsi="Times New Roman" w:ascii="Times New Roman"/>
          <w:sz w:val="24"/>
          <w:szCs w:val="24"/>
        </w:rPr>
        <w:t xml:space="preserve"> </w:t>
      </w:r>
      <w:r w:rsidRPr="002D5F5A">
        <w:rPr>
          <w:rFonts w:cs="Times New Roman" w:hAnsi="Times New Roman" w:ascii="Times New Roman"/>
          <w:sz w:val="24"/>
          <w:szCs w:val="24"/>
        </w:rPr>
        <w:t>nesposobnost za plaćanje i prezaduženost.</w:t>
      </w:r>
    </w:p>
    <w:p w:rsidRDefault="000D32EE" w:rsidP="00047756" w:rsidR="002313D8" w:rsidRPr="002D5F5A">
      <w:pPr>
        <w:ind w:firstLine="720"/>
        <w:jc w:val="both"/>
        <w:textAlignment w:val="auto"/>
        <w:rPr>
          <w:szCs w:val="24"/>
          <w:lang w:val="hr-HR"/>
        </w:rPr>
      </w:pPr>
      <w:r w:rsidRPr="002D5F5A">
        <w:rPr>
          <w:szCs w:val="24"/>
          <w:lang w:val="hr-HR"/>
        </w:rPr>
        <w:t>Stoga k</w:t>
      </w:r>
      <w:r w:rsidR="006C08D9" w:rsidRPr="002D5F5A">
        <w:rPr>
          <w:szCs w:val="24"/>
          <w:lang w:val="hr-HR"/>
        </w:rPr>
        <w:t xml:space="preserve">ako </w:t>
      </w:r>
      <w:r w:rsidR="00047756" w:rsidRPr="002D5F5A">
        <w:rPr>
          <w:szCs w:val="24"/>
          <w:lang w:val="hr-HR"/>
        </w:rPr>
        <w:t xml:space="preserve">je </w:t>
      </w:r>
      <w:r w:rsidR="006C08D9" w:rsidRPr="002D5F5A">
        <w:rPr>
          <w:szCs w:val="24"/>
          <w:lang w:val="hr-HR"/>
        </w:rPr>
        <w:t xml:space="preserve">tijekom prethodnog postupka </w:t>
      </w:r>
      <w:r w:rsidR="00047756" w:rsidRPr="002D5F5A">
        <w:rPr>
          <w:szCs w:val="24"/>
          <w:lang w:val="hr-HR"/>
        </w:rPr>
        <w:t xml:space="preserve">utvrđeno da </w:t>
      </w:r>
      <w:r w:rsidR="00875A83" w:rsidRPr="002D5F5A">
        <w:rPr>
          <w:szCs w:val="24"/>
          <w:lang w:val="hr-HR"/>
        </w:rPr>
        <w:t xml:space="preserve">postoji stečajni razlog za </w:t>
      </w:r>
      <w:r w:rsidR="00047756" w:rsidRPr="002D5F5A">
        <w:rPr>
          <w:szCs w:val="24"/>
          <w:lang w:val="hr-HR"/>
        </w:rPr>
        <w:t>otvaranje stečaja nad dužnikom</w:t>
      </w:r>
      <w:r w:rsidR="002313D8" w:rsidRPr="002D5F5A">
        <w:rPr>
          <w:szCs w:val="24"/>
          <w:lang w:val="hr-HR"/>
        </w:rPr>
        <w:t>,</w:t>
      </w:r>
      <w:r w:rsidR="00047756" w:rsidRPr="002D5F5A">
        <w:rPr>
          <w:szCs w:val="24"/>
          <w:lang w:val="hr-HR"/>
        </w:rPr>
        <w:t xml:space="preserve"> </w:t>
      </w:r>
      <w:r w:rsidR="002313D8" w:rsidRPr="002D5F5A">
        <w:rPr>
          <w:szCs w:val="24"/>
          <w:lang w:val="hr-HR"/>
        </w:rPr>
        <w:t xml:space="preserve">budući je </w:t>
      </w:r>
      <w:r w:rsidR="00047756" w:rsidRPr="002D5F5A">
        <w:rPr>
          <w:szCs w:val="24"/>
          <w:lang w:val="hr-HR"/>
        </w:rPr>
        <w:t>dužnik nesposoban za plaćanje</w:t>
      </w:r>
      <w:r w:rsidR="005D5198" w:rsidRPr="002D5F5A">
        <w:rPr>
          <w:szCs w:val="24"/>
          <w:lang w:val="hr-HR"/>
        </w:rPr>
        <w:t xml:space="preserve">, dok je iz Izvješća privremenog stečajnog upravitelja </w:t>
      </w:r>
      <w:r w:rsidR="008C698B" w:rsidRPr="002D5F5A">
        <w:rPr>
          <w:szCs w:val="24"/>
          <w:lang w:val="hr-HR"/>
        </w:rPr>
        <w:t xml:space="preserve">proizlazi </w:t>
      </w:r>
      <w:r w:rsidR="008C37E2" w:rsidRPr="002D5F5A">
        <w:rPr>
          <w:szCs w:val="24"/>
          <w:lang w:val="hr-HR"/>
        </w:rPr>
        <w:t>da</w:t>
      </w:r>
      <w:r w:rsidR="00165A60" w:rsidRPr="002D5F5A">
        <w:rPr>
          <w:szCs w:val="24"/>
          <w:lang w:val="hr-HR"/>
        </w:rPr>
        <w:t xml:space="preserve"> dužnik nema imovine </w:t>
      </w:r>
      <w:r w:rsidR="00047756" w:rsidRPr="002D5F5A">
        <w:rPr>
          <w:szCs w:val="24"/>
          <w:lang w:val="hr-HR"/>
        </w:rPr>
        <w:t>koja bi bila dostatna za pokriće trošk</w:t>
      </w:r>
      <w:r w:rsidR="002313D8" w:rsidRPr="002D5F5A">
        <w:rPr>
          <w:szCs w:val="24"/>
          <w:lang w:val="hr-HR"/>
        </w:rPr>
        <w:t xml:space="preserve">ova prethodnog i otvorenog </w:t>
      </w:r>
      <w:r w:rsidR="00047756" w:rsidRPr="002D5F5A">
        <w:rPr>
          <w:szCs w:val="24"/>
          <w:lang w:val="hr-HR"/>
        </w:rPr>
        <w:t xml:space="preserve">stečajnog postupka, sukladno odredbi članka 132. stavak 1. </w:t>
      </w:r>
      <w:r w:rsidR="00632DD6" w:rsidRPr="002D5F5A">
        <w:rPr>
          <w:szCs w:val="24"/>
          <w:lang w:val="hr-HR"/>
        </w:rPr>
        <w:t xml:space="preserve">SZ  ovosudnim </w:t>
      </w:r>
      <w:r w:rsidR="00047756" w:rsidRPr="002D5F5A">
        <w:rPr>
          <w:szCs w:val="24"/>
          <w:lang w:val="hr-HR"/>
        </w:rPr>
        <w:t>rješenjem 7 St-</w:t>
      </w:r>
      <w:r w:rsidR="005D5198" w:rsidRPr="002D5F5A">
        <w:rPr>
          <w:szCs w:val="24"/>
          <w:lang w:val="hr-HR"/>
        </w:rPr>
        <w:t>1137</w:t>
      </w:r>
      <w:r w:rsidR="00AD4137" w:rsidRPr="002D5F5A">
        <w:rPr>
          <w:szCs w:val="24"/>
          <w:lang w:val="hr-HR"/>
        </w:rPr>
        <w:t>/2</w:t>
      </w:r>
      <w:r w:rsidR="008C698B" w:rsidRPr="002D5F5A">
        <w:rPr>
          <w:szCs w:val="24"/>
          <w:lang w:val="hr-HR"/>
        </w:rPr>
        <w:t>016</w:t>
      </w:r>
      <w:r w:rsidR="00047756" w:rsidRPr="002D5F5A">
        <w:rPr>
          <w:szCs w:val="24"/>
          <w:lang w:val="hr-HR"/>
        </w:rPr>
        <w:t>-</w:t>
      </w:r>
      <w:r w:rsidR="009532C3" w:rsidRPr="002D5F5A">
        <w:rPr>
          <w:szCs w:val="24"/>
          <w:lang w:val="hr-HR"/>
        </w:rPr>
        <w:t>1</w:t>
      </w:r>
      <w:r w:rsidR="005D5198" w:rsidRPr="002D5F5A">
        <w:rPr>
          <w:szCs w:val="24"/>
          <w:lang w:val="hr-HR"/>
        </w:rPr>
        <w:t>9</w:t>
      </w:r>
      <w:r w:rsidR="00A80454" w:rsidRPr="002D5F5A">
        <w:rPr>
          <w:szCs w:val="24"/>
          <w:lang w:val="hr-HR"/>
        </w:rPr>
        <w:t xml:space="preserve"> </w:t>
      </w:r>
      <w:r w:rsidR="00047756" w:rsidRPr="002D5F5A">
        <w:rPr>
          <w:szCs w:val="24"/>
          <w:lang w:val="hr-HR"/>
        </w:rPr>
        <w:t xml:space="preserve">od </w:t>
      </w:r>
      <w:r w:rsidR="005D5198" w:rsidRPr="002D5F5A">
        <w:rPr>
          <w:szCs w:val="24"/>
          <w:lang w:val="hr-HR"/>
        </w:rPr>
        <w:t>9</w:t>
      </w:r>
      <w:r w:rsidR="00B347FD" w:rsidRPr="002D5F5A">
        <w:rPr>
          <w:szCs w:val="24"/>
          <w:lang w:val="hr-HR"/>
        </w:rPr>
        <w:t>.</w:t>
      </w:r>
      <w:r w:rsidR="003E69FC" w:rsidRPr="002D5F5A">
        <w:rPr>
          <w:szCs w:val="24"/>
          <w:lang w:val="hr-HR"/>
        </w:rPr>
        <w:t xml:space="preserve"> listopada </w:t>
      </w:r>
      <w:r w:rsidR="00047756" w:rsidRPr="002D5F5A">
        <w:rPr>
          <w:szCs w:val="24"/>
          <w:lang w:val="hr-HR"/>
        </w:rPr>
        <w:t>201</w:t>
      </w:r>
      <w:r w:rsidR="00AB0852" w:rsidRPr="002D5F5A">
        <w:rPr>
          <w:szCs w:val="24"/>
          <w:lang w:val="hr-HR"/>
        </w:rPr>
        <w:t>7</w:t>
      </w:r>
      <w:r w:rsidR="00047756" w:rsidRPr="002D5F5A">
        <w:rPr>
          <w:szCs w:val="24"/>
          <w:lang w:val="hr-HR"/>
        </w:rPr>
        <w:t xml:space="preserve">. pozvane su osobe koje imaju pravni interes za provedbom stečajnoga postupaka </w:t>
      </w:r>
      <w:r w:rsidR="00875A83" w:rsidRPr="002D5F5A">
        <w:rPr>
          <w:szCs w:val="24"/>
          <w:lang w:val="hr-HR"/>
        </w:rPr>
        <w:t xml:space="preserve">na uplatu predujma za pokriće troška postupka, </w:t>
      </w:r>
      <w:r w:rsidR="00047756" w:rsidRPr="002D5F5A">
        <w:rPr>
          <w:szCs w:val="24"/>
          <w:lang w:val="hr-HR"/>
        </w:rPr>
        <w:t xml:space="preserve">uz upozorenje </w:t>
      </w:r>
      <w:r w:rsidR="002313D8" w:rsidRPr="002D5F5A">
        <w:rPr>
          <w:szCs w:val="24"/>
          <w:lang w:val="hr-HR"/>
        </w:rPr>
        <w:t xml:space="preserve">po stavku 2. istog članka. </w:t>
      </w:r>
    </w:p>
    <w:p w:rsidRDefault="00047756" w:rsidP="00047756" w:rsidR="00047756" w:rsidRPr="002D5F5A">
      <w:pPr>
        <w:ind w:firstLine="720"/>
        <w:jc w:val="both"/>
        <w:textAlignment w:val="auto"/>
        <w:rPr>
          <w:szCs w:val="24"/>
          <w:lang w:val="hr-HR"/>
        </w:rPr>
      </w:pPr>
      <w:r w:rsidRPr="002D5F5A">
        <w:rPr>
          <w:szCs w:val="24"/>
          <w:lang w:val="hr-HR"/>
        </w:rPr>
        <w:t>Navedeno rješenje objavljeno je istog dana na mrežnoj stranici e-Oglasnoj ploči sudova.</w:t>
      </w:r>
    </w:p>
    <w:p w:rsidRDefault="00047756" w:rsidP="003E69FC" w:rsidR="00047756" w:rsidRPr="002D5F5A">
      <w:pPr>
        <w:pStyle w:val="Bezproreda"/>
        <w:ind w:firstLine="720"/>
        <w:jc w:val="both"/>
        <w:rPr>
          <w:szCs w:val="24"/>
          <w:lang w:val="hr-HR"/>
        </w:rPr>
      </w:pPr>
      <w:r w:rsidRPr="002D5F5A">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2D5F5A">
        <w:rPr>
          <w:szCs w:val="24"/>
          <w:lang w:val="hr-HR"/>
        </w:rPr>
        <w:t>do 4</w:t>
      </w:r>
      <w:r w:rsidRPr="002D5F5A">
        <w:rPr>
          <w:szCs w:val="24"/>
          <w:lang w:val="hr-HR"/>
        </w:rPr>
        <w:t xml:space="preserve">. </w:t>
      </w:r>
      <w:r w:rsidR="002313D8" w:rsidRPr="002D5F5A">
        <w:rPr>
          <w:szCs w:val="24"/>
          <w:lang w:val="hr-HR"/>
        </w:rPr>
        <w:t xml:space="preserve">SZ </w:t>
      </w:r>
      <w:r w:rsidRPr="002D5F5A">
        <w:rPr>
          <w:szCs w:val="24"/>
          <w:lang w:val="hr-HR"/>
        </w:rPr>
        <w:t>odlučiti kao pod točkom I. – V. izreke ovog rješenja.</w:t>
      </w:r>
    </w:p>
    <w:p w:rsidRDefault="005D5198" w:rsidP="003E69FC" w:rsidR="005D5198" w:rsidRPr="002D5F5A">
      <w:pPr>
        <w:pStyle w:val="Bezproreda"/>
        <w:ind w:firstLine="720"/>
        <w:jc w:val="both"/>
        <w:rPr>
          <w:szCs w:val="24"/>
          <w:lang w:val="hr-HR"/>
        </w:rPr>
      </w:pPr>
      <w:r w:rsidRPr="002D5F5A">
        <w:rPr>
          <w:szCs w:val="24"/>
          <w:lang w:val="hr-HR"/>
        </w:rPr>
        <w:t xml:space="preserve">Sud je privremenoga </w:t>
      </w:r>
      <w:r w:rsidR="002D5F5A">
        <w:rPr>
          <w:szCs w:val="24"/>
          <w:lang w:val="hr-HR"/>
        </w:rPr>
        <w:t>stečajnog upravitelja izabranog</w:t>
      </w:r>
      <w:r w:rsidRPr="002D5F5A">
        <w:rPr>
          <w:szCs w:val="24"/>
          <w:lang w:val="hr-HR"/>
        </w:rPr>
        <w:t xml:space="preserve"> metodom slučajnog odabira s liste A stečajnih upravitelja za područje ovog suda, kako je to propisano odredbom članka </w:t>
      </w:r>
      <w:r w:rsidRPr="002D5F5A">
        <w:rPr>
          <w:szCs w:val="24"/>
          <w:lang w:val="hr-HR"/>
        </w:rPr>
        <w:lastRenderedPageBreak/>
        <w:t xml:space="preserve">84. stavak 1. u vezi s člankom 119. stavak 6. SZ, na osnovu odredbe članka 85. stavak 2. SZ imenovao stečajnim upraviteljem.   </w:t>
      </w:r>
    </w:p>
    <w:p w:rsidRDefault="002313D8" w:rsidP="008C698B" w:rsidR="008C698B" w:rsidRPr="002D5F5A">
      <w:pPr>
        <w:ind w:firstLine="720"/>
        <w:jc w:val="both"/>
        <w:textAlignment w:val="auto"/>
        <w:rPr>
          <w:szCs w:val="24"/>
          <w:lang w:val="hr-HR"/>
        </w:rPr>
      </w:pPr>
      <w:r w:rsidRPr="002D5F5A">
        <w:rPr>
          <w:szCs w:val="24"/>
          <w:lang w:val="hr-HR"/>
        </w:rPr>
        <w:t>Odluka pod točkom VI. izreke ovog rješenja donijeta je primjenom odredbe članka 286. stavak 3. SZ.</w:t>
      </w:r>
    </w:p>
    <w:p w:rsidRDefault="008C698B" w:rsidP="008C698B" w:rsidR="008C698B" w:rsidRPr="002D5F5A">
      <w:pPr>
        <w:jc w:val="both"/>
        <w:textAlignment w:val="auto"/>
        <w:rPr>
          <w:szCs w:val="24"/>
          <w:lang w:val="hr-HR"/>
        </w:rPr>
      </w:pPr>
    </w:p>
    <w:p w:rsidRDefault="008C698B" w:rsidP="008C698B" w:rsidR="008C698B" w:rsidRPr="002D5F5A">
      <w:pPr>
        <w:jc w:val="both"/>
        <w:textAlignment w:val="auto"/>
        <w:rPr>
          <w:szCs w:val="24"/>
          <w:lang w:val="hr-HR"/>
        </w:rPr>
      </w:pPr>
    </w:p>
    <w:p w:rsidRDefault="00047756" w:rsidP="008C698B" w:rsidR="00047756" w:rsidRPr="002D5F5A">
      <w:pPr>
        <w:jc w:val="center"/>
        <w:textAlignment w:val="auto"/>
        <w:rPr>
          <w:szCs w:val="24"/>
          <w:lang w:val="hr-HR"/>
        </w:rPr>
      </w:pPr>
      <w:r w:rsidRPr="002D5F5A">
        <w:rPr>
          <w:szCs w:val="24"/>
          <w:lang w:val="hr-HR"/>
        </w:rPr>
        <w:t xml:space="preserve">U Rijeci, </w:t>
      </w:r>
      <w:r w:rsidR="005D5198" w:rsidRPr="002D5F5A">
        <w:rPr>
          <w:bCs/>
          <w:szCs w:val="24"/>
          <w:lang w:val="hr-HR"/>
        </w:rPr>
        <w:t>8</w:t>
      </w:r>
      <w:r w:rsidR="00AD4137" w:rsidRPr="002D5F5A">
        <w:rPr>
          <w:bCs/>
          <w:szCs w:val="24"/>
          <w:lang w:val="hr-HR"/>
        </w:rPr>
        <w:t>. studenog 2017</w:t>
      </w:r>
      <w:r w:rsidR="006C08D9" w:rsidRPr="002D5F5A">
        <w:rPr>
          <w:szCs w:val="24"/>
          <w:lang w:val="hr-HR"/>
        </w:rPr>
        <w:t>.</w:t>
      </w:r>
    </w:p>
    <w:p w:rsidRDefault="00047756" w:rsidP="00047756" w:rsidR="008C698B" w:rsidRPr="002D5F5A">
      <w:pPr>
        <w:jc w:val="center"/>
        <w:textAlignment w:val="auto"/>
        <w:rPr>
          <w:szCs w:val="24"/>
          <w:lang w:val="hr-HR"/>
        </w:rPr>
      </w:pPr>
      <w:r w:rsidRPr="002D5F5A">
        <w:rPr>
          <w:szCs w:val="24"/>
          <w:lang w:val="hr-HR"/>
        </w:rPr>
        <w:t xml:space="preserve">                                            </w:t>
      </w:r>
    </w:p>
    <w:p w:rsidRDefault="00047756" w:rsidP="00047756" w:rsidR="00047756" w:rsidRPr="002D5F5A">
      <w:pPr>
        <w:jc w:val="center"/>
        <w:textAlignment w:val="auto"/>
        <w:rPr>
          <w:szCs w:val="24"/>
          <w:lang w:val="hr-HR"/>
        </w:rPr>
      </w:pPr>
      <w:r w:rsidRPr="002D5F5A">
        <w:rPr>
          <w:szCs w:val="24"/>
          <w:lang w:val="hr-HR"/>
        </w:rPr>
        <w:t xml:space="preserve">                                       </w:t>
      </w:r>
    </w:p>
    <w:p w:rsidRDefault="00047756" w:rsidP="00047756" w:rsidR="00047756" w:rsidRPr="002D5F5A">
      <w:pPr>
        <w:ind w:left="7200"/>
        <w:jc w:val="both"/>
        <w:textAlignment w:val="auto"/>
        <w:rPr>
          <w:szCs w:val="24"/>
          <w:lang w:val="hr-HR"/>
        </w:rPr>
      </w:pPr>
      <w:r w:rsidRPr="002D5F5A">
        <w:rPr>
          <w:szCs w:val="24"/>
          <w:lang w:val="hr-HR"/>
        </w:rPr>
        <w:t xml:space="preserve">   </w:t>
      </w:r>
      <w:r w:rsidR="00721D69" w:rsidRPr="002D5F5A">
        <w:rPr>
          <w:szCs w:val="24"/>
          <w:lang w:val="hr-HR"/>
        </w:rPr>
        <w:t xml:space="preserve">      S</w:t>
      </w:r>
      <w:r w:rsidRPr="002D5F5A">
        <w:rPr>
          <w:szCs w:val="24"/>
          <w:lang w:val="hr-HR"/>
        </w:rPr>
        <w:t xml:space="preserve">udac                               </w:t>
      </w:r>
    </w:p>
    <w:p w:rsidRDefault="00047756" w:rsidP="00047756" w:rsidR="00047756" w:rsidRPr="002D5F5A">
      <w:pPr>
        <w:ind w:left="7200"/>
        <w:jc w:val="both"/>
        <w:textAlignment w:val="auto"/>
        <w:rPr>
          <w:szCs w:val="24"/>
          <w:lang w:val="hr-HR"/>
        </w:rPr>
      </w:pPr>
      <w:r w:rsidRPr="002D5F5A">
        <w:rPr>
          <w:szCs w:val="24"/>
          <w:lang w:val="hr-HR"/>
        </w:rPr>
        <w:t xml:space="preserve">    Liljana Ugrin</w:t>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p>
    <w:p w:rsidRDefault="00500292" w:rsidP="00047756" w:rsidR="00500292" w:rsidRPr="002D5F5A">
      <w:pPr>
        <w:jc w:val="both"/>
        <w:textAlignment w:val="auto"/>
        <w:rPr>
          <w:szCs w:val="24"/>
          <w:lang w:val="hr-HR"/>
        </w:rPr>
      </w:pPr>
    </w:p>
    <w:p w:rsidRDefault="00047756" w:rsidP="00047756" w:rsidR="00047756" w:rsidRPr="002D5F5A">
      <w:pPr>
        <w:jc w:val="both"/>
        <w:textAlignment w:val="auto"/>
        <w:rPr>
          <w:szCs w:val="24"/>
          <w:lang w:val="hr-HR"/>
        </w:rPr>
      </w:pPr>
      <w:r w:rsidRPr="002D5F5A">
        <w:rPr>
          <w:szCs w:val="24"/>
          <w:lang w:val="hr-HR"/>
        </w:rPr>
        <w:t xml:space="preserve">POUKA O PRAVNOM LIJEKU </w:t>
      </w:r>
    </w:p>
    <w:p w:rsidRDefault="00047756" w:rsidP="00047756" w:rsidR="00047756" w:rsidRPr="002D5F5A">
      <w:pPr>
        <w:jc w:val="both"/>
        <w:textAlignment w:val="auto"/>
        <w:rPr>
          <w:rFonts w:eastAsia="MS Mincho"/>
          <w:szCs w:val="24"/>
          <w:lang w:val="hr-HR"/>
        </w:rPr>
      </w:pPr>
      <w:r w:rsidRPr="002D5F5A">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2D5F5A">
        <w:rPr>
          <w:rFonts w:eastAsia="MS Mincho"/>
          <w:szCs w:val="24"/>
          <w:lang w:val="hr-HR"/>
        </w:rPr>
        <w:t xml:space="preserve"> </w:t>
      </w:r>
      <w:r w:rsidRPr="002D5F5A">
        <w:rPr>
          <w:rFonts w:eastAsia="MS Mincho"/>
          <w:szCs w:val="24"/>
          <w:lang w:val="hr-HR"/>
        </w:rPr>
        <w:tab/>
      </w: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p>
    <w:p w:rsidRDefault="00047756" w:rsidP="00047756" w:rsidR="00047756" w:rsidRPr="002D5F5A">
      <w:pPr>
        <w:jc w:val="both"/>
        <w:textAlignment w:val="auto"/>
        <w:rPr>
          <w:szCs w:val="24"/>
          <w:lang w:val="hr-HR"/>
        </w:rPr>
      </w:pPr>
    </w:p>
    <w:p w:rsidRDefault="00047756" w:rsidP="00047756" w:rsidR="00047756" w:rsidRPr="002D5F5A">
      <w:pPr>
        <w:textAlignment w:val="auto"/>
        <w:rPr>
          <w:bCs/>
          <w:szCs w:val="24"/>
          <w:lang w:val="hr-HR"/>
        </w:rPr>
      </w:pPr>
    </w:p>
    <w:p w:rsidRDefault="00047756" w:rsidP="00047756" w:rsidR="00047756" w:rsidRPr="002D5F5A">
      <w:pPr>
        <w:textAlignment w:val="auto"/>
        <w:rPr>
          <w:bCs/>
          <w:szCs w:val="24"/>
          <w:lang w:val="hr-HR"/>
        </w:rPr>
      </w:pPr>
    </w:p>
    <w:p w:rsidRDefault="00047756" w:rsidP="00047756" w:rsidR="00047756" w:rsidRPr="002D5F5A">
      <w:pPr>
        <w:jc w:val="both"/>
        <w:rPr>
          <w:szCs w:val="24"/>
          <w:lang w:val="hr-HR"/>
        </w:rPr>
      </w:pPr>
    </w:p>
    <w:p w:rsidRDefault="000E7884" w:rsidP="00047756" w:rsidR="0038631F" w:rsidRPr="002D5F5A">
      <w:pPr>
        <w:tabs>
          <w:tab w:pos="216" w:val="left"/>
          <w:tab w:pos="1519" w:val="left"/>
          <w:tab w:pos="8221" w:val="left"/>
        </w:tabs>
        <w:overflowPunct/>
        <w:autoSpaceDE/>
        <w:autoSpaceDN/>
        <w:adjustRightInd/>
        <w:textAlignment w:val="auto"/>
        <w:rPr>
          <w:szCs w:val="24"/>
          <w:lang w:val="hr-HR"/>
        </w:rPr>
      </w:pPr>
      <w:r w:rsidRPr="002D5F5A">
        <w:rPr>
          <w:szCs w:val="24"/>
          <w:lang w:val="hr-HR"/>
        </w:rPr>
        <w:t xml:space="preserve"> </w:t>
      </w:r>
    </w:p>
    <w:p w:rsidRDefault="00E46205" w:rsidP="00A15F9E" w:rsidR="00E46205" w:rsidRPr="002D5F5A">
      <w:pPr>
        <w:jc w:val="both"/>
        <w:rPr>
          <w:szCs w:val="24"/>
          <w:lang w:val="hr-HR"/>
        </w:rPr>
      </w:pPr>
    </w:p>
    <w:sectPr w:rsidSect="007E4BB8" w:rsidR="00E46205" w:rsidRPr="002D5F5A">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B46" w:rsidR="00583B46">
      <w:r>
        <w:separator/>
      </w:r>
    </w:p>
  </w:endnote>
  <w:endnote w:id="0" w:type="continuationSeparator">
    <w:p w:rsidRDefault="00583B46" w:rsidR="00583B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2D5F5A">
    <w:pPr>
      <w:pStyle w:val="Podnoje"/>
      <w:jc w:val="center"/>
      <w:rPr>
        <w:szCs w:val="24"/>
      </w:rPr>
    </w:pPr>
    <w:r w:rsidRPr="002D5F5A">
      <w:rPr>
        <w:rStyle w:val="Brojstranice"/>
        <w:szCs w:val="24"/>
      </w:rPr>
      <w:fldChar w:fldCharType="begin"/>
    </w:r>
    <w:r w:rsidRPr="002D5F5A">
      <w:rPr>
        <w:rStyle w:val="Brojstranice"/>
        <w:szCs w:val="24"/>
      </w:rPr>
      <w:instrText xml:space="preserve"> PAGE </w:instrText>
    </w:r>
    <w:r w:rsidRPr="002D5F5A">
      <w:rPr>
        <w:rStyle w:val="Brojstranice"/>
        <w:szCs w:val="24"/>
      </w:rPr>
      <w:fldChar w:fldCharType="separate"/>
    </w:r>
    <w:r w:rsidR="008E3A2C">
      <w:rPr>
        <w:rStyle w:val="Brojstranice"/>
        <w:noProof/>
        <w:szCs w:val="24"/>
      </w:rPr>
      <w:t>1</w:t>
    </w:r>
    <w:r w:rsidRPr="002D5F5A">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B46" w:rsidR="00583B46">
      <w:r>
        <w:separator/>
      </w:r>
    </w:p>
  </w:footnote>
  <w:footnote w:id="0" w:type="continuationSeparator">
    <w:p w:rsidRDefault="00583B46" w:rsidR="00583B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Poslovni broj  7 St-</w:t>
    </w:r>
    <w:r w:rsidR="00531CF9">
      <w:t>1</w:t>
    </w:r>
    <w:r w:rsidR="00F93BCB">
      <w:t>137</w:t>
    </w:r>
    <w:r w:rsidRPr="00A80454">
      <w:t>/2016-</w:t>
    </w:r>
    <w:r w:rsidR="00CE12BD">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D6A"/>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A0995"/>
    <w:rsid w:val="002A2928"/>
    <w:rsid w:val="002B4981"/>
    <w:rsid w:val="002B60D6"/>
    <w:rsid w:val="002C7144"/>
    <w:rsid w:val="002D285D"/>
    <w:rsid w:val="002D5F5A"/>
    <w:rsid w:val="002E6350"/>
    <w:rsid w:val="002F2D8D"/>
    <w:rsid w:val="00313174"/>
    <w:rsid w:val="0031413E"/>
    <w:rsid w:val="00314A48"/>
    <w:rsid w:val="00323236"/>
    <w:rsid w:val="0032742B"/>
    <w:rsid w:val="00331869"/>
    <w:rsid w:val="00334820"/>
    <w:rsid w:val="00340190"/>
    <w:rsid w:val="00346936"/>
    <w:rsid w:val="00347782"/>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00292"/>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3B46"/>
    <w:rsid w:val="00591381"/>
    <w:rsid w:val="00591BBD"/>
    <w:rsid w:val="0059479A"/>
    <w:rsid w:val="005961CE"/>
    <w:rsid w:val="005A527E"/>
    <w:rsid w:val="005A6839"/>
    <w:rsid w:val="005A7D64"/>
    <w:rsid w:val="005B0360"/>
    <w:rsid w:val="005B36B2"/>
    <w:rsid w:val="005B69FD"/>
    <w:rsid w:val="005C044D"/>
    <w:rsid w:val="005D5198"/>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082F"/>
    <w:rsid w:val="00691BBD"/>
    <w:rsid w:val="00694839"/>
    <w:rsid w:val="006A0652"/>
    <w:rsid w:val="006A1A24"/>
    <w:rsid w:val="006A6C73"/>
    <w:rsid w:val="006B44BA"/>
    <w:rsid w:val="006C08D9"/>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204C"/>
    <w:rsid w:val="008E3A2C"/>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32D92"/>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E12BD"/>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93BCB"/>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Obinitekst" w:type="paragraph">
    <w:name w:val="Plain Text"/>
    <w:basedOn w:val="Normal"/>
    <w:link w:val="ObinitekstChar"/>
    <w:unhideWhenUsed/>
    <w:rsid w:val="00F93BCB"/>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basedOn w:val="Zadanifontodlomka"/>
    <w:link w:val="Obinitekst"/>
    <w:rsid w:val="00F93BCB"/>
    <w:rPr>
      <w:rFonts w:cs="Courier New" w:hAnsi="Courier New" w:ascii="Courier New"/>
    </w:rPr>
  </w:style>
  <w:style w:styleId="Tekstrezerviranogmjesta" w:type="character">
    <w:name w:val="Placeholder Text"/>
    <w:basedOn w:val="Zadanifontodlomka"/>
    <w:uiPriority w:val="99"/>
    <w:semiHidden/>
    <w:rsid w:val="008E3A2C"/>
    <w:rPr>
      <w:color w:val="808080"/>
      <w:bdr w:space="0" w:sz="0" w:color="auto" w:val="none"/>
      <w:shd w:fill="auto" w:color="auto" w:val="clear"/>
    </w:rPr>
  </w:style>
  <w:style w:customStyle="true" w:styleId="eSPISCCParagraphDefaultFont" w:type="character">
    <w:name w:val="eSPIS_CC_Paragraph Default Font"/>
    <w:basedOn w:val="Zadanifontodlomka"/>
    <w:rsid w:val="008E3A2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E3A2C"/>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8E3A2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A2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Obinitekst" w:type="paragraph">
    <w:name w:val="Plain Text"/>
    <w:basedOn w:val="Normal"/>
    <w:link w:val="ObinitekstChar"/>
    <w:unhideWhenUsed/>
    <w:rsid w:val="00F93BCB"/>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basedOn w:val="Zadanifontodlomka"/>
    <w:link w:val="Obinitekst"/>
    <w:rsid w:val="00F93BCB"/>
    <w:rPr>
      <w:rFonts w:ascii="Courier New" w:cs="Courier New" w:hAnsi="Courier New"/>
    </w:rPr>
  </w:style>
  <w:style w:styleId="Tekstrezerviranogmjesta" w:type="character">
    <w:name w:val="Placeholder Text"/>
    <w:basedOn w:val="Zadanifontodlomka"/>
    <w:uiPriority w:val="99"/>
    <w:semiHidden/>
    <w:rsid w:val="008E3A2C"/>
    <w:rPr>
      <w:color w:val="808080"/>
      <w:bdr w:color="auto" w:space="0" w:sz="0" w:val="none"/>
      <w:shd w:color="auto" w:fill="auto" w:val="clear"/>
    </w:rPr>
  </w:style>
  <w:style w:customStyle="1" w:styleId="eSPISCCParagraphDefaultFont" w:type="character">
    <w:name w:val="eSPIS_CC_Paragraph Default Font"/>
    <w:basedOn w:val="Zadanifontodlomka"/>
    <w:rsid w:val="008E3A2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E3A2C"/>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8E3A2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3A2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26383">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7462269">
      <w:bodyDiv w:val="true"/>
      <w:marLeft w:val="0"/>
      <w:marRight w:val="0"/>
      <w:marTop w:val="0"/>
      <w:marBottom w:val="0"/>
      <w:divBdr>
        <w:top w:space="0" w:sz="0" w:color="auto" w:val="none"/>
        <w:left w:space="0" w:sz="0" w:color="auto" w:val="none"/>
        <w:bottom w:space="0" w:sz="0" w:color="auto" w:val="none"/>
        <w:right w:space="0" w:sz="0" w:color="auto" w:val="none"/>
      </w:divBdr>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526856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St-1137/2016</izvorni_sadrzaj>
    <derivirana_varijabla naziv="DomainObject.Predmet.OznakaBroj_1">St-1137/2016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TRGOAUTO VII d. o. o. zastupanog po punomoćniku Nino Vaccaro</izvorni_sadrzaj>
    <derivirana_varijabla naziv="DomainObject.Predmet.ProtustrankaFormated_1">  TRGOAUTO VII d. o. o. zastupanog po punomoćniku Nino Vaccaro</derivirana_varijabla>
  </DomainObject.Predmet.ProtustrankaFormated>
  <DomainObject.Predmet.ProtustrankaFormatedOIB>
    <izvorni_sadrzaj>  TRGOAUTO VII d. o. o., OIB 46624703930 zastupanog po punomoćniku Nino Vaccaro</izvorni_sadrzaj>
    <derivirana_varijabla naziv="DomainObject.Predmet.ProtustrankaFormatedOIB_1">  TRGOAUTO VII d. o. o., OIB 46624703930 zastupanog po punomoćniku Nino Vaccaro</derivirana_varijabla>
  </DomainObject.Predmet.ProtustrankaFormatedOIB>
  <DomainObject.Predmet.ProtustrankaFormatedWithAdress>
    <izvorni_sadrzaj> TRGOAUTO VII d. o. o., Zametska 54, 51000 Rijeka zastupanog po punomoćniku Nino Vaccaro</izvorni_sadrzaj>
    <derivirana_varijabla naziv="DomainObject.Predmet.ProtustrankaFormatedWithAdress_1"> TRGOAUTO VII d. o. o., Zametska 54, 51000 Rijeka zastupanog po punomoćniku Nino Vaccaro</derivirana_varijabla>
  </DomainObject.Predmet.ProtustrankaFormatedWithAdress>
  <DomainObject.Predmet.ProtustrankaFormatedWithAdressOIB>
    <izvorni_sadrzaj> TRGOAUTO VII d. o. o., OIB 46624703930, Zametska 54, 51000 Rijeka zastupanog po punomoćniku Nino Vaccaro</izvorni_sadrzaj>
    <derivirana_varijabla naziv="DomainObject.Predmet.ProtustrankaFormatedWithAdressOIB_1"> TRGOAUTO VII d. o. o., OIB 46624703930, Zametska 54, 51000 Rijeka zastupanog po punomoćniku Nino Vaccaro</derivirana_varijabla>
  </DomainObject.Predmet.ProtustrankaFormatedWithAdressOIB>
  <DomainObject.Predmet.ProtustrankaWithAdress>
    <izvorni_sadrzaj>TRGOAUTO VII d. o. o. Zametska 54, 51000 Rijeka</izvorni_sadrzaj>
    <derivirana_varijabla naziv="DomainObject.Predmet.ProtustrankaWithAdress_1">TRGOAUTO VII d. o. o. Zametska 54, 51000 Rijeka</derivirana_varijabla>
  </DomainObject.Predmet.ProtustrankaWithAdress>
  <DomainObject.Predmet.ProtustrankaWithAdressOIB>
    <izvorni_sadrzaj>TRGOAUTO VII d. o. o., OIB 46624703930, Zametska 54, 51000 Rijeka</izvorni_sadrzaj>
    <derivirana_varijabla naziv="DomainObject.Predmet.ProtustrankaWithAdressOIB_1">TRGOAUTO VII d. o. o., OIB 46624703930, Zametska 54, 51000 Rijeka</derivirana_varijabla>
  </DomainObject.Predmet.ProtustrankaWithAdressOIB>
  <DomainObject.Predmet.ProtustrankaNazivFormated>
    <izvorni_sadrzaj>TRGOAUTO VII d. o. o.</izvorni_sadrzaj>
    <derivirana_varijabla naziv="DomainObject.Predmet.ProtustrankaNazivFormated_1">TRGOAUTO VII d. o. o.</derivirana_varijabla>
  </DomainObject.Predmet.ProtustrankaNazivFormated>
  <DomainObject.Predmet.ProtustrankaNazivFormatedOIB>
    <izvorni_sadrzaj>TRGOAUTO VII d. o. o., OIB 46624703930</izvorni_sadrzaj>
    <derivirana_varijabla naziv="DomainObject.Predmet.ProtustrankaNazivFormatedOIB_1">TRGOAUTO VII d. o. o., OIB 46624703930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TRGOAUTO VII d. o. o. zastupanog po punomoćniku Nino Vaccaro</item>
    </izvorni_sadrzaj>
    <derivirana_varijabla naziv="DomainObject.Predmet.ProtuStrankaListFormated_1">
      <item>TRGOAUTO VII d. o. o. zastupanog po punomoćniku Nino Vaccaro</item>
    </derivirana_varijabla>
  </DomainObject.Predmet.ProtuStrankaListFormated>
  <DomainObject.Predmet.ProtuStrankaListFormatedOIB>
    <izvorni_sadrzaj>
      <item>TRGOAUTO VII d. o. o., OIB 46624703930 zastupanog po punomoćniku Nino Vaccaro</item>
    </izvorni_sadrzaj>
    <derivirana_varijabla naziv="DomainObject.Predmet.ProtuStrankaListFormatedOIB_1">
      <item>TRGOAUTO VII d. o. o., OIB 46624703930 zastupanog po punomoćniku Nino Vaccaro</item>
    </derivirana_varijabla>
  </DomainObject.Predmet.ProtuStrankaListFormatedOIB>
  <DomainObject.Predmet.ProtuStrankaListFormatedWithAdress>
    <izvorni_sadrzaj>
      <item>TRGOAUTO VII d. o. o., Zametska 54, 51000 Rijeka zastupanog po punomoćniku Nino Vaccaro</item>
    </izvorni_sadrzaj>
    <derivirana_varijabla naziv="DomainObject.Predmet.ProtuStrankaListFormatedWithAdress_1">
      <item>TRGOAUTO VII d. o. o., Zametska 54, 51000 Rijeka zastupanog po punomoćniku Nino Vaccaro</item>
    </derivirana_varijabla>
  </DomainObject.Predmet.ProtuStrankaListFormatedWithAdress>
  <DomainObject.Predmet.ProtuStrankaListFormatedWithAdressOIB>
    <izvorni_sadrzaj>
      <item>TRGOAUTO VII d. o. o., OIB 46624703930, Zametska 54, 51000 Rijeka zastupanog po punomoćniku Nino Vaccaro</item>
    </izvorni_sadrzaj>
    <derivirana_varijabla naziv="DomainObject.Predmet.ProtuStrankaListFormatedWithAdressOIB_1">
      <item>TRGOAUTO VII d. o. o., OIB 46624703930, Zametska 54, 51000 Rijeka zastupanog po punomoćniku Nino Vaccaro</item>
    </derivirana_varijabla>
  </DomainObject.Predmet.ProtuStrankaListFormatedWithAdressOIB>
  <DomainObject.Predmet.ProtuStrankaListNazivFormated>
    <izvorni_sadrzaj>
      <item>TRGOAUTO VII d. o. o.</item>
    </izvorni_sadrzaj>
    <derivirana_varijabla naziv="DomainObject.Predmet.ProtuStrankaListNazivFormated_1">
      <item>TRGOAUTO VII d. o. o.</item>
    </derivirana_varijabla>
  </DomainObject.Predmet.ProtuStrankaListNazivFormated>
  <DomainObject.Predmet.ProtuStrankaListNazivFormatedOIB>
    <izvorni_sadrzaj>
      <item>TRGOAUTO VII d. o. o., OIB 46624703930</item>
    </izvorni_sadrzaj>
    <derivirana_varijabla naziv="DomainObject.Predmet.ProtuStrankaListNazivFormatedOIB_1">
      <item>TRGOAUTO VII d. o. o., OIB 46624703930</item>
    </derivirana_varijabla>
  </DomainObject.Predmet.ProtuStrankaListNazivFormatedOIB>
  <DomainObject.Predmet.OstaliListFormated>
    <izvorni_sadrzaj>
      <item>Nino Vaccaro punomoćnik sudionika u postupku TRGOAUTO VII d. o. o.</item>
    </izvorni_sadrzaj>
    <derivirana_varijabla naziv="DomainObject.Predmet.OstaliListFormated_1">
      <item>Nino Vaccaro punomoćnik sudionika u postupku TRGOAUTO VII d. o. o.</item>
    </derivirana_varijabla>
  </DomainObject.Predmet.OstaliListFormated>
  <DomainObject.Predmet.OstaliListFormatedOIB>
    <izvorni_sadrzaj>
      <item>Nino Vaccaro, OIB 11619192387 punomoćnik sudionika u postupku TRGOAUTO VII d. o. o.</item>
    </izvorni_sadrzaj>
    <derivirana_varijabla naziv="DomainObject.Predmet.OstaliListFormatedOIB_1">
      <item>Nino Vaccaro, OIB 11619192387 punomoćnik sudionika u postupku TRGOAUTO VII d. o. o.</item>
    </derivirana_varijabla>
  </DomainObject.Predmet.OstaliListFormatedOIB>
  <DomainObject.Predmet.OstaliListFormatedWithAdress>
    <izvorni_sadrzaj>
      <item>Nino Vaccaro, Alessandra Manzonia 2, 51000 Rijeka punomoćnik sudionika u postupku TRGOAUTO VII d. o. o.</item>
    </izvorni_sadrzaj>
    <derivirana_varijabla naziv="DomainObject.Predmet.OstaliListFormatedWithAdress_1">
      <item>Nino Vaccaro, Alessandra Manzonia 2, 51000 Rijeka punomoćnik sudionika u postupku TRGOAUTO VII d. o. o.</item>
    </derivirana_varijabla>
  </DomainObject.Predmet.OstaliListFormatedWithAdress>
  <DomainObject.Predmet.OstaliListFormatedWithAdressOIB>
    <izvorni_sadrzaj>
      <item>Nino Vaccaro, OIB 11619192387, Alessandra Manzonia 2, 51000 Rijeka punomoćnik sudionika u postupku TRGOAUTO VII d. o. o.</item>
    </izvorni_sadrzaj>
    <derivirana_varijabla naziv="DomainObject.Predmet.OstaliListFormatedWithAdressOIB_1">
      <item>Nino Vaccaro, OIB 11619192387, Alessandra Manzonia 2, 51000 Rijeka punomoćnik sudionika u postupku TRGOAUTO VII d. o. o.</item>
    </derivirana_varijabla>
  </DomainObject.Predmet.OstaliListFormatedWithAdressOIB>
  <DomainObject.Predmet.OstaliListNazivFormated>
    <izvorni_sadrzaj>
      <item>Nino Vaccaro</item>
    </izvorni_sadrzaj>
    <derivirana_varijabla naziv="DomainObject.Predmet.OstaliListNazivFormated_1">
      <item>Nino Vaccaro</item>
    </derivirana_varijabla>
  </DomainObject.Predmet.OstaliListNazivFormated>
  <DomainObject.Predmet.OstaliListNazivFormatedOIB>
    <izvorni_sadrzaj>
      <item>Nino Vaccaro, OIB 11619192387</item>
    </izvorni_sadrzaj>
    <derivirana_varijabla naziv="DomainObject.Predmet.OstaliListNazivFormatedOIB_1">
      <item>Nino Vaccaro, OIB 11619192387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TRGOAUTO VII d. o. o.</izvorni_sadrzaj>
    <derivirana_varijabla naziv="DomainObject.Predmet.ProtustrankaIDrugi_1">TRGOAUTO VII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TRGOAUTO VII d. o. o., OIB 46624703930, Zametska 54, 51000 Rijeka</izvorni_sadrzaj>
    <derivirana_varijabla naziv="DomainObject.Predmet.ProtustrankaIDrugiAdressOIB_1">TRGOAUTO VII d. o. o., OIB 46624703930, Zametska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TRGOAUTO VII d. o. o.</item>
      <item>Nino Vaccaro</item>
    </izvorni_sadrzaj>
    <derivirana_varijabla naziv="DomainObject.Predmet.SudioniciListNaziv_1">
      <item>FINA Rijeka</item>
      <item>TRGOAUTO VII d. o. o.</item>
      <item>Nino Vaccaro</item>
    </derivirana_varijabla>
  </DomainObject.Predmet.SudioniciListNaziv>
  <DomainObject.Predmet.SudioniciListAdressOIB>
    <izvorni_sadrzaj>
      <item>FINA Rijeka, OIB 85821130368, Frana Kurelca 8,51000 Rijeka</item>
      <item>TRGOAUTO VII d. o. o., OIB 46624703930, Zametska 54,51000 Rijeka</item>
      <item>Nino Vaccaro, OIB 11619192387, Alessandra Manzonia 2,51000 Rijeka</item>
    </izvorni_sadrzaj>
    <derivirana_varijabla naziv="DomainObject.Predmet.SudioniciListAdressOIB_1">
      <item>FINA Rijeka, OIB 85821130368, Frana Kurelca 8,51000 Rijeka</item>
      <item>TRGOAUTO VII d. o. o., OIB 46624703930, Zametska 54,51000 Rijeka</item>
      <item>Nino Vaccaro, OIB 11619192387, Alessandra Manzonia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46624703930</item>
      <item>, OIB 11619192387</item>
    </izvorni_sadrzaj>
    <derivirana_varijabla naziv="DomainObject.Predmet.SudioniciListNazivOIB_1">
      <item>, OIB 85821130368</item>
      <item>, OIB 46624703930</item>
      <item>, OIB 11619192387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100CFF-FC9F-44C8-A3D2-EE4D51574B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961</properties:Words>
  <properties:Characters>4993</properties:Characters>
  <properties:Lines>122</properties:Lines>
  <properties:Paragraphs>32</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2017-11-08T11:40:00Z</dcterms:created>
  <dc:creator>T SUD</dc:creator>
  <cp:lastModifiedBy>Dajana Jurković</cp:lastModifiedBy>
  <cp:lastPrinted>2016-10-13T09:44:00Z</cp:lastPrinted>
  <dcterms:modified xmlns:xsi="http://www.w3.org/2001/XMLSchema-instance" xsi:type="dcterms:W3CDTF">2017-11-08T13:41:00Z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