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43810" w14:paraId="4443810" w:rsidRDefault="00E63362" w:rsidP="008967C0" w:rsidR="00E63362" w:rsidRPr="00E63362">
      <w:pPr>
        <w:ind w:firstLine="426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DUBROVNIK</w:t>
      </w:r>
      <w:r w:rsidR="004642C9">
        <w:rPr>
          <w:b/>
          <w:lang w:val="hr-HR"/>
        </w:rPr>
        <w:t>U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EF4316" w:rsidR="00EF4316" w:rsidRPr="00086A8D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Posl. br. </w:t>
      </w:r>
      <w:r w:rsidR="00185441" w:rsidRPr="00086A8D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-St.</w:t>
      </w:r>
      <w:r w:rsidR="0041011D">
        <w:rPr>
          <w:b/>
          <w:sz w:val="22"/>
          <w:szCs w:val="22"/>
          <w:lang w:val="hr-HR"/>
        </w:rPr>
        <w:t>35</w:t>
      </w:r>
      <w:r w:rsidR="00C200B9">
        <w:rPr>
          <w:b/>
          <w:sz w:val="22"/>
          <w:szCs w:val="22"/>
          <w:lang w:val="hr-HR"/>
        </w:rPr>
        <w:t>3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41011D">
        <w:rPr>
          <w:b/>
          <w:sz w:val="22"/>
          <w:szCs w:val="22"/>
          <w:lang w:val="hr-HR"/>
        </w:rPr>
        <w:t>9</w:t>
      </w:r>
      <w:r w:rsidR="001A20B6" w:rsidRPr="00086A8D">
        <w:rPr>
          <w:b/>
          <w:sz w:val="22"/>
          <w:szCs w:val="22"/>
          <w:lang w:val="hr-HR"/>
        </w:rPr>
        <w:t>-</w:t>
      </w:r>
      <w:r w:rsidR="0041011D">
        <w:rPr>
          <w:b/>
          <w:sz w:val="22"/>
          <w:szCs w:val="22"/>
          <w:lang w:val="hr-HR"/>
        </w:rPr>
        <w:t>11</w:t>
      </w:r>
    </w:p>
    <w:p w:rsidRDefault="00E63362" w:rsidR="00E63362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D27AEA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 xml:space="preserve">Trgovački sud u </w:t>
      </w:r>
      <w:r w:rsidR="00A448B5" w:rsidRPr="001561EC">
        <w:rPr>
          <w:sz w:val="22"/>
          <w:szCs w:val="22"/>
        </w:rPr>
        <w:t>Splitu, Stalna služba u Dubrovniku, po sucu tog suda Srđanu Gavraniću, kao stečajnom sucu,</w:t>
      </w:r>
      <w:r w:rsidRPr="001561EC">
        <w:rPr>
          <w:sz w:val="22"/>
          <w:szCs w:val="22"/>
        </w:rPr>
        <w:t xml:space="preserve"> </w:t>
      </w:r>
      <w:r w:rsidR="001561EC" w:rsidRPr="001561EC">
        <w:rPr>
          <w:sz w:val="22"/>
          <w:szCs w:val="22"/>
        </w:rPr>
        <w:t>povodom prijedloga za otvaranje stečajnog postupka nad dužnikom</w:t>
      </w:r>
      <w:r w:rsidR="007B7C7E">
        <w:rPr>
          <w:sz w:val="22"/>
          <w:szCs w:val="22"/>
        </w:rPr>
        <w:t xml:space="preserve"> </w:t>
      </w:r>
      <w:r w:rsidR="007B7C7E" w:rsidRPr="007B7C7E">
        <w:rPr>
          <w:sz w:val="22"/>
          <w:szCs w:val="22"/>
        </w:rPr>
        <w:t>EMELA FLIESEN j.d.o.o., Stjepana Cvijića 22, Dubrovnik, MBS: 060363508, OIB: 77321016994</w:t>
      </w:r>
      <w:r w:rsidR="00D27AEA" w:rsidRPr="00D27AEA">
        <w:rPr>
          <w:sz w:val="22"/>
          <w:szCs w:val="22"/>
        </w:rPr>
        <w:t xml:space="preserve">, izvan ročišta, </w:t>
      </w:r>
      <w:r w:rsidR="001561EC" w:rsidRPr="00D27AEA">
        <w:rPr>
          <w:sz w:val="22"/>
          <w:szCs w:val="22"/>
        </w:rPr>
        <w:t xml:space="preserve">dana </w:t>
      </w:r>
      <w:r w:rsidR="0041011D">
        <w:rPr>
          <w:sz w:val="22"/>
          <w:szCs w:val="22"/>
        </w:rPr>
        <w:t xml:space="preserve">15. siječnja </w:t>
      </w:r>
      <w:r w:rsidR="001561EC" w:rsidRPr="00D27AEA">
        <w:rPr>
          <w:sz w:val="22"/>
          <w:szCs w:val="22"/>
        </w:rPr>
        <w:t>201</w:t>
      </w:r>
      <w:r w:rsidR="00C70789">
        <w:rPr>
          <w:sz w:val="22"/>
          <w:szCs w:val="22"/>
        </w:rPr>
        <w:t>9</w:t>
      </w:r>
      <w:r w:rsidR="001561EC" w:rsidRPr="00D27AEA">
        <w:rPr>
          <w:sz w:val="22"/>
          <w:szCs w:val="22"/>
        </w:rPr>
        <w:t>. godine</w:t>
      </w:r>
    </w:p>
    <w:p w:rsidRDefault="00EF4316" w:rsidR="00EF4316" w:rsidRPr="00D27AEA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 xml:space="preserve">Poziva se </w:t>
      </w:r>
      <w:r w:rsidR="007B7C7E">
        <w:rPr>
          <w:sz w:val="22"/>
          <w:szCs w:val="22"/>
          <w:lang w:val="hr-HR"/>
        </w:rPr>
        <w:t xml:space="preserve">DENIS AVDIĆ, Dubrovnik, Stjepana Cvijića 22, OIB: </w:t>
      </w:r>
      <w:r w:rsidR="007B7C7E" w:rsidRPr="007B7C7E">
        <w:rPr>
          <w:sz w:val="22"/>
          <w:szCs w:val="22"/>
          <w:lang w:val="hr-HR"/>
        </w:rPr>
        <w:t>95774697037</w:t>
      </w:r>
      <w:r w:rsidR="007B7C7E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 xml:space="preserve">u roku od </w:t>
      </w:r>
      <w:r w:rsidR="002877F3" w:rsidRPr="00086A8D">
        <w:rPr>
          <w:sz w:val="22"/>
          <w:szCs w:val="22"/>
          <w:lang w:val="hr-HR"/>
        </w:rPr>
        <w:t>8</w:t>
      </w:r>
      <w:r w:rsidRPr="00086A8D">
        <w:rPr>
          <w:sz w:val="22"/>
          <w:szCs w:val="22"/>
          <w:lang w:val="hr-HR"/>
        </w:rPr>
        <w:t xml:space="preserve"> dana platiti iznos </w:t>
      </w:r>
      <w:r w:rsidR="002877F3" w:rsidRPr="00086A8D">
        <w:rPr>
          <w:sz w:val="22"/>
          <w:szCs w:val="22"/>
          <w:lang w:val="hr-HR"/>
        </w:rPr>
        <w:t xml:space="preserve">predujma </w:t>
      </w:r>
      <w:r w:rsidR="00D3202C">
        <w:rPr>
          <w:sz w:val="22"/>
          <w:szCs w:val="22"/>
          <w:lang w:val="hr-HR"/>
        </w:rPr>
        <w:t xml:space="preserve">za namirenje troškova stečajnog postupka </w:t>
      </w:r>
      <w:r w:rsidRPr="00086A8D">
        <w:rPr>
          <w:sz w:val="22"/>
          <w:szCs w:val="22"/>
          <w:lang w:val="hr-HR"/>
        </w:rPr>
        <w:t xml:space="preserve">od </w:t>
      </w:r>
      <w:r w:rsidR="002877F3" w:rsidRPr="00086A8D">
        <w:rPr>
          <w:sz w:val="22"/>
          <w:szCs w:val="22"/>
          <w:lang w:val="hr-HR"/>
        </w:rPr>
        <w:t>1</w:t>
      </w:r>
      <w:r w:rsidRPr="00086A8D">
        <w:rPr>
          <w:sz w:val="22"/>
          <w:szCs w:val="22"/>
          <w:lang w:val="hr-HR"/>
        </w:rPr>
        <w:t>.</w:t>
      </w:r>
      <w:r w:rsidR="007B3220" w:rsidRPr="00086A8D">
        <w:rPr>
          <w:sz w:val="22"/>
          <w:szCs w:val="22"/>
          <w:lang w:val="hr-HR"/>
        </w:rPr>
        <w:t>0</w:t>
      </w:r>
      <w:r w:rsidRPr="00086A8D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086A8D">
        <w:rPr>
          <w:sz w:val="22"/>
          <w:szCs w:val="22"/>
          <w:lang w:val="hr-HR"/>
        </w:rPr>
        <w:t>HR</w:t>
      </w:r>
      <w:r w:rsidR="0041011D">
        <w:rPr>
          <w:sz w:val="22"/>
          <w:szCs w:val="22"/>
          <w:lang w:val="hr-HR"/>
        </w:rPr>
        <w:t>5123900011300069195</w:t>
      </w:r>
      <w:r w:rsidR="00FD77E2" w:rsidRPr="00086A8D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>poziv na broj 10-</w:t>
      </w:r>
      <w:r w:rsidR="0041011D">
        <w:rPr>
          <w:sz w:val="22"/>
          <w:szCs w:val="22"/>
          <w:lang w:val="hr-HR"/>
        </w:rPr>
        <w:t>359</w:t>
      </w:r>
      <w:r w:rsidR="00D24022" w:rsidRPr="00086A8D">
        <w:rPr>
          <w:sz w:val="22"/>
          <w:szCs w:val="22"/>
          <w:lang w:val="hr-HR"/>
        </w:rPr>
        <w:t>-</w:t>
      </w:r>
      <w:r w:rsidRPr="00086A8D">
        <w:rPr>
          <w:sz w:val="22"/>
          <w:szCs w:val="22"/>
          <w:lang w:val="hr-HR"/>
        </w:rPr>
        <w:t>201</w:t>
      </w:r>
      <w:r w:rsidR="0041011D">
        <w:rPr>
          <w:sz w:val="22"/>
          <w:szCs w:val="22"/>
          <w:lang w:val="hr-HR"/>
        </w:rPr>
        <w:t>9</w:t>
      </w:r>
      <w:r w:rsidRPr="00086A8D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II.</w:t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III.</w:t>
      </w:r>
      <w:r w:rsidRPr="00D03B7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IV</w:t>
      </w:r>
      <w:r w:rsidRPr="00D03B77">
        <w:rPr>
          <w:sz w:val="22"/>
          <w:szCs w:val="22"/>
          <w:lang w:val="hr-HR"/>
        </w:rPr>
        <w:t>.</w:t>
      </w:r>
      <w:r w:rsidRPr="00D03B77">
        <w:rPr>
          <w:sz w:val="22"/>
          <w:szCs w:val="22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</w:t>
      </w:r>
      <w:r w:rsidR="008B7305" w:rsidRPr="008B7305">
        <w:rPr>
          <w:sz w:val="22"/>
          <w:szCs w:val="22"/>
          <w:lang w:val="hr-HR"/>
        </w:rPr>
        <w:t>HR5123900011300069195</w:t>
      </w:r>
      <w:r w:rsidR="009B29C3">
        <w:rPr>
          <w:sz w:val="22"/>
          <w:szCs w:val="22"/>
          <w:lang w:val="hr-HR"/>
        </w:rPr>
        <w:t xml:space="preserve"> poziv na broj 10-</w:t>
      </w:r>
      <w:r w:rsidR="008B7305">
        <w:rPr>
          <w:sz w:val="22"/>
          <w:szCs w:val="22"/>
          <w:lang w:val="hr-HR"/>
        </w:rPr>
        <w:t>359</w:t>
      </w:r>
      <w:r w:rsidRPr="00D03B77">
        <w:rPr>
          <w:sz w:val="22"/>
          <w:szCs w:val="22"/>
          <w:lang w:val="hr-HR"/>
        </w:rPr>
        <w:t>-201</w:t>
      </w:r>
      <w:r w:rsidR="008B7305">
        <w:rPr>
          <w:sz w:val="22"/>
          <w:szCs w:val="22"/>
          <w:lang w:val="hr-HR"/>
        </w:rPr>
        <w:t>9</w:t>
      </w:r>
      <w:r w:rsidRPr="00D03B77">
        <w:rPr>
          <w:sz w:val="22"/>
          <w:szCs w:val="22"/>
          <w:lang w:val="hr-HR"/>
        </w:rPr>
        <w:t>.</w:t>
      </w:r>
    </w:p>
    <w:p w:rsidRDefault="00D03B77" w:rsidP="00D03B77" w:rsidR="00D03B77">
      <w:pPr>
        <w:jc w:val="both"/>
        <w:rPr>
          <w:sz w:val="22"/>
          <w:szCs w:val="22"/>
          <w:lang w:val="hr-HR"/>
        </w:rPr>
      </w:pPr>
    </w:p>
    <w:p w:rsidRDefault="006242BE" w:rsidP="00D03B77" w:rsidR="006242BE" w:rsidRPr="00D03B7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D03B7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FD252A" w:rsidR="00D34C6F">
      <w:pPr>
        <w:jc w:val="both"/>
        <w:rPr>
          <w:sz w:val="22"/>
          <w:szCs w:val="22"/>
        </w:rPr>
      </w:pPr>
      <w:r w:rsidRPr="00D03B7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7B7C7E" w:rsidRPr="007B7C7E">
        <w:rPr>
          <w:sz w:val="22"/>
          <w:szCs w:val="22"/>
        </w:rPr>
        <w:t xml:space="preserve">EMELA FLIESEN j.d.o.o., </w:t>
      </w:r>
      <w:r w:rsidR="007B7C7E">
        <w:rPr>
          <w:sz w:val="22"/>
          <w:szCs w:val="22"/>
        </w:rPr>
        <w:t xml:space="preserve">Dubrovnik. </w:t>
      </w:r>
    </w:p>
    <w:p w:rsidRDefault="007B7C7E" w:rsidP="00FD252A" w:rsidR="007B7C7E" w:rsidRPr="008B7305">
      <w:pPr>
        <w:jc w:val="both"/>
        <w:rPr>
          <w:sz w:val="16"/>
          <w:szCs w:val="16"/>
        </w:rPr>
      </w:pPr>
    </w:p>
    <w:p w:rsidRDefault="00D03B77" w:rsidP="008B7305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 xml:space="preserve">Stoga je sud, temeljem čl. 113. Stečajnog zakona (NN 71/2015, </w:t>
      </w:r>
      <w:r w:rsidR="00BF1556">
        <w:rPr>
          <w:sz w:val="22"/>
          <w:szCs w:val="22"/>
          <w:lang w:val="hr-HR"/>
        </w:rPr>
        <w:t xml:space="preserve">104/14, </w:t>
      </w:r>
      <w:r w:rsidRPr="00D03B77">
        <w:rPr>
          <w:sz w:val="22"/>
          <w:szCs w:val="22"/>
          <w:lang w:val="hr-HR"/>
        </w:rPr>
        <w:t xml:space="preserve">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D03B77" w:rsidP="00D03B77" w:rsidR="00D03B77" w:rsidRPr="008B7305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lastRenderedPageBreak/>
        <w:tab/>
      </w: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U Dubrovniku,</w:t>
      </w:r>
      <w:r w:rsidR="008B7305">
        <w:rPr>
          <w:b/>
          <w:sz w:val="22"/>
          <w:szCs w:val="22"/>
          <w:lang w:val="hr-HR"/>
        </w:rPr>
        <w:t xml:space="preserve"> 15. siječnja</w:t>
      </w:r>
      <w:r w:rsidRPr="00D03B77">
        <w:rPr>
          <w:b/>
          <w:sz w:val="22"/>
          <w:szCs w:val="22"/>
          <w:lang w:val="hr-HR"/>
        </w:rPr>
        <w:t xml:space="preserve"> 201</w:t>
      </w:r>
      <w:r w:rsidR="00C70789">
        <w:rPr>
          <w:b/>
          <w:sz w:val="22"/>
          <w:szCs w:val="22"/>
          <w:lang w:val="hr-HR"/>
        </w:rPr>
        <w:t>9</w:t>
      </w:r>
      <w:r w:rsidRPr="00D03B7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UPUTA O PRAVNOM LIJEKU</w:t>
      </w:r>
    </w:p>
    <w:p w:rsidRDefault="007A432E" w:rsidP="007A432E" w:rsidR="007A432E" w:rsidRPr="007A432E">
      <w:pPr>
        <w:jc w:val="both"/>
        <w:rPr>
          <w:sz w:val="22"/>
          <w:szCs w:val="22"/>
          <w:lang w:val="hr-HR"/>
        </w:rPr>
      </w:pPr>
      <w:r w:rsidRPr="007A432E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DN-a </w:t>
      </w:r>
      <w:r w:rsidRPr="00D03B77">
        <w:rPr>
          <w:sz w:val="22"/>
          <w:szCs w:val="22"/>
          <w:lang w:val="hr-HR"/>
        </w:rPr>
        <w:t>(</w:t>
      </w:r>
      <w:r w:rsidR="008B7305">
        <w:rPr>
          <w:sz w:val="22"/>
          <w:szCs w:val="22"/>
          <w:lang w:val="hr-HR"/>
        </w:rPr>
        <w:t>15</w:t>
      </w:r>
      <w:r w:rsidRPr="00D03B77">
        <w:rPr>
          <w:sz w:val="22"/>
          <w:szCs w:val="22"/>
          <w:lang w:val="hr-HR"/>
        </w:rPr>
        <w:t>.</w:t>
      </w:r>
      <w:r w:rsidR="008B7305">
        <w:rPr>
          <w:sz w:val="22"/>
          <w:szCs w:val="22"/>
          <w:lang w:val="hr-HR"/>
        </w:rPr>
        <w:t>01.</w:t>
      </w:r>
      <w:r w:rsidRPr="00D03B77">
        <w:rPr>
          <w:sz w:val="22"/>
          <w:szCs w:val="22"/>
          <w:lang w:val="hr-HR"/>
        </w:rPr>
        <w:t>201</w:t>
      </w:r>
      <w:r w:rsidR="00C70789">
        <w:rPr>
          <w:sz w:val="22"/>
          <w:szCs w:val="22"/>
          <w:lang w:val="hr-HR"/>
        </w:rPr>
        <w:t>9</w:t>
      </w:r>
      <w:r w:rsidRPr="00D03B77">
        <w:rPr>
          <w:sz w:val="22"/>
          <w:szCs w:val="22"/>
          <w:lang w:val="hr-HR"/>
        </w:rPr>
        <w:t>.g.)</w:t>
      </w:r>
      <w:r w:rsidRPr="00D03B77">
        <w:rPr>
          <w:b/>
          <w:sz w:val="22"/>
          <w:szCs w:val="22"/>
          <w:lang w:val="hr-HR"/>
        </w:rPr>
        <w:t>:</w:t>
      </w:r>
    </w:p>
    <w:p w:rsidRDefault="00D03B77" w:rsidP="00BF1556" w:rsidR="00BF1556" w:rsidRPr="00BF1556">
      <w:pPr>
        <w:pStyle w:val="Tijeloteksta"/>
        <w:rPr>
          <w:sz w:val="22"/>
          <w:szCs w:val="22"/>
        </w:rPr>
      </w:pPr>
      <w:r w:rsidRPr="00D03B77">
        <w:rPr>
          <w:sz w:val="22"/>
          <w:szCs w:val="22"/>
        </w:rPr>
        <w:t>-</w:t>
      </w:r>
      <w:r w:rsidR="007B7C7E">
        <w:rPr>
          <w:sz w:val="22"/>
          <w:szCs w:val="22"/>
        </w:rPr>
        <w:t xml:space="preserve">Denis Avdić, </w:t>
      </w:r>
      <w:r w:rsidR="007B7C7E" w:rsidRPr="007B7C7E">
        <w:rPr>
          <w:sz w:val="22"/>
          <w:szCs w:val="22"/>
        </w:rPr>
        <w:t>Dubrovnik, Stjepana Cvijića 22</w:t>
      </w:r>
      <w:r w:rsidR="00D34C6F">
        <w:rPr>
          <w:sz w:val="22"/>
          <w:szCs w:val="22"/>
        </w:rPr>
        <w:t>,</w:t>
      </w:r>
    </w:p>
    <w:p w:rsidRDefault="00F20187" w:rsidP="00D03B77" w:rsidR="00D03B77" w:rsidRPr="00D03B77">
      <w:pPr>
        <w:pStyle w:val="Tijeloteksta"/>
        <w:rPr>
          <w:sz w:val="22"/>
          <w:szCs w:val="22"/>
        </w:rPr>
      </w:pPr>
      <w:r>
        <w:rPr>
          <w:sz w:val="22"/>
          <w:szCs w:val="22"/>
          <w:lang w:val="en-AU"/>
        </w:rPr>
        <w:t>- e oglasna ploča</w:t>
      </w:r>
      <w:r w:rsidR="00D03B77" w:rsidRPr="00D03B77">
        <w:rPr>
          <w:sz w:val="22"/>
          <w:szCs w:val="22"/>
        </w:rPr>
        <w:t xml:space="preserve">. </w:t>
      </w:r>
    </w:p>
    <w:p w:rsidRDefault="00EF4316" w:rsidP="00D03B77" w:rsidR="00EF4316" w:rsidRPr="00D03B77">
      <w:pPr>
        <w:jc w:val="both"/>
        <w:rPr>
          <w:sz w:val="22"/>
          <w:szCs w:val="22"/>
        </w:rPr>
      </w:pPr>
    </w:p>
    <w:sectPr w:rsidSect="0016467E" w:rsidR="00EF4316" w:rsidRPr="00D03B7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49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544B5" w:rsidP="007E206B" w:rsidR="001544B5" w:rsidRPr="00A448B5">
    <w:pPr>
      <w:jc w:val="right"/>
      <w:rPr>
        <w:b/>
        <w:sz w:val="22"/>
        <w:szCs w:val="22"/>
        <w:lang w:val="hr-HR"/>
      </w:rPr>
    </w:pPr>
    <w:r w:rsidRPr="00A448B5">
      <w:rPr>
        <w:b/>
        <w:sz w:val="22"/>
        <w:szCs w:val="22"/>
        <w:lang w:val="hr-HR"/>
      </w:rPr>
      <w:t>Posl. br. 6-St.</w:t>
    </w:r>
    <w:r w:rsidR="008B7305">
      <w:rPr>
        <w:b/>
        <w:sz w:val="22"/>
        <w:szCs w:val="22"/>
        <w:lang w:val="hr-HR"/>
      </w:rPr>
      <w:t>35</w:t>
    </w:r>
    <w:r w:rsidR="00C200B9">
      <w:rPr>
        <w:b/>
        <w:sz w:val="22"/>
        <w:szCs w:val="22"/>
        <w:lang w:val="hr-HR"/>
      </w:rPr>
      <w:t>3</w:t>
    </w:r>
    <w:r w:rsidRPr="00A448B5">
      <w:rPr>
        <w:b/>
        <w:sz w:val="22"/>
        <w:szCs w:val="22"/>
        <w:lang w:val="hr-HR"/>
      </w:rPr>
      <w:t>/201</w:t>
    </w:r>
    <w:r w:rsidR="008B7305">
      <w:rPr>
        <w:b/>
        <w:sz w:val="22"/>
        <w:szCs w:val="22"/>
        <w:lang w:val="hr-HR"/>
      </w:rPr>
      <w:t>9</w:t>
    </w:r>
    <w:r w:rsidRPr="00A448B5">
      <w:rPr>
        <w:b/>
        <w:sz w:val="22"/>
        <w:szCs w:val="22"/>
        <w:lang w:val="hr-HR"/>
      </w:rPr>
      <w:t>-</w:t>
    </w:r>
    <w:r w:rsidR="008B7305">
      <w:rPr>
        <w:b/>
        <w:sz w:val="22"/>
        <w:szCs w:val="22"/>
        <w:lang w:val="hr-HR"/>
      </w:rPr>
      <w:t>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306AD"/>
    <w:rsid w:val="0006202B"/>
    <w:rsid w:val="0006359E"/>
    <w:rsid w:val="00086A8D"/>
    <w:rsid w:val="000A67C8"/>
    <w:rsid w:val="00100DDA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F08BA"/>
    <w:rsid w:val="0020059B"/>
    <w:rsid w:val="002043CB"/>
    <w:rsid w:val="00222030"/>
    <w:rsid w:val="00256749"/>
    <w:rsid w:val="002877F3"/>
    <w:rsid w:val="002E5DDB"/>
    <w:rsid w:val="002F7D73"/>
    <w:rsid w:val="00314966"/>
    <w:rsid w:val="003328D9"/>
    <w:rsid w:val="003A6792"/>
    <w:rsid w:val="003C52FE"/>
    <w:rsid w:val="003E475F"/>
    <w:rsid w:val="0041011D"/>
    <w:rsid w:val="00410D53"/>
    <w:rsid w:val="00421825"/>
    <w:rsid w:val="00423492"/>
    <w:rsid w:val="00434741"/>
    <w:rsid w:val="00443E50"/>
    <w:rsid w:val="004642C9"/>
    <w:rsid w:val="004754A2"/>
    <w:rsid w:val="00485BBA"/>
    <w:rsid w:val="0049238A"/>
    <w:rsid w:val="004C3D10"/>
    <w:rsid w:val="0050655E"/>
    <w:rsid w:val="0059486F"/>
    <w:rsid w:val="005A6A76"/>
    <w:rsid w:val="005A78A8"/>
    <w:rsid w:val="0061665D"/>
    <w:rsid w:val="0061696B"/>
    <w:rsid w:val="006242BE"/>
    <w:rsid w:val="00645D3A"/>
    <w:rsid w:val="0065029E"/>
    <w:rsid w:val="00697CE6"/>
    <w:rsid w:val="006D7447"/>
    <w:rsid w:val="006E0941"/>
    <w:rsid w:val="00736331"/>
    <w:rsid w:val="00742494"/>
    <w:rsid w:val="007718B2"/>
    <w:rsid w:val="0079279C"/>
    <w:rsid w:val="00793003"/>
    <w:rsid w:val="007A432E"/>
    <w:rsid w:val="007B3220"/>
    <w:rsid w:val="007B7C7E"/>
    <w:rsid w:val="007C48AB"/>
    <w:rsid w:val="007E206B"/>
    <w:rsid w:val="007F5DC3"/>
    <w:rsid w:val="00805C77"/>
    <w:rsid w:val="0082407F"/>
    <w:rsid w:val="00824168"/>
    <w:rsid w:val="00871F4E"/>
    <w:rsid w:val="008967C0"/>
    <w:rsid w:val="008A0BDF"/>
    <w:rsid w:val="008B261F"/>
    <w:rsid w:val="008B7305"/>
    <w:rsid w:val="008E3CDE"/>
    <w:rsid w:val="008F61F1"/>
    <w:rsid w:val="0093736B"/>
    <w:rsid w:val="00951AF2"/>
    <w:rsid w:val="009746E0"/>
    <w:rsid w:val="009B29C3"/>
    <w:rsid w:val="009D1CA9"/>
    <w:rsid w:val="009D373A"/>
    <w:rsid w:val="009D495D"/>
    <w:rsid w:val="009D4A3A"/>
    <w:rsid w:val="00A329F3"/>
    <w:rsid w:val="00A366C8"/>
    <w:rsid w:val="00A448B5"/>
    <w:rsid w:val="00A60185"/>
    <w:rsid w:val="00A665ED"/>
    <w:rsid w:val="00A9102A"/>
    <w:rsid w:val="00AB056B"/>
    <w:rsid w:val="00AB3330"/>
    <w:rsid w:val="00AE21DC"/>
    <w:rsid w:val="00B11191"/>
    <w:rsid w:val="00B17CD4"/>
    <w:rsid w:val="00B22FEB"/>
    <w:rsid w:val="00B2497B"/>
    <w:rsid w:val="00B55E34"/>
    <w:rsid w:val="00BB68B9"/>
    <w:rsid w:val="00BF1556"/>
    <w:rsid w:val="00C07B68"/>
    <w:rsid w:val="00C14CB8"/>
    <w:rsid w:val="00C200B9"/>
    <w:rsid w:val="00C66099"/>
    <w:rsid w:val="00C66BFC"/>
    <w:rsid w:val="00C70789"/>
    <w:rsid w:val="00CB2D1C"/>
    <w:rsid w:val="00CC3B20"/>
    <w:rsid w:val="00CE3549"/>
    <w:rsid w:val="00CE6160"/>
    <w:rsid w:val="00CE7D5C"/>
    <w:rsid w:val="00CF7EF2"/>
    <w:rsid w:val="00D03B77"/>
    <w:rsid w:val="00D24022"/>
    <w:rsid w:val="00D27AEA"/>
    <w:rsid w:val="00D3202C"/>
    <w:rsid w:val="00D330A2"/>
    <w:rsid w:val="00D34C6F"/>
    <w:rsid w:val="00D35D28"/>
    <w:rsid w:val="00D37004"/>
    <w:rsid w:val="00DA50A1"/>
    <w:rsid w:val="00DE3274"/>
    <w:rsid w:val="00E2152F"/>
    <w:rsid w:val="00E224F2"/>
    <w:rsid w:val="00E40632"/>
    <w:rsid w:val="00E63362"/>
    <w:rsid w:val="00EA2DD4"/>
    <w:rsid w:val="00EC423A"/>
    <w:rsid w:val="00EF4316"/>
    <w:rsid w:val="00EF43CE"/>
    <w:rsid w:val="00EF58FF"/>
    <w:rsid w:val="00F00884"/>
    <w:rsid w:val="00F07133"/>
    <w:rsid w:val="00F12FBA"/>
    <w:rsid w:val="00F20187"/>
    <w:rsid w:val="00F4782A"/>
    <w:rsid w:val="00F54F94"/>
    <w:rsid w:val="00FD252A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249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497B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497B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497B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497B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249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497B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497B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497B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497B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 st.1 SZ-a</izvorni_sadrzaj>
    <derivirana_varijabla naziv="DomainObject.Predmet.Opis_1">čl.110 st.1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St-353/2019</izvorni_sadrzaj>
    <derivirana_varijabla naziv="DomainObject.Predmet.OznakaBroj_1">St-353/2019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EMELA FLIESEN j.d.o.o.  za građenje i usluge</izvorni_sadrzaj>
    <derivirana_varijabla naziv="DomainObject.Predmet.ProtustrankaFormated_1">  EMELA FLIESEN j.d.o.o.  za građenje i usluge</derivirana_varijabla>
  </DomainObject.Predmet.ProtustrankaFormated>
  <DomainObject.Predmet.ProtustrankaFormatedOIB>
    <izvorni_sadrzaj>  EMELA FLIESEN j.d.o.o.  za građenje i usluge, OIB 77321016994</izvorni_sadrzaj>
    <derivirana_varijabla naziv="DomainObject.Predmet.ProtustrankaFormatedOIB_1">  EMELA FLIESEN j.d.o.o.  za građenje i usluge, OIB 77321016994</derivirana_varijabla>
  </DomainObject.Predmet.ProtustrankaFormatedOIB>
  <DomainObject.Predmet.ProtustrankaFormatedWithAdress>
    <izvorni_sadrzaj> EMELA FLIESEN j.d.o.o.  za građenje i usluge, Stjepana Cvijića 22, 20000 Dubrovnik</izvorni_sadrzaj>
    <derivirana_varijabla naziv="DomainObject.Predmet.ProtustrankaFormatedWithAdress_1"> EMELA FLIESEN j.d.o.o.  za građenje i usluge, Stjepana Cvijića 22, 20000 Dubrovnik</derivirana_varijabla>
  </DomainObject.Predmet.ProtustrankaFormatedWithAdress>
  <DomainObject.Predmet.ProtustrankaFormatedWithAdressOIB>
    <izvorni_sadrzaj> EMELA FLIESEN j.d.o.o.  za građenje i usluge, OIB 77321016994, Stjepana Cvijića 22, 20000 Dubrovnik</izvorni_sadrzaj>
    <derivirana_varijabla naziv="DomainObject.Predmet.ProtustrankaFormatedWithAdressOIB_1"> EMELA FLIESEN j.d.o.o.  za građenje i usluge, OIB 77321016994, Stjepana Cvijića 22, 20000 Dubrovnik</derivirana_varijabla>
  </DomainObject.Predmet.ProtustrankaFormatedWithAdressOIB>
  <DomainObject.Predmet.ProtustrankaWithAdress>
    <izvorni_sadrzaj>EMELA FLIESEN j.d.o.o.  za građenje i usluge Stjepana Cvijića 22, 20000 Dubrovnik</izvorni_sadrzaj>
    <derivirana_varijabla naziv="DomainObject.Predmet.ProtustrankaWithAdress_1">EMELA FLIESEN j.d.o.o.  za građenje i usluge Stjepana Cvijića 22, 20000 Dubrovnik</derivirana_varijabla>
  </DomainObject.Predmet.ProtustrankaWithAdress>
  <DomainObject.Predmet.ProtustrankaWithAdressOIB>
    <izvorni_sadrzaj>EMELA FLIESEN j.d.o.o.  za građenje i usluge, OIB 77321016994, Stjepana Cvijića 22, 20000 Dubrovnik</izvorni_sadrzaj>
    <derivirana_varijabla naziv="DomainObject.Predmet.ProtustrankaWithAdressOIB_1">EMELA FLIESEN j.d.o.o.  za građenje i usluge, OIB 77321016994, Stjepana Cvijića 22, 20000 Dubrovnik</derivirana_varijabla>
  </DomainObject.Predmet.ProtustrankaWithAdressOIB>
  <DomainObject.Predmet.ProtustrankaNazivFormated>
    <izvorni_sadrzaj>EMELA FLIESEN j.d.o.o.  za građenje i usluge</izvorni_sadrzaj>
    <derivirana_varijabla naziv="DomainObject.Predmet.ProtustrankaNazivFormated_1">EMELA FLIESEN j.d.o.o.  za građenje i usluge</derivirana_varijabla>
  </DomainObject.Predmet.ProtustrankaNazivFormated>
  <DomainObject.Predmet.ProtustrankaNazivFormatedOIB>
    <izvorni_sadrzaj>EMELA FLIESEN j.d.o.o.  za građenje i usluge, OIB 77321016994</izvorni_sadrzaj>
    <derivirana_varijabla naziv="DomainObject.Predmet.ProtustrankaNazivFormatedOIB_1">EMELA FLIESEN j.d.o.o.  za građenje i usluge, OIB 77321016994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10751.91</izvorni_sadrzaj>
    <derivirana_varijabla naziv="DomainObject.Predmet.TrenutnaVrijednost_1">10751.91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EMELA FLIESEN j.d.o.o.  za građenje i usluge</item>
    </izvorni_sadrzaj>
    <derivirana_varijabla naziv="DomainObject.Predmet.ProtuStrankaListFormated_1">
      <item>EMELA FLIESEN j.d.o.o.  za građenje i usluge</item>
    </derivirana_varijabla>
  </DomainObject.Predmet.ProtuStrankaListFormated>
  <DomainObject.Predmet.ProtuStrankaListFormatedOIB>
    <izvorni_sadrzaj>
      <item>EMELA FLIESEN j.d.o.o.  za građenje i usluge, OIB 77321016994</item>
    </izvorni_sadrzaj>
    <derivirana_varijabla naziv="DomainObject.Predmet.ProtuStrankaListFormatedOIB_1">
      <item>EMELA FLIESEN j.d.o.o.  za građenje i usluge, OIB 77321016994</item>
    </derivirana_varijabla>
  </DomainObject.Predmet.ProtuStrankaListFormatedOIB>
  <DomainObject.Predmet.ProtuStrankaListFormatedWithAdress>
    <izvorni_sadrzaj>
      <item>EMELA FLIESEN j.d.o.o.  za građenje i usluge, Stjepana Cvijića 22, 20000 Dubrovnik</item>
    </izvorni_sadrzaj>
    <derivirana_varijabla naziv="DomainObject.Predmet.ProtuStrankaListFormatedWithAdress_1">
      <item>EMELA FLIESEN j.d.o.o.  za građenje i usluge, Stjepana Cvijića 22, 20000 Dubrovnik</item>
    </derivirana_varijabla>
  </DomainObject.Predmet.ProtuStrankaListFormatedWithAdress>
  <DomainObject.Predmet.ProtuStrankaListFormatedWithAdressOIB>
    <izvorni_sadrzaj>
      <item>EMELA FLIESEN j.d.o.o.  za građenje i usluge, OIB 77321016994, Stjepana Cvijića 22, 20000 Dubrovnik</item>
    </izvorni_sadrzaj>
    <derivirana_varijabla naziv="DomainObject.Predmet.ProtuStrankaListFormatedWithAdressOIB_1">
      <item>EMELA FLIESEN j.d.o.o.  za građenje i usluge, OIB 77321016994, Stjepana Cvijića 22, 20000 Dubrovnik</item>
    </derivirana_varijabla>
  </DomainObject.Predmet.ProtuStrankaListFormatedWithAdressOIB>
  <DomainObject.Predmet.ProtuStrankaListNazivFormated>
    <izvorni_sadrzaj>
      <item>EMELA FLIESEN j.d.o.o.  za građenje i usluge</item>
    </izvorni_sadrzaj>
    <derivirana_varijabla naziv="DomainObject.Predmet.ProtuStrankaListNazivFormated_1">
      <item>EMELA FLIESEN j.d.o.o.  za građenje i usluge</item>
    </derivirana_varijabla>
  </DomainObject.Predmet.ProtuStrankaListNazivFormated>
  <DomainObject.Predmet.ProtuStrankaListNazivFormatedOIB>
    <izvorni_sadrzaj>
      <item>EMELA FLIESEN j.d.o.o.  za građenje i usluge, OIB 77321016994</item>
    </izvorni_sadrzaj>
    <derivirana_varijabla naziv="DomainObject.Predmet.ProtuStrankaListNazivFormatedOIB_1">
      <item>EMELA FLIESEN j.d.o.o.  za građenje i usluge, OIB 77321016994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EMELA FLIESEN j.d.o.o.  za građenje i usluge</izvorni_sadrzaj>
    <derivirana_varijabla naziv="DomainObject.Predmet.ProtustrankaIDrugi_1">EMELA FLIESEN j.d.o.o.  za građenje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EMELA FLIESEN j.d.o.o.  za građenje i usluge, OIB 77321016994, Stjepana Cvijića 22, 20000 Dubrovnik</izvorni_sadrzaj>
    <derivirana_varijabla naziv="DomainObject.Predmet.ProtustrankaIDrugiAdressOIB_1">EMELA FLIESEN j.d.o.o.  za građenje i usluge, OIB 77321016994, Stjepana Cvijića 22,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EMELA FLIESEN j.d.o.o.  za građenje i usluge</item>
      <item>FINA, RC SPLIT, Podružnica Dubrovnik</item>
    </izvorni_sadrzaj>
    <derivirana_varijabla naziv="DomainObject.Predmet.SudioniciListNaziv_1">
      <item>EMELA FLIESEN j.d.o.o.  za građenje i usluge</item>
      <item>FINA, RC SPLIT, Podružnica Dubrovnik</item>
    </derivirana_varijabla>
  </DomainObject.Predmet.SudioniciListNaziv>
  <DomainObject.Predmet.SudioniciListAdressOIB>
    <izvorni_sadrzaj>
      <item>EMELA FLIESEN j.d.o.o.  za građenje i usluge, OIB 77321016994, Stjepana Cvijića 22,20000 Dubrovnik</item>
      <item>FINA, RC SPLIT, Podružnica Dubrovnik, OIB 85821130368, Vukovarska 2,20000 Dubrovnik</item>
    </izvorni_sadrzaj>
    <derivirana_varijabla naziv="DomainObject.Predmet.SudioniciListAdressOIB_1">
      <item>EMELA FLIESEN j.d.o.o.  za građenje i usluge, OIB 77321016994, Stjepana Cvijića 22,20000 Dubrovnik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77321016994</item>
      <item>, OIB 85821130368</item>
    </izvorni_sadrzaj>
    <derivirana_varijabla naziv="DomainObject.Predmet.SudioniciListNazivOIB_1">
      <item>, OIB 77321016994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57F54A-40AD-47B9-8F4D-30546C69F9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547</properties:Words>
  <properties:Characters>2885</properties:Characters>
  <properties:Lines>76</properties:Lines>
  <properties:Paragraphs>25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2018-12-19T14:17:00Z</dcterms:created>
  <dc:creator>Ante Kačić</dc:creator>
  <cp:lastModifiedBy>Srđan Gavranić</cp:lastModifiedBy>
  <cp:lastPrinted>2019-01-15T09:04:00Z</cp:lastPrinted>
  <dcterms:modified xmlns:xsi="http://www.w3.org/2001/XMLSchema-instance" xsi:type="dcterms:W3CDTF">2019-01-15T09:06:00Z</dcterms:modified>
  <cp:revision>10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(predujam u Fond za namirenje troškova stečajnog postupka -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