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d516" w14:paraId="100d516" w:rsidRDefault="00D93F34" w:rsidP="00D40DEE" w:rsidR="00D93F34">
      <w:pPr>
        <w:pStyle w:val="Tijeloteksta"/>
        <w:jc w:val="right"/>
        <w15:collapsed w:val="false"/>
      </w:pPr>
    </w:p>
    <w:p w:rsidRDefault="00580354" w:rsidP="00134A35" w:rsidR="00134A35">
      <w:pPr>
        <w:jc w:val="right"/>
      </w:pPr>
      <w:r>
        <w:t>6</w:t>
      </w:r>
      <w:r w:rsidR="00134A35">
        <w:t xml:space="preserve"> St-</w:t>
      </w:r>
      <w:r w:rsidR="00B12D78">
        <w:t>508/16-44</w:t>
      </w:r>
    </w:p>
    <w:p w:rsidRDefault="00134A35" w:rsidP="00134A35" w:rsidR="00134A3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A35" w:rsidP="00134A35" w:rsidR="00134A35"/>
    <w:p w:rsidRDefault="00134A35" w:rsidP="00134A35" w:rsidR="00134A3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34A35" w:rsidP="00134A35" w:rsidR="00134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80354" w:rsidP="00134A35" w:rsidR="00580354">
      <w:pPr>
        <w:ind w:hanging="720" w:left="360"/>
        <w:rPr>
          <w:sz w:val="22"/>
          <w:szCs w:val="22"/>
        </w:rPr>
      </w:pPr>
    </w:p>
    <w:p w:rsidRDefault="00134A35" w:rsidP="00134A35" w:rsidR="00134A35"/>
    <w:p w:rsidRDefault="00134A35" w:rsidP="00134A35" w:rsidR="00134A35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134A35" w:rsidP="00134A35" w:rsidR="00134A35">
      <w:pPr>
        <w:rPr>
          <w:b/>
          <w:bCs/>
        </w:rPr>
      </w:pPr>
    </w:p>
    <w:p w:rsidRDefault="00134A35" w:rsidP="00134A35" w:rsidR="00134A35">
      <w:pPr>
        <w:jc w:val="center"/>
        <w:rPr>
          <w:b/>
          <w:bCs/>
        </w:rPr>
      </w:pPr>
    </w:p>
    <w:p w:rsidRDefault="00134A35" w:rsidP="00134A35" w:rsidR="00134A35">
      <w:pPr>
        <w:ind w:firstLine="708"/>
        <w:jc w:val="both"/>
        <w:rPr>
          <w:bCs/>
        </w:rPr>
      </w:pPr>
      <w:r>
        <w:t xml:space="preserve">Trgovački sud u Osijeku, </w:t>
      </w:r>
      <w:r w:rsidR="00580354">
        <w:t>po stečajnoj sutkinji Nadi Roso</w:t>
      </w:r>
      <w:r>
        <w:t xml:space="preserve">, u stečajnom postupku nad stečajnim dužnikom </w:t>
      </w:r>
      <w:r w:rsidR="00B12D78">
        <w:rPr>
          <w:b/>
        </w:rPr>
        <w:t>SOBOSLIKARSKA I LIČILAČKA ZADRUGA „u stečaju“, Vinkovci, Bana Jelačića 22, OIB: 04838211544, MBS: 030048088</w:t>
      </w:r>
      <w:r w:rsidR="00580354">
        <w:rPr>
          <w:b/>
        </w:rPr>
        <w:t xml:space="preserve">, </w:t>
      </w:r>
      <w:r>
        <w:rPr>
          <w:bCs/>
        </w:rPr>
        <w:t xml:space="preserve">dana </w:t>
      </w:r>
      <w:r w:rsidR="00B12D78">
        <w:rPr>
          <w:bCs/>
        </w:rPr>
        <w:t>15. lipnja</w:t>
      </w:r>
      <w:r w:rsidR="00580354">
        <w:rPr>
          <w:bCs/>
        </w:rPr>
        <w:t xml:space="preserve"> 2018. g.,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134A35" w:rsidP="00134A35" w:rsidR="00134A35">
      <w:pPr>
        <w:jc w:val="center"/>
      </w:pPr>
      <w:r>
        <w:t>z a k l j u č i o   j e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134A35" w:rsidP="005C2D65" w:rsidR="00134A35">
      <w:pPr>
        <w:ind w:firstLine="709"/>
        <w:jc w:val="both"/>
      </w:pPr>
      <w:r>
        <w:t xml:space="preserve">Nalaže se Financijskoj agenciji da provede prodaju po zahtjevu Trgovačkog suda u Osijeku poslovni broj </w:t>
      </w:r>
      <w:r w:rsidR="00580354">
        <w:t xml:space="preserve">6 </w:t>
      </w:r>
      <w:r>
        <w:t>St</w:t>
      </w:r>
      <w:r w:rsidR="00580354">
        <w:t>-</w:t>
      </w:r>
      <w:r w:rsidR="00B12D78">
        <w:t>508/16 od 15. lipnja</w:t>
      </w:r>
      <w:r w:rsidR="00690308">
        <w:t xml:space="preserve"> 2018</w:t>
      </w:r>
      <w:r w:rsidR="005C2D65">
        <w:t xml:space="preserve">. g. </w:t>
      </w:r>
      <w:r>
        <w:t xml:space="preserve">u stečajnom postupku nad stečajnim dužnikom </w:t>
      </w:r>
      <w:r w:rsidR="00B12D78">
        <w:rPr>
          <w:b/>
        </w:rPr>
        <w:t xml:space="preserve">SOBOSLIKARSKA I LIČILAČKA ZADRUGA „u stečaju“, Vinkovci, Bana Jelačića 22, OIB: 04838211544, MBS: 030048088 </w:t>
      </w:r>
      <w:r>
        <w:rPr>
          <w:bCs/>
        </w:rPr>
        <w:t xml:space="preserve">a plaćanje pokrića troškova provedene prodaje električnom javnom dražbom Financijskoj agenciji naplatiti će se iz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kada se nekretnina unovči</w:t>
      </w:r>
      <w:r w:rsidR="005C2D65">
        <w:rPr>
          <w:bCs/>
        </w:rPr>
        <w:t xml:space="preserve"> odnosno iz Fonda za pokriće troškova stečajnog postupka kod Trgovačkog suda u Osijeku</w:t>
      </w:r>
      <w:r>
        <w:rPr>
          <w:bCs/>
        </w:rPr>
        <w:t>, budući na računu predmeta nema novčanih sredstava</w:t>
      </w:r>
      <w:r>
        <w:t>.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5C2D65" w:rsidP="00134A35" w:rsidR="005C2D65">
      <w:pPr>
        <w:jc w:val="both"/>
      </w:pP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  <w:t xml:space="preserve">U Osijeku </w:t>
      </w:r>
      <w:r w:rsidR="00B12D78">
        <w:t>15. lipnja</w:t>
      </w:r>
      <w:r w:rsidR="00580354">
        <w:t xml:space="preserve"> 2018. g.</w:t>
      </w:r>
    </w:p>
    <w:p w:rsidRDefault="00580354" w:rsidP="00134A35" w:rsidR="00580354">
      <w:pPr>
        <w:jc w:val="both"/>
      </w:pPr>
    </w:p>
    <w:p w:rsidRDefault="00134A35" w:rsidP="00134A35" w:rsidR="00134A35">
      <w:pPr>
        <w:ind w:firstLine="708" w:left="1416"/>
        <w:jc w:val="both"/>
      </w:pPr>
      <w:r>
        <w:t xml:space="preserve"> </w:t>
      </w:r>
    </w:p>
    <w:p w:rsidRDefault="00134A35" w:rsidP="00134A35" w:rsidR="00134A3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Zapisničar: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</w:t>
      </w:r>
      <w:r w:rsidR="00580354">
        <w:rPr>
          <w:b w:val="false"/>
          <w:bCs w:val="false"/>
        </w:rPr>
        <w:t>A SUTKINJA</w:t>
      </w:r>
    </w:p>
    <w:p w:rsidRDefault="00580354" w:rsidP="00134A35" w:rsidR="00134A35">
      <w:pPr>
        <w:jc w:val="both"/>
      </w:pPr>
      <w:r>
        <w:t>Danijela Sekulić</w:t>
      </w:r>
      <w:r w:rsidR="00134A35">
        <w:tab/>
      </w:r>
      <w:r w:rsidR="00134A35">
        <w:tab/>
      </w:r>
      <w:r w:rsidR="00134A35">
        <w:tab/>
      </w:r>
      <w:r w:rsidR="00134A35">
        <w:tab/>
      </w:r>
      <w:r w:rsidR="00134A35">
        <w:tab/>
      </w:r>
      <w:r w:rsidR="00134A35">
        <w:tab/>
        <w:t xml:space="preserve">     </w:t>
      </w:r>
      <w:r>
        <w:t xml:space="preserve">                 </w:t>
      </w:r>
      <w:r w:rsidR="00134A35">
        <w:t xml:space="preserve"> </w:t>
      </w:r>
      <w:r>
        <w:t>Nada Roso</w:t>
      </w: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4A35" w:rsidP="002F5F3A" w:rsidR="002F5F3A">
      <w:pPr>
        <w:jc w:val="both"/>
      </w:pPr>
      <w:r>
        <w:t>D N A :</w:t>
      </w:r>
    </w:p>
    <w:p w:rsidRDefault="002F5F3A" w:rsidP="002F5F3A" w:rsidR="00134A35">
      <w:pPr>
        <w:pStyle w:val="Odlomakpopisa"/>
        <w:numPr>
          <w:ilvl w:val="0"/>
          <w:numId w:val="8"/>
        </w:numPr>
        <w:jc w:val="both"/>
      </w:pPr>
      <w:r>
        <w:t xml:space="preserve"> </w:t>
      </w:r>
      <w:r w:rsidR="00580354">
        <w:t>e-</w:t>
      </w:r>
      <w:proofErr w:type="spellStart"/>
      <w:r w:rsidR="00580354">
        <w:t>ogl</w:t>
      </w:r>
      <w:proofErr w:type="spellEnd"/>
      <w:r w:rsidR="00580354">
        <w:t>. pl.</w:t>
      </w:r>
    </w:p>
    <w:p w:rsidRDefault="002F5F3A" w:rsidP="002F5F3A" w:rsidR="002F5F3A">
      <w:pPr>
        <w:pStyle w:val="Odlomakpopisa"/>
        <w:numPr>
          <w:ilvl w:val="0"/>
          <w:numId w:val="8"/>
        </w:numPr>
        <w:jc w:val="both"/>
      </w:pPr>
      <w:r>
        <w:t>FINA</w:t>
      </w:r>
    </w:p>
    <w:p w:rsidRDefault="00580354" w:rsidP="00134A35" w:rsidR="00580354">
      <w:pPr>
        <w:pStyle w:val="Odlomakpopisa"/>
        <w:numPr>
          <w:ilvl w:val="0"/>
          <w:numId w:val="8"/>
        </w:numPr>
      </w:pPr>
      <w:r>
        <w:t>K-</w:t>
      </w:r>
      <w:r w:rsidR="00B12D78">
        <w:t>1.10.</w:t>
      </w:r>
    </w:p>
    <w:p w:rsidRDefault="00614B56" w:rsidR="00614B56">
      <w:pPr>
        <w:pStyle w:val="Tijeloteksta"/>
      </w:pPr>
    </w:p>
    <w:p w:rsidRDefault="00003C87" w:rsidR="00003C87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P="00495812" w:rsidR="00E866C6">
      <w:pPr>
        <w:pStyle w:val="Tijeloteksta"/>
        <w:ind w:firstLine="708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  <w:bookmarkStart w:name="_GoBack" w:id="0"/>
      <w:bookmarkEnd w:id="0"/>
    </w:p>
    <w:sectPr w:rsidR="009E536C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9235AF"/>
    <w:multiLevelType w:val="hybridMultilevel"/>
    <w:tmpl w:val="B3FC70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8F0AA5"/>
    <w:multiLevelType w:val="hybridMultilevel"/>
    <w:tmpl w:val="77ACA348"/>
    <w:lvl w:tplc="CA443AF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5A70021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3C87"/>
    <w:rsid w:val="00020263"/>
    <w:rsid w:val="0002430D"/>
    <w:rsid w:val="00035ACA"/>
    <w:rsid w:val="0004597F"/>
    <w:rsid w:val="000632E2"/>
    <w:rsid w:val="0008411E"/>
    <w:rsid w:val="00092D87"/>
    <w:rsid w:val="00134A35"/>
    <w:rsid w:val="00137863"/>
    <w:rsid w:val="00157286"/>
    <w:rsid w:val="00171A49"/>
    <w:rsid w:val="00172A7B"/>
    <w:rsid w:val="001A4785"/>
    <w:rsid w:val="001C0B82"/>
    <w:rsid w:val="001C0F29"/>
    <w:rsid w:val="00237BF3"/>
    <w:rsid w:val="002521E7"/>
    <w:rsid w:val="002553C1"/>
    <w:rsid w:val="00260FFD"/>
    <w:rsid w:val="00297D28"/>
    <w:rsid w:val="002A77C2"/>
    <w:rsid w:val="002C2752"/>
    <w:rsid w:val="002F5F3A"/>
    <w:rsid w:val="00321B11"/>
    <w:rsid w:val="0032250B"/>
    <w:rsid w:val="0033269D"/>
    <w:rsid w:val="0038380B"/>
    <w:rsid w:val="003B6B24"/>
    <w:rsid w:val="003C1A32"/>
    <w:rsid w:val="003E6A42"/>
    <w:rsid w:val="003F5BB4"/>
    <w:rsid w:val="00416271"/>
    <w:rsid w:val="0042787A"/>
    <w:rsid w:val="004569C8"/>
    <w:rsid w:val="004909AC"/>
    <w:rsid w:val="0049290D"/>
    <w:rsid w:val="00495812"/>
    <w:rsid w:val="00496A68"/>
    <w:rsid w:val="004D1B08"/>
    <w:rsid w:val="00520114"/>
    <w:rsid w:val="00544009"/>
    <w:rsid w:val="0055560F"/>
    <w:rsid w:val="005709F5"/>
    <w:rsid w:val="00580354"/>
    <w:rsid w:val="00596B1D"/>
    <w:rsid w:val="005A4A48"/>
    <w:rsid w:val="005C2D65"/>
    <w:rsid w:val="005C5406"/>
    <w:rsid w:val="005E3291"/>
    <w:rsid w:val="006127EF"/>
    <w:rsid w:val="006140A8"/>
    <w:rsid w:val="00614B56"/>
    <w:rsid w:val="0062505C"/>
    <w:rsid w:val="00636F03"/>
    <w:rsid w:val="00665EDE"/>
    <w:rsid w:val="00690308"/>
    <w:rsid w:val="006A4475"/>
    <w:rsid w:val="006B2DEC"/>
    <w:rsid w:val="0071540A"/>
    <w:rsid w:val="00726738"/>
    <w:rsid w:val="00755DC7"/>
    <w:rsid w:val="007712AC"/>
    <w:rsid w:val="00777E05"/>
    <w:rsid w:val="00785253"/>
    <w:rsid w:val="00791A67"/>
    <w:rsid w:val="00792B90"/>
    <w:rsid w:val="007A00DA"/>
    <w:rsid w:val="007A1B10"/>
    <w:rsid w:val="007A28B1"/>
    <w:rsid w:val="007B1032"/>
    <w:rsid w:val="007D2538"/>
    <w:rsid w:val="008161A8"/>
    <w:rsid w:val="008202C6"/>
    <w:rsid w:val="008505E0"/>
    <w:rsid w:val="00884167"/>
    <w:rsid w:val="00890E27"/>
    <w:rsid w:val="008A3183"/>
    <w:rsid w:val="008A7160"/>
    <w:rsid w:val="008C16A1"/>
    <w:rsid w:val="00940156"/>
    <w:rsid w:val="00951182"/>
    <w:rsid w:val="009669D0"/>
    <w:rsid w:val="009D5986"/>
    <w:rsid w:val="009E536C"/>
    <w:rsid w:val="009F11A9"/>
    <w:rsid w:val="009F1EB9"/>
    <w:rsid w:val="00A36FE5"/>
    <w:rsid w:val="00A527B9"/>
    <w:rsid w:val="00A647C5"/>
    <w:rsid w:val="00AA2CB1"/>
    <w:rsid w:val="00AA50F1"/>
    <w:rsid w:val="00B12D78"/>
    <w:rsid w:val="00B13F91"/>
    <w:rsid w:val="00B205CA"/>
    <w:rsid w:val="00B655F7"/>
    <w:rsid w:val="00BA45E2"/>
    <w:rsid w:val="00BA4A30"/>
    <w:rsid w:val="00BB210D"/>
    <w:rsid w:val="00BC21E8"/>
    <w:rsid w:val="00BC37ED"/>
    <w:rsid w:val="00BD54E6"/>
    <w:rsid w:val="00BF61F7"/>
    <w:rsid w:val="00C1622F"/>
    <w:rsid w:val="00C21D09"/>
    <w:rsid w:val="00C64FE8"/>
    <w:rsid w:val="00C72FD4"/>
    <w:rsid w:val="00CB1949"/>
    <w:rsid w:val="00CC0325"/>
    <w:rsid w:val="00D267B2"/>
    <w:rsid w:val="00D40DEE"/>
    <w:rsid w:val="00D72965"/>
    <w:rsid w:val="00D85C47"/>
    <w:rsid w:val="00D93F34"/>
    <w:rsid w:val="00D960F3"/>
    <w:rsid w:val="00DC4E90"/>
    <w:rsid w:val="00DD4E91"/>
    <w:rsid w:val="00DF7D1F"/>
    <w:rsid w:val="00E16432"/>
    <w:rsid w:val="00E2757E"/>
    <w:rsid w:val="00E30419"/>
    <w:rsid w:val="00E54436"/>
    <w:rsid w:val="00E55347"/>
    <w:rsid w:val="00E55F17"/>
    <w:rsid w:val="00E866C6"/>
    <w:rsid w:val="00EA1036"/>
    <w:rsid w:val="00F1706F"/>
    <w:rsid w:val="00F25898"/>
    <w:rsid w:val="00F3776A"/>
    <w:rsid w:val="00F51A8B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2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02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2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2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2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2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02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2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2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2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60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SOBOSLIKARSKA I LIČILAČKA ZADRUGA</izvorni_sadrzaj>
    <derivirana_varijabla naziv="DomainObject.Predmet.ProtustrankaFormated_1">  SOBOSLIKARSKA I LIČILAČKA ZADRUGA</derivirana_varijabla>
  </DomainObject.Predmet.ProtustrankaFormated>
  <DomainObject.Predmet.ProtustrankaFormatedOIB>
    <izvorni_sadrzaj>  SOBOSLIKARSKA I LIČILAČKA ZADRUGA, OIB 04838211544</izvorni_sadrzaj>
    <derivirana_varijabla naziv="DomainObject.Predmet.ProtustrankaFormatedOIB_1">  SOBOSLIKARSKA I LIČILAČKA ZADRUGA, OIB 04838211544</derivirana_varijabla>
  </DomainObject.Predmet.ProtustrankaFormatedOIB>
  <DomainObject.Predmet.ProtustrankaFormatedWithAdress>
    <izvorni_sadrzaj> SOBOSLIKARSKA I LIČILAČKA ZADRUGA, Bana Jelačića 22, 32100 Vinkovci</izvorni_sadrzaj>
    <derivirana_varijabla naziv="DomainObject.Predmet.ProtustrankaFormatedWithAdress_1"> SOBOSLIKARSKA I LIČILAČKA ZADRUGA, Bana Jelačića 22, 32100 Vinkovci</derivirana_varijabla>
  </DomainObject.Predmet.ProtustrankaFormatedWithAdress>
  <DomainObject.Predmet.ProtustrankaFormatedWithAdressOIB>
    <izvorni_sadrzaj> SOBOSLIKARSKA I LIČILAČKA ZADRUGA, OIB 04838211544, Bana Jelačića 22, 32100 Vinkovci</izvorni_sadrzaj>
    <derivirana_varijabla naziv="DomainObject.Predmet.ProtustrankaFormatedWithAdressOIB_1"> SOBOSLIKARSKA I LIČILAČKA ZADRUGA, OIB 04838211544, Bana Jelačića 22, 32100 Vinkovci</derivirana_varijabla>
  </DomainObject.Predmet.ProtustrankaFormatedWithAdressOIB>
  <DomainObject.Predmet.ProtustrankaWithAdress>
    <izvorni_sadrzaj>SOBOSLIKARSKA I LIČILAČKA ZADRUGA Bana Jelačića 22, 32100 Vinkovci</izvorni_sadrzaj>
    <derivirana_varijabla naziv="DomainObject.Predmet.ProtustrankaWithAdress_1">SOBOSLIKARSKA I LIČILAČKA ZADRUGA Bana Jelačića 22, 32100 Vinkovci</derivirana_varijabla>
  </DomainObject.Predmet.ProtustrankaWithAdress>
  <DomainObject.Predmet.ProtustrankaWithAdressOIB>
    <izvorni_sadrzaj>SOBOSLIKARSKA I LIČILAČKA ZADRUGA, OIB 04838211544, Bana Jelačića 22, 32100 Vinkovci</izvorni_sadrzaj>
    <derivirana_varijabla naziv="DomainObject.Predmet.ProtustrankaWithAdressOIB_1">SOBOSLIKARSKA I LIČILAČKA ZADRUGA, OIB 04838211544, Bana Jelačića 22, 32100 Vinkovci</derivirana_varijabla>
  </DomainObject.Predmet.ProtustrankaWithAdressOIB>
  <DomainObject.Predmet.ProtustrankaNazivFormated>
    <izvorni_sadrzaj>SOBOSLIKARSKA I LIČILAČKA ZADRUGA</izvorni_sadrzaj>
    <derivirana_varijabla naziv="DomainObject.Predmet.ProtustrankaNazivFormated_1">SOBOSLIKARSKA I LIČILAČKA ZADRUGA</derivirana_varijabla>
  </DomainObject.Predmet.ProtustrankaNazivFormated>
  <DomainObject.Predmet.ProtustrankaNazivFormatedOIB>
    <izvorni_sadrzaj>SOBOSLIKARSKA I LIČILAČKA ZADRUGA, OIB 04838211544</izvorni_sadrzaj>
    <derivirana_varijabla naziv="DomainObject.Predmet.ProtustrankaNazivFormatedOIB_1">SOBOSLIKARSKA I LIČILAČKA ZADRUGA, OIB 04838211544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SOBOSLIKARSKA I LIČILAČKA ZADRUGA</item>
    </izvorni_sadrzaj>
    <derivirana_varijabla naziv="DomainObject.Predmet.ProtuStrankaListFormated_1">
      <item>SOBOSLIKARSKA I LIČILAČKA ZADRUGA</item>
    </derivirana_varijabla>
  </DomainObject.Predmet.ProtuStrankaListFormated>
  <DomainObject.Predmet.ProtuStrankaListFormatedOIB>
    <izvorni_sadrzaj>
      <item>SOBOSLIKARSKA I LIČILAČKA ZADRUGA, OIB 04838211544</item>
    </izvorni_sadrzaj>
    <derivirana_varijabla naziv="DomainObject.Predmet.ProtuStrankaListFormatedOIB_1">
      <item>SOBOSLIKARSKA I LIČILAČKA ZADRUGA, OIB 04838211544</item>
    </derivirana_varijabla>
  </DomainObject.Predmet.ProtuStrankaListFormatedOIB>
  <DomainObject.Predmet.ProtuStrankaListFormatedWithAdress>
    <izvorni_sadrzaj>
      <item>SOBOSLIKARSKA I LIČILAČKA ZADRUGA, Bana Jelačića 22, 32100 Vinkovci</item>
    </izvorni_sadrzaj>
    <derivirana_varijabla naziv="DomainObject.Predmet.ProtuStrankaListFormatedWithAdress_1">
      <item>SOBOSLIKARSKA I LIČILAČKA ZADRUGA, Bana Jelačića 22, 32100 Vinkovci</item>
    </derivirana_varijabla>
  </DomainObject.Predmet.ProtuStrankaListFormatedWithAdress>
  <DomainObject.Predmet.ProtuStrankaListFormatedWithAdressOIB>
    <izvorni_sadrzaj>
      <item>SOBOSLIKARSKA I LIČILAČKA ZADRUGA, OIB 04838211544, Bana Jelačića 22, 32100 Vinkovci</item>
    </izvorni_sadrzaj>
    <derivirana_varijabla naziv="DomainObject.Predmet.ProtuStrankaListFormatedWithAdressOIB_1">
      <item>SOBOSLIKARSKA I LIČILAČKA ZADRUGA, OIB 04838211544, Bana Jelačića 22, 32100 Vinkovci</item>
    </derivirana_varijabla>
  </DomainObject.Predmet.ProtuStrankaListFormatedWithAdressOIB>
  <DomainObject.Predmet.ProtuStrankaListNazivFormated>
    <izvorni_sadrzaj>
      <item>SOBOSLIKARSKA I LIČILAČKA ZADRUGA</item>
    </izvorni_sadrzaj>
    <derivirana_varijabla naziv="DomainObject.Predmet.ProtuStrankaListNazivFormated_1">
      <item>SOBOSLIKARSKA I LIČILAČKA ZADRUGA</item>
    </derivirana_varijabla>
  </DomainObject.Predmet.ProtuStrankaListNazivFormated>
  <DomainObject.Predmet.ProtuStrankaListNazivFormatedOIB>
    <izvorni_sadrzaj>
      <item>SOBOSLIKARSKA I LIČILAČKA ZADRUGA, OIB 04838211544</item>
    </izvorni_sadrzaj>
    <derivirana_varijabla naziv="DomainObject.Predmet.ProtuStrankaListNazivFormatedOIB_1">
      <item>SOBOSLIKARSKA I LIČILAČKA ZADRUGA, OIB 04838211544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SOBOSLIKARSKA I LIČILAČKA ZADRUGA</izvorni_sadrzaj>
    <derivirana_varijabla naziv="DomainObject.Predmet.ProtustrankaIDrugi_1">SOBOSLIKARSKA I LIČILAČKA ZADRUGA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SOBOSLIKARSKA I LIČILAČKA ZADRUGA, OIB 04838211544, Bana Jelačića 22, 32100 Vinkovci</izvorni_sadrzaj>
    <derivirana_varijabla naziv="DomainObject.Predmet.ProtustrankaIDrugiAdressOIB_1">SOBOSLIKARSKA I LIČILAČKA ZADRUGA, OIB 04838211544, Bana Jelačića 22,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SOBOSLIKARSKA I LIČILAČKA ZADRUGA</item>
    </izvorni_sadrzaj>
    <derivirana_varijabla naziv="DomainObject.Predmet.SudioniciListNaziv_1">
      <item>FINA RC OSIJEK</item>
      <item>SOBOSLIKARSKA I LIČILAČKA ZADRUGA</item>
    </derivirana_varijabla>
  </DomainObject.Predmet.SudioniciListNaziv>
  <DomainObject.Predmet.SudioniciListAdressOIB>
    <izvorni_sadrzaj>
      <item>FINA RC OSIJEK, OIB 85821130368, L. JEGERA 3,31000 Osijek</item>
      <item>SOBOSLIKARSKA I LIČILAČKA ZADRUGA, OIB 04838211544, Bana Jelačića 22,32100 Vinkovci</item>
    </izvorni_sadrzaj>
    <derivirana_varijabla naziv="DomainObject.Predmet.SudioniciListAdressOIB_1">
      <item>FINA RC OSIJEK, OIB 85821130368, L. JEGERA 3,31000 Osijek</item>
      <item>SOBOSLIKARSKA I LIČILAČKA ZADRUGA, OIB 04838211544, Bana Jelačića 22,32100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04838211544</item>
    </izvorni_sadrzaj>
    <derivirana_varijabla naziv="DomainObject.Predmet.SudioniciListNazivOIB_1">
      <item>, OIB 85821130368</item>
      <item>, OIB 04838211544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618BD-08C6-4F56-AA1E-D603DBB6D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168</properties:Words>
  <properties:Characters>873</properties:Characters>
  <properties:Lines>53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2018-01-18T09:06:00Z</dcterms:created>
  <dc:creator>..</dc:creator>
  <cp:lastModifiedBy>Danijela Sekulić</cp:lastModifiedBy>
  <cp:lastPrinted>2018-06-15T12:00:00Z</cp:lastPrinted>
  <dcterms:modified xmlns:xsi="http://www.w3.org/2001/XMLSchema-instance" xsi:type="dcterms:W3CDTF">2018-06-15T12:01:00Z</dcterms:modified>
  <cp:revision>9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FINI ZA TROŠKOVE PRODAJE.docx)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