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4bd2" w14:paraId="7384bd2" w:rsidRDefault="00BF23EA" w:rsidP="00BF23EA" w:rsidR="00BF23EA" w:rsidRPr="0009473C">
      <w:pPr>
        <w15:collapsed w:val="false"/>
        <w:rPr>
          <w:rFonts w:hAnsi="Times New Roman" w:ascii="Times New Roman"/>
          <w:color w:val="000000"/>
          <w:szCs w:val="24"/>
          <w:lang w:val="hr-HR"/>
        </w:rPr>
      </w:pPr>
      <w:bookmarkStart w:name="_GoBack" w:id="0"/>
      <w:bookmarkEnd w:id="0"/>
    </w:p>
    <w:p w:rsidRDefault="00BF23EA" w:rsidP="00BF23EA" w:rsidR="00BF23EA" w:rsidRPr="0009473C">
      <w:pPr>
        <w:rPr>
          <w:rFonts w:hAnsi="Times New Roman" w:ascii="Times New Roman"/>
          <w:color w:val="000000"/>
          <w:szCs w:val="24"/>
          <w:lang w:val="hr-HR"/>
        </w:rPr>
      </w:pPr>
      <w:r w:rsidRPr="0009473C">
        <w:rPr>
          <w:rFonts w:hAnsi="Times New Roman" w:ascii="Times New Roman"/>
          <w:noProof/>
          <w:color w:val="000000"/>
          <w:szCs w:val="24"/>
          <w:lang w:val="hr-HR"/>
        </w:rPr>
        <w:t xml:space="preserve">               </w:t>
      </w:r>
      <w:r w:rsidRPr="0009473C">
        <w:rPr>
          <w:rFonts w:hAnsi="Times New Roman" w:ascii="Times New Roman"/>
          <w:noProof/>
          <w:color w:val="000000"/>
          <w:szCs w:val="24"/>
          <w:lang w:val="hr-HR"/>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BF23EA" w:rsidP="00BF23EA" w:rsidR="00BF23EA" w:rsidRPr="0009473C">
      <w:pPr>
        <w:rPr>
          <w:rFonts w:hAnsi="Times New Roman" w:ascii="Times New Roman"/>
          <w:color w:val="000000"/>
          <w:szCs w:val="24"/>
          <w:lang w:val="hr-HR"/>
        </w:rPr>
      </w:pPr>
      <w:r w:rsidRPr="0009473C">
        <w:rPr>
          <w:rFonts w:hAnsi="Times New Roman" w:ascii="Times New Roman"/>
          <w:color w:val="000000"/>
          <w:szCs w:val="24"/>
          <w:lang w:val="hr-HR"/>
        </w:rPr>
        <w:t xml:space="preserve">         Republika Hrvatska</w:t>
      </w:r>
    </w:p>
    <w:p w:rsidRDefault="00BF23EA" w:rsidP="00BF23EA" w:rsidR="00BF23EA" w:rsidRPr="0009473C">
      <w:pPr>
        <w:rPr>
          <w:rFonts w:hAnsi="Times New Roman" w:ascii="Times New Roman"/>
          <w:color w:val="000000"/>
          <w:szCs w:val="24"/>
          <w:lang w:val="hr-HR"/>
        </w:rPr>
      </w:pPr>
      <w:r w:rsidRPr="0009473C">
        <w:rPr>
          <w:rFonts w:hAnsi="Times New Roman" w:ascii="Times New Roman"/>
          <w:color w:val="000000"/>
          <w:szCs w:val="24"/>
          <w:lang w:val="hr-HR"/>
        </w:rPr>
        <w:t>TRGOVAČKI SUD U ZAGREBU</w:t>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t xml:space="preserve">                             </w:t>
      </w:r>
    </w:p>
    <w:p w:rsidRDefault="00BF23EA" w:rsidP="00BF23EA" w:rsidR="00BF23EA" w:rsidRPr="0009473C">
      <w:pPr>
        <w:rPr>
          <w:rFonts w:hAnsi="Times New Roman" w:ascii="Times New Roman"/>
          <w:color w:val="000000"/>
          <w:szCs w:val="24"/>
          <w:lang w:val="hr-HR"/>
        </w:rPr>
      </w:pPr>
      <w:r w:rsidRPr="0009473C">
        <w:rPr>
          <w:rFonts w:hAnsi="Times New Roman" w:ascii="Times New Roman"/>
          <w:color w:val="000000"/>
          <w:szCs w:val="24"/>
          <w:lang w:val="hr-HR"/>
        </w:rPr>
        <w:t xml:space="preserve">      Zagreb, Amruševa 2/II</w:t>
      </w:r>
    </w:p>
    <w:p w:rsidRDefault="00BF23EA" w:rsidP="00BF23EA" w:rsidR="00BF23EA" w:rsidRPr="0009473C">
      <w:pPr>
        <w:jc w:val="right"/>
        <w:rPr>
          <w:rFonts w:hAnsi="Times New Roman" w:ascii="Times New Roman"/>
          <w:color w:val="000000"/>
          <w:szCs w:val="24"/>
          <w:lang w:val="hr-HR"/>
        </w:rPr>
      </w:pP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00DB29A4" w:rsidRPr="0009473C">
        <w:rPr>
          <w:rFonts w:hAnsi="Times New Roman" w:ascii="Times New Roman"/>
          <w:color w:val="000000"/>
          <w:szCs w:val="24"/>
          <w:lang w:val="hr-HR"/>
        </w:rPr>
        <w:t>20</w:t>
      </w:r>
      <w:r w:rsidR="00481931" w:rsidRPr="0009473C">
        <w:rPr>
          <w:rFonts w:hAnsi="Times New Roman" w:ascii="Times New Roman"/>
          <w:color w:val="000000"/>
          <w:szCs w:val="24"/>
          <w:lang w:val="hr-HR"/>
        </w:rPr>
        <w:t>.</w:t>
      </w:r>
      <w:r w:rsidR="00DB29A4" w:rsidRPr="0009473C">
        <w:rPr>
          <w:rFonts w:hAnsi="Times New Roman" w:ascii="Times New Roman"/>
          <w:color w:val="000000"/>
          <w:szCs w:val="24"/>
          <w:lang w:val="hr-HR"/>
        </w:rPr>
        <w:t xml:space="preserve"> St-</w:t>
      </w:r>
      <w:r w:rsidR="00E67A6A" w:rsidRPr="0009473C">
        <w:rPr>
          <w:rFonts w:hAnsi="Times New Roman" w:ascii="Times New Roman"/>
          <w:color w:val="000000"/>
          <w:szCs w:val="24"/>
          <w:lang w:val="hr-HR"/>
        </w:rPr>
        <w:t>1341/13</w:t>
      </w:r>
      <w:r w:rsidR="00C71B4B">
        <w:rPr>
          <w:rFonts w:hAnsi="Times New Roman" w:ascii="Times New Roman"/>
          <w:color w:val="000000"/>
          <w:szCs w:val="24"/>
          <w:lang w:val="hr-HR"/>
        </w:rPr>
        <w:t>-150</w:t>
      </w:r>
    </w:p>
    <w:p w:rsidRDefault="00BF23EA" w:rsidP="00BF23EA" w:rsidR="00BF23EA" w:rsidRPr="0009473C">
      <w:pPr>
        <w:jc w:val="right"/>
        <w:rPr>
          <w:rFonts w:hAnsi="Times New Roman" w:ascii="Times New Roman"/>
          <w:color w:val="000000"/>
          <w:szCs w:val="24"/>
          <w:lang w:val="hr-HR"/>
        </w:rPr>
      </w:pPr>
    </w:p>
    <w:p w:rsidRDefault="00BF23EA" w:rsidP="00BF23EA" w:rsidR="00BF23EA" w:rsidRPr="0009473C">
      <w:pPr>
        <w:jc w:val="center"/>
        <w:rPr>
          <w:rFonts w:hAnsi="Times New Roman" w:ascii="Times New Roman"/>
          <w:color w:val="000000"/>
          <w:szCs w:val="24"/>
          <w:lang w:val="hr-HR"/>
        </w:rPr>
      </w:pPr>
      <w:r w:rsidRPr="0009473C">
        <w:rPr>
          <w:rFonts w:hAnsi="Times New Roman" w:ascii="Times New Roman"/>
          <w:color w:val="000000"/>
          <w:szCs w:val="24"/>
          <w:lang w:val="hr-HR"/>
        </w:rPr>
        <w:t>U  I M E   R E P U B L I K E  H R V A T S K E</w:t>
      </w:r>
    </w:p>
    <w:p w:rsidRDefault="00BF23EA" w:rsidP="00BF23EA" w:rsidR="00BF23EA" w:rsidRPr="0009473C">
      <w:pPr>
        <w:jc w:val="right"/>
        <w:rPr>
          <w:rFonts w:hAnsi="Times New Roman" w:ascii="Times New Roman"/>
          <w:color w:val="000000"/>
          <w:szCs w:val="24"/>
          <w:lang w:val="hr-HR"/>
        </w:rPr>
      </w:pPr>
      <w:r w:rsidRPr="0009473C">
        <w:rPr>
          <w:rFonts w:hAnsi="Times New Roman" w:ascii="Times New Roman"/>
          <w:color w:val="000000"/>
          <w:szCs w:val="24"/>
          <w:lang w:val="hr-HR"/>
        </w:rPr>
        <w:tab/>
      </w:r>
      <w:r w:rsidRPr="0009473C">
        <w:rPr>
          <w:rFonts w:hAnsi="Times New Roman" w:ascii="Times New Roman"/>
          <w:color w:val="000000"/>
          <w:szCs w:val="24"/>
          <w:lang w:val="hr-HR"/>
        </w:rPr>
        <w:tab/>
      </w:r>
    </w:p>
    <w:p w:rsidRDefault="00BF23EA" w:rsidP="00BF23EA" w:rsidR="00BF23EA" w:rsidRPr="0009473C">
      <w:pPr>
        <w:jc w:val="center"/>
        <w:rPr>
          <w:rFonts w:hAnsi="Times New Roman" w:ascii="Times New Roman"/>
          <w:color w:val="000000"/>
          <w:szCs w:val="24"/>
          <w:lang w:val="hr-HR"/>
        </w:rPr>
      </w:pPr>
      <w:r w:rsidRPr="0009473C">
        <w:rPr>
          <w:rFonts w:hAnsi="Times New Roman" w:ascii="Times New Roman"/>
          <w:color w:val="000000"/>
          <w:szCs w:val="24"/>
          <w:lang w:val="hr-HR"/>
        </w:rPr>
        <w:t>R J E Š E N J E</w:t>
      </w:r>
    </w:p>
    <w:p w:rsidRDefault="00BF23EA" w:rsidP="00BF23EA" w:rsidR="00BF23EA" w:rsidRPr="0009473C">
      <w:pPr>
        <w:jc w:val="center"/>
        <w:rPr>
          <w:rFonts w:hAnsi="Times New Roman" w:ascii="Times New Roman"/>
          <w:color w:val="000000"/>
          <w:szCs w:val="24"/>
          <w:lang w:val="hr-HR"/>
        </w:rPr>
      </w:pPr>
    </w:p>
    <w:p w:rsidRDefault="00BF23EA" w:rsidP="00BF23EA" w:rsidR="00BF23EA" w:rsidRPr="0009473C">
      <w:pPr>
        <w:ind w:firstLine="708"/>
        <w:jc w:val="both"/>
        <w:rPr>
          <w:rFonts w:hAnsi="Times New Roman" w:ascii="Times New Roman"/>
          <w:color w:val="000000"/>
          <w:szCs w:val="24"/>
          <w:lang w:val="hr-HR"/>
        </w:rPr>
      </w:pPr>
      <w:r w:rsidRPr="0009473C">
        <w:rPr>
          <w:rFonts w:hAnsi="Times New Roman" w:ascii="Times New Roman"/>
          <w:szCs w:val="24"/>
          <w:lang w:val="hr-HR"/>
        </w:rPr>
        <w:t xml:space="preserve">TRGOVAČKI SUD U ZAGREBU, po sucu pojedincu Luciji Butigan, </w:t>
      </w:r>
      <w:r w:rsidR="00DB29A4" w:rsidRPr="0009473C">
        <w:rPr>
          <w:rFonts w:hAnsi="Times New Roman" w:ascii="Times New Roman"/>
          <w:szCs w:val="24"/>
          <w:lang w:val="hr-HR"/>
        </w:rPr>
        <w:t xml:space="preserve">u stečajnom postupku nad </w:t>
      </w:r>
      <w:r w:rsidR="00E67A6A" w:rsidRPr="0009473C">
        <w:rPr>
          <w:rFonts w:hAnsi="Times New Roman" w:ascii="Times New Roman"/>
          <w:szCs w:val="24"/>
          <w:lang w:val="hr-HR"/>
        </w:rPr>
        <w:t>stečajnim dužnikom BIO-FRUCTUM d.o.o. u stečaju, Zagreb, Velebitska 7, OIB:72079131300</w:t>
      </w:r>
      <w:r w:rsidRPr="0009473C">
        <w:rPr>
          <w:rFonts w:hAnsi="Times New Roman" w:ascii="Times New Roman"/>
          <w:szCs w:val="24"/>
          <w:lang w:val="hr-HR"/>
        </w:rPr>
        <w:t xml:space="preserve">, </w:t>
      </w:r>
      <w:r w:rsidR="00E67A6A" w:rsidRPr="0009473C">
        <w:rPr>
          <w:rFonts w:hAnsi="Times New Roman" w:ascii="Times New Roman"/>
          <w:color w:val="000000"/>
          <w:szCs w:val="24"/>
          <w:lang w:val="hr-HR"/>
        </w:rPr>
        <w:t>dana 4</w:t>
      </w:r>
      <w:r w:rsidRPr="0009473C">
        <w:rPr>
          <w:rFonts w:hAnsi="Times New Roman" w:ascii="Times New Roman"/>
          <w:color w:val="000000"/>
          <w:szCs w:val="24"/>
          <w:lang w:val="hr-HR"/>
        </w:rPr>
        <w:t xml:space="preserve">. </w:t>
      </w:r>
      <w:r w:rsidR="00E67A6A" w:rsidRPr="0009473C">
        <w:rPr>
          <w:rFonts w:hAnsi="Times New Roman" w:ascii="Times New Roman"/>
          <w:color w:val="000000"/>
          <w:szCs w:val="24"/>
          <w:lang w:val="hr-HR"/>
        </w:rPr>
        <w:t>lipnja</w:t>
      </w:r>
      <w:r w:rsidR="00DB29A4" w:rsidRPr="0009473C">
        <w:rPr>
          <w:rFonts w:hAnsi="Times New Roman" w:ascii="Times New Roman"/>
          <w:color w:val="000000"/>
          <w:szCs w:val="24"/>
          <w:lang w:val="hr-HR"/>
        </w:rPr>
        <w:t xml:space="preserve"> 2018</w:t>
      </w:r>
      <w:r w:rsidRPr="0009473C">
        <w:rPr>
          <w:rFonts w:hAnsi="Times New Roman" w:ascii="Times New Roman"/>
          <w:color w:val="000000"/>
          <w:szCs w:val="24"/>
          <w:lang w:val="hr-HR"/>
        </w:rPr>
        <w:t>.</w:t>
      </w:r>
    </w:p>
    <w:p w:rsidRDefault="00BF23EA" w:rsidP="00BF23EA" w:rsidR="00BF23EA" w:rsidRPr="0009473C">
      <w:pPr>
        <w:jc w:val="both"/>
        <w:rPr>
          <w:rFonts w:hAnsi="Times New Roman" w:ascii="Times New Roman"/>
          <w:color w:val="000000"/>
          <w:szCs w:val="24"/>
          <w:lang w:val="hr-HR"/>
        </w:rPr>
      </w:pPr>
    </w:p>
    <w:p w:rsidRDefault="00BF23EA" w:rsidP="00BF23EA" w:rsidR="00BF23EA" w:rsidRPr="0009473C">
      <w:pPr>
        <w:jc w:val="center"/>
        <w:rPr>
          <w:rFonts w:hAnsi="Times New Roman" w:ascii="Times New Roman"/>
          <w:color w:val="000000"/>
          <w:szCs w:val="24"/>
          <w:lang w:val="hr-HR"/>
        </w:rPr>
      </w:pPr>
      <w:r w:rsidRPr="0009473C">
        <w:rPr>
          <w:rFonts w:hAnsi="Times New Roman" w:ascii="Times New Roman"/>
          <w:color w:val="000000"/>
          <w:szCs w:val="24"/>
          <w:lang w:val="hr-HR"/>
        </w:rPr>
        <w:t xml:space="preserve">r i j e š i o    j e </w:t>
      </w:r>
    </w:p>
    <w:p w:rsidRDefault="00BF23EA" w:rsidP="00BF23EA" w:rsidR="00BF23EA" w:rsidRPr="0009473C">
      <w:pPr>
        <w:jc w:val="center"/>
        <w:rPr>
          <w:rFonts w:hAnsi="Times New Roman" w:ascii="Times New Roman"/>
          <w:b/>
          <w:color w:val="000000"/>
          <w:szCs w:val="24"/>
          <w:lang w:val="hr-HR"/>
        </w:rPr>
      </w:pPr>
    </w:p>
    <w:p w:rsidRDefault="00BF23EA" w:rsidP="00BF23EA" w:rsidR="00BF23EA" w:rsidRPr="0009473C">
      <w:pPr>
        <w:numPr>
          <w:ilvl w:val="0"/>
          <w:numId w:val="1"/>
        </w:numPr>
        <w:jc w:val="both"/>
        <w:rPr>
          <w:rFonts w:hAnsi="Times New Roman" w:ascii="Times New Roman"/>
          <w:color w:val="000000"/>
          <w:szCs w:val="24"/>
          <w:lang w:val="hr-HR"/>
        </w:rPr>
      </w:pPr>
      <w:r w:rsidRPr="0009473C">
        <w:rPr>
          <w:rFonts w:hAnsi="Times New Roman" w:ascii="Times New Roman"/>
          <w:color w:val="000000"/>
          <w:szCs w:val="24"/>
          <w:lang w:val="hr-HR"/>
        </w:rPr>
        <w:t xml:space="preserve">Zaključuje se stečajni postupak </w:t>
      </w:r>
      <w:r w:rsidR="00B14FCE" w:rsidRPr="0009473C">
        <w:rPr>
          <w:rFonts w:hAnsi="Times New Roman" w:ascii="Times New Roman"/>
          <w:szCs w:val="24"/>
          <w:lang w:val="hr-HR"/>
        </w:rPr>
        <w:t>nad stečajnim dužnikom BIO-FRUCTUM d.o.o. u stečaju, Zagreb, Velebitska 7, OIB:72079131300</w:t>
      </w:r>
      <w:r w:rsidRPr="0009473C">
        <w:rPr>
          <w:rFonts w:hAnsi="Times New Roman" w:ascii="Times New Roman"/>
          <w:color w:val="000000"/>
          <w:szCs w:val="24"/>
          <w:lang w:val="hr-HR"/>
        </w:rPr>
        <w:t>.</w:t>
      </w:r>
    </w:p>
    <w:p w:rsidRDefault="00BF23EA" w:rsidP="00BF23EA" w:rsidR="00BF23EA" w:rsidRPr="0009473C">
      <w:pPr>
        <w:numPr>
          <w:ilvl w:val="0"/>
          <w:numId w:val="1"/>
        </w:numPr>
        <w:jc w:val="both"/>
        <w:rPr>
          <w:rFonts w:hAnsi="Times New Roman" w:ascii="Times New Roman"/>
          <w:color w:val="000000"/>
          <w:szCs w:val="24"/>
          <w:lang w:val="hr-HR"/>
        </w:rPr>
      </w:pPr>
      <w:r w:rsidRPr="0009473C">
        <w:rPr>
          <w:rFonts w:hAnsi="Times New Roman" w:ascii="Times New Roman"/>
          <w:color w:val="000000"/>
          <w:szCs w:val="24"/>
          <w:lang w:val="hr-HR"/>
        </w:rPr>
        <w:t>Ovo Rješenje i osnova zaključenja stečajnog postupka objavit će se na Mrežnoj stranici e-Oglasna ploča Trgovačkog suda u Zagrebu</w:t>
      </w:r>
      <w:r w:rsidR="00DB29A4" w:rsidRPr="0009473C">
        <w:rPr>
          <w:rFonts w:hAnsi="Times New Roman" w:ascii="Times New Roman"/>
          <w:color w:val="000000"/>
          <w:szCs w:val="24"/>
          <w:lang w:val="hr-HR"/>
        </w:rPr>
        <w:t>.</w:t>
      </w:r>
    </w:p>
    <w:p w:rsidRDefault="00BF23EA" w:rsidP="00BF23EA" w:rsidR="00BF23EA" w:rsidRPr="0009473C">
      <w:pPr>
        <w:numPr>
          <w:ilvl w:val="0"/>
          <w:numId w:val="1"/>
        </w:numPr>
        <w:jc w:val="both"/>
        <w:rPr>
          <w:rFonts w:hAnsi="Times New Roman" w:ascii="Times New Roman"/>
          <w:color w:val="000000"/>
          <w:szCs w:val="24"/>
          <w:lang w:val="hr-HR"/>
        </w:rPr>
      </w:pPr>
      <w:r w:rsidRPr="0009473C">
        <w:rPr>
          <w:rFonts w:hAnsi="Times New Roman" w:ascii="Times New Roman"/>
          <w:color w:val="000000"/>
          <w:szCs w:val="24"/>
          <w:lang w:val="hr-HR"/>
        </w:rPr>
        <w:t xml:space="preserve">Po pravomoćnosti ovog Rješenja isto će se dostaviti </w:t>
      </w:r>
      <w:r w:rsidR="00B14FCE" w:rsidRPr="0009473C">
        <w:rPr>
          <w:rFonts w:hAnsi="Times New Roman" w:ascii="Times New Roman"/>
          <w:color w:val="000000"/>
          <w:szCs w:val="24"/>
          <w:lang w:val="hr-HR"/>
        </w:rPr>
        <w:t>sudskom</w:t>
      </w:r>
      <w:r w:rsidRPr="0009473C">
        <w:rPr>
          <w:rFonts w:hAnsi="Times New Roman" w:ascii="Times New Roman"/>
          <w:color w:val="000000"/>
          <w:szCs w:val="24"/>
          <w:lang w:val="hr-HR"/>
        </w:rPr>
        <w:t xml:space="preserve"> registru ovog suda radi brisanja dužnika iz </w:t>
      </w:r>
      <w:r w:rsidR="00B14FCE" w:rsidRPr="0009473C">
        <w:rPr>
          <w:rFonts w:hAnsi="Times New Roman" w:ascii="Times New Roman"/>
          <w:color w:val="000000"/>
          <w:szCs w:val="24"/>
          <w:lang w:val="hr-HR"/>
        </w:rPr>
        <w:t>sudskog registra.</w:t>
      </w:r>
    </w:p>
    <w:p w:rsidRDefault="00BF23EA" w:rsidP="00BF23EA" w:rsidR="00BF23EA" w:rsidRPr="0009473C">
      <w:pPr>
        <w:rPr>
          <w:rFonts w:hAnsi="Times New Roman" w:ascii="Times New Roman"/>
          <w:color w:val="000000"/>
          <w:szCs w:val="24"/>
          <w:lang w:val="hr-HR"/>
        </w:rPr>
      </w:pPr>
    </w:p>
    <w:p w:rsidRDefault="00BF23EA" w:rsidP="00BF23EA" w:rsidR="00BF23EA" w:rsidRPr="0009473C">
      <w:pPr>
        <w:jc w:val="center"/>
        <w:rPr>
          <w:rFonts w:hAnsi="Times New Roman" w:ascii="Times New Roman"/>
          <w:color w:val="000000"/>
          <w:szCs w:val="24"/>
          <w:lang w:val="hr-HR"/>
        </w:rPr>
      </w:pPr>
      <w:r w:rsidRPr="0009473C">
        <w:rPr>
          <w:rFonts w:hAnsi="Times New Roman" w:ascii="Times New Roman"/>
          <w:color w:val="000000"/>
          <w:szCs w:val="24"/>
          <w:lang w:val="hr-HR"/>
        </w:rPr>
        <w:t>Obrazloženje</w:t>
      </w:r>
    </w:p>
    <w:p w:rsidRDefault="00BF23EA" w:rsidP="00BF23EA" w:rsidR="00BF23EA" w:rsidRPr="0009473C">
      <w:pPr>
        <w:jc w:val="both"/>
        <w:rPr>
          <w:rFonts w:hAnsi="Times New Roman" w:ascii="Times New Roman"/>
          <w:color w:val="000000"/>
          <w:szCs w:val="24"/>
          <w:lang w:val="hr-HR"/>
        </w:rPr>
      </w:pPr>
    </w:p>
    <w:p w:rsidRDefault="00BF23EA" w:rsidP="00AD49D0" w:rsidR="00AD49D0" w:rsidRPr="0009473C">
      <w:pPr>
        <w:jc w:val="both"/>
        <w:rPr>
          <w:rFonts w:hAnsi="Times New Roman" w:ascii="Times New Roman"/>
          <w:color w:val="000000"/>
          <w:szCs w:val="24"/>
          <w:lang w:val="hr-HR"/>
        </w:rPr>
      </w:pPr>
      <w:r w:rsidRPr="0009473C">
        <w:rPr>
          <w:rFonts w:hAnsi="Times New Roman" w:ascii="Times New Roman"/>
          <w:color w:val="000000"/>
          <w:szCs w:val="24"/>
          <w:lang w:val="hr-HR"/>
        </w:rPr>
        <w:tab/>
        <w:t>Rješenjem ovog suda br. St-</w:t>
      </w:r>
      <w:r w:rsidR="00481931" w:rsidRPr="0009473C">
        <w:rPr>
          <w:rFonts w:hAnsi="Times New Roman" w:ascii="Times New Roman"/>
          <w:color w:val="000000"/>
          <w:szCs w:val="24"/>
          <w:lang w:val="hr-HR"/>
        </w:rPr>
        <w:t>1341/13 od 9</w:t>
      </w:r>
      <w:r w:rsidRPr="0009473C">
        <w:rPr>
          <w:rFonts w:hAnsi="Times New Roman" w:ascii="Times New Roman"/>
          <w:color w:val="000000"/>
          <w:szCs w:val="24"/>
          <w:lang w:val="hr-HR"/>
        </w:rPr>
        <w:t xml:space="preserve">. </w:t>
      </w:r>
      <w:r w:rsidR="00DB29A4" w:rsidRPr="0009473C">
        <w:rPr>
          <w:rFonts w:hAnsi="Times New Roman" w:ascii="Times New Roman"/>
          <w:color w:val="000000"/>
          <w:szCs w:val="24"/>
          <w:lang w:val="hr-HR"/>
        </w:rPr>
        <w:t>rujna 2014</w:t>
      </w:r>
      <w:r w:rsidRPr="0009473C">
        <w:rPr>
          <w:rFonts w:hAnsi="Times New Roman" w:ascii="Times New Roman"/>
          <w:color w:val="000000"/>
          <w:szCs w:val="24"/>
          <w:lang w:val="hr-HR"/>
        </w:rPr>
        <w:t xml:space="preserve">. otvoren je stečajni postupak nad </w:t>
      </w:r>
      <w:r w:rsidR="00481931" w:rsidRPr="0009473C">
        <w:rPr>
          <w:rFonts w:hAnsi="Times New Roman" w:ascii="Times New Roman"/>
          <w:szCs w:val="24"/>
          <w:lang w:val="hr-HR"/>
        </w:rPr>
        <w:t>stečajnim dužnikom BIO-FRUCTUM d.o.o. u stečaju, Zagreb, Velebitska 7, OIB:72079131300</w:t>
      </w:r>
      <w:r w:rsidRPr="0009473C">
        <w:rPr>
          <w:rFonts w:hAnsi="Times New Roman" w:ascii="Times New Roman"/>
          <w:color w:val="000000"/>
          <w:szCs w:val="24"/>
          <w:lang w:val="hr-HR"/>
        </w:rPr>
        <w:t>, a koje rješenje je bilo objavljeno na oglasnoj ploči Trg</w:t>
      </w:r>
      <w:r w:rsidR="00DB29A4" w:rsidRPr="0009473C">
        <w:rPr>
          <w:rFonts w:hAnsi="Times New Roman" w:ascii="Times New Roman"/>
          <w:color w:val="000000"/>
          <w:szCs w:val="24"/>
          <w:lang w:val="hr-HR"/>
        </w:rPr>
        <w:t>ovačko</w:t>
      </w:r>
      <w:r w:rsidR="00916561" w:rsidRPr="0009473C">
        <w:rPr>
          <w:rFonts w:hAnsi="Times New Roman" w:ascii="Times New Roman"/>
          <w:color w:val="000000"/>
          <w:szCs w:val="24"/>
          <w:lang w:val="hr-HR"/>
        </w:rPr>
        <w:t>g suda  u Zagrebu dana 9</w:t>
      </w:r>
      <w:r w:rsidRPr="0009473C">
        <w:rPr>
          <w:rFonts w:hAnsi="Times New Roman" w:ascii="Times New Roman"/>
          <w:color w:val="000000"/>
          <w:szCs w:val="24"/>
          <w:lang w:val="hr-HR"/>
        </w:rPr>
        <w:t xml:space="preserve">. </w:t>
      </w:r>
      <w:r w:rsidR="00DB29A4" w:rsidRPr="0009473C">
        <w:rPr>
          <w:rFonts w:hAnsi="Times New Roman" w:ascii="Times New Roman"/>
          <w:color w:val="000000"/>
          <w:szCs w:val="24"/>
          <w:lang w:val="hr-HR"/>
        </w:rPr>
        <w:t>rujna 2014</w:t>
      </w:r>
      <w:r w:rsidR="000C3960" w:rsidRPr="0009473C">
        <w:rPr>
          <w:rFonts w:hAnsi="Times New Roman" w:ascii="Times New Roman"/>
          <w:color w:val="000000"/>
          <w:szCs w:val="24"/>
          <w:lang w:val="hr-HR"/>
        </w:rPr>
        <w:t>. godine, te je i</w:t>
      </w:r>
      <w:r w:rsidRPr="0009473C">
        <w:rPr>
          <w:rFonts w:hAnsi="Times New Roman" w:ascii="Times New Roman"/>
          <w:color w:val="000000"/>
          <w:szCs w:val="24"/>
          <w:lang w:val="hr-HR"/>
        </w:rPr>
        <w:t>s</w:t>
      </w:r>
      <w:r w:rsidR="000C3960" w:rsidRPr="0009473C">
        <w:rPr>
          <w:rFonts w:hAnsi="Times New Roman" w:ascii="Times New Roman"/>
          <w:color w:val="000000"/>
          <w:szCs w:val="24"/>
          <w:lang w:val="hr-HR"/>
        </w:rPr>
        <w:t>pitno ročište održano dana 11</w:t>
      </w:r>
      <w:r w:rsidRPr="0009473C">
        <w:rPr>
          <w:rFonts w:hAnsi="Times New Roman" w:ascii="Times New Roman"/>
          <w:color w:val="000000"/>
          <w:szCs w:val="24"/>
          <w:lang w:val="hr-HR"/>
        </w:rPr>
        <w:t xml:space="preserve">. </w:t>
      </w:r>
      <w:r w:rsidR="000C3960" w:rsidRPr="0009473C">
        <w:rPr>
          <w:rFonts w:hAnsi="Times New Roman" w:ascii="Times New Roman"/>
          <w:color w:val="000000"/>
          <w:szCs w:val="24"/>
          <w:lang w:val="hr-HR"/>
        </w:rPr>
        <w:t>studenog</w:t>
      </w:r>
      <w:r w:rsidR="00DB29A4" w:rsidRPr="0009473C">
        <w:rPr>
          <w:rFonts w:hAnsi="Times New Roman" w:ascii="Times New Roman"/>
          <w:color w:val="000000"/>
          <w:szCs w:val="24"/>
          <w:lang w:val="hr-HR"/>
        </w:rPr>
        <w:t xml:space="preserve"> 2014</w:t>
      </w:r>
      <w:r w:rsidR="000C3960" w:rsidRPr="0009473C">
        <w:rPr>
          <w:rFonts w:hAnsi="Times New Roman" w:ascii="Times New Roman"/>
          <w:color w:val="000000"/>
          <w:szCs w:val="24"/>
          <w:lang w:val="hr-HR"/>
        </w:rPr>
        <w:t>.</w:t>
      </w:r>
      <w:r w:rsidR="003F010A" w:rsidRPr="0009473C">
        <w:rPr>
          <w:rFonts w:hAnsi="Times New Roman" w:ascii="Times New Roman"/>
          <w:color w:val="000000"/>
          <w:szCs w:val="24"/>
          <w:lang w:val="hr-HR"/>
        </w:rPr>
        <w:t>,</w:t>
      </w:r>
      <w:r w:rsidR="00B51179" w:rsidRPr="0009473C">
        <w:rPr>
          <w:rFonts w:hAnsi="Times New Roman" w:ascii="Times New Roman"/>
          <w:color w:val="000000"/>
          <w:szCs w:val="24"/>
          <w:lang w:val="hr-HR"/>
        </w:rPr>
        <w:t xml:space="preserve"> </w:t>
      </w:r>
      <w:r w:rsidR="00AD49D0" w:rsidRPr="0009473C">
        <w:rPr>
          <w:rFonts w:hAnsi="Times New Roman" w:ascii="Times New Roman"/>
          <w:color w:val="000000"/>
          <w:szCs w:val="24"/>
          <w:lang w:val="hr-HR"/>
        </w:rPr>
        <w:t xml:space="preserve">te su u drugom višem isplatnom redu utvrđene tražbine stečajnih vjerovnika u ukupnom iznosu od </w:t>
      </w:r>
      <w:r w:rsidR="003F010A" w:rsidRPr="0009473C">
        <w:rPr>
          <w:rFonts w:hAnsi="Times New Roman" w:ascii="Times New Roman"/>
          <w:color w:val="000000"/>
          <w:szCs w:val="24"/>
          <w:lang w:val="hr-HR"/>
        </w:rPr>
        <w:t xml:space="preserve">1.883.983,42 </w:t>
      </w:r>
      <w:r w:rsidR="00AD49D0" w:rsidRPr="0009473C">
        <w:rPr>
          <w:rFonts w:hAnsi="Times New Roman" w:ascii="Times New Roman"/>
          <w:color w:val="000000"/>
          <w:szCs w:val="24"/>
          <w:lang w:val="hr-HR"/>
        </w:rPr>
        <w:t>kn.</w:t>
      </w:r>
    </w:p>
    <w:p w:rsidRDefault="00512975" w:rsidP="00512975" w:rsidR="000C3960">
      <w:pPr>
        <w:tabs>
          <w:tab w:pos="922" w:val="left"/>
        </w:tabs>
        <w:jc w:val="both"/>
        <w:rPr>
          <w:rFonts w:hAnsi="Times New Roman" w:ascii="Times New Roman"/>
          <w:color w:val="000000"/>
          <w:szCs w:val="24"/>
          <w:lang w:val="hr-HR"/>
        </w:rPr>
      </w:pPr>
      <w:r>
        <w:rPr>
          <w:rFonts w:hAnsi="Times New Roman" w:ascii="Times New Roman"/>
          <w:color w:val="000000"/>
          <w:szCs w:val="24"/>
          <w:lang w:val="hr-HR"/>
        </w:rPr>
        <w:tab/>
        <w:t xml:space="preserve">Stečajni upravitelj unovčio je svu raspoloživu imovinu stečajnog dužnika, te su se  </w:t>
      </w:r>
    </w:p>
    <w:p w:rsidRDefault="00512975" w:rsidP="00512975" w:rsidR="00512975">
      <w:pPr>
        <w:tabs>
          <w:tab w:pos="922" w:val="left"/>
        </w:tabs>
        <w:jc w:val="both"/>
        <w:rPr>
          <w:rFonts w:hAnsi="Times New Roman" w:ascii="Times New Roman"/>
          <w:color w:val="000000"/>
          <w:szCs w:val="24"/>
          <w:lang w:val="hr-HR"/>
        </w:rPr>
      </w:pPr>
      <w:r>
        <w:rPr>
          <w:rFonts w:hAnsi="Times New Roman" w:ascii="Times New Roman"/>
          <w:color w:val="000000"/>
          <w:szCs w:val="24"/>
          <w:lang w:val="hr-HR"/>
        </w:rPr>
        <w:t>prethodno navedenim</w:t>
      </w:r>
      <w:r w:rsidRPr="0009473C">
        <w:rPr>
          <w:rFonts w:hAnsi="Times New Roman" w:ascii="Times New Roman"/>
          <w:color w:val="000000"/>
          <w:szCs w:val="24"/>
          <w:lang w:val="hr-HR"/>
        </w:rPr>
        <w:t xml:space="preserve"> stekle pretpostavke</w:t>
      </w:r>
      <w:r>
        <w:rPr>
          <w:rFonts w:hAnsi="Times New Roman" w:ascii="Times New Roman"/>
          <w:color w:val="000000"/>
          <w:szCs w:val="24"/>
          <w:lang w:val="hr-HR"/>
        </w:rPr>
        <w:t xml:space="preserve"> za održavanje završnog ročišta. </w:t>
      </w:r>
    </w:p>
    <w:p w:rsidRDefault="00512975" w:rsidP="00512975" w:rsidR="00512975">
      <w:pPr>
        <w:tabs>
          <w:tab w:pos="922" w:val="left"/>
        </w:tabs>
        <w:jc w:val="both"/>
        <w:rPr>
          <w:rFonts w:hAnsi="Times New Roman" w:ascii="Times New Roman"/>
          <w:color w:val="000000"/>
          <w:szCs w:val="24"/>
          <w:lang w:val="hr-HR"/>
        </w:rPr>
      </w:pPr>
      <w:r>
        <w:rPr>
          <w:rFonts w:hAnsi="Times New Roman" w:ascii="Times New Roman"/>
          <w:color w:val="000000"/>
          <w:szCs w:val="24"/>
          <w:lang w:val="hr-HR"/>
        </w:rPr>
        <w:tab/>
      </w:r>
      <w:r w:rsidR="00FD2C86">
        <w:rPr>
          <w:rFonts w:hAnsi="Times New Roman" w:ascii="Times New Roman"/>
          <w:color w:val="000000"/>
          <w:szCs w:val="24"/>
          <w:lang w:val="hr-HR"/>
        </w:rPr>
        <w:t xml:space="preserve"> S</w:t>
      </w:r>
      <w:r w:rsidRPr="0009473C">
        <w:rPr>
          <w:rFonts w:hAnsi="Times New Roman" w:ascii="Times New Roman"/>
          <w:color w:val="000000"/>
          <w:szCs w:val="24"/>
          <w:lang w:val="hr-HR"/>
        </w:rPr>
        <w:t xml:space="preserve">ud je </w:t>
      </w:r>
      <w:r w:rsidR="00FD2C86">
        <w:rPr>
          <w:rFonts w:hAnsi="Times New Roman" w:ascii="Times New Roman"/>
          <w:color w:val="000000"/>
          <w:szCs w:val="24"/>
          <w:lang w:val="hr-HR"/>
        </w:rPr>
        <w:t xml:space="preserve">rješenjem </w:t>
      </w:r>
      <w:r w:rsidRPr="0009473C">
        <w:rPr>
          <w:rFonts w:hAnsi="Times New Roman" w:ascii="Times New Roman"/>
          <w:color w:val="000000"/>
          <w:szCs w:val="24"/>
          <w:lang w:val="hr-HR"/>
        </w:rPr>
        <w:t>dao suglasnost za završnu diobu, te daljnjim rješenjem odredio završno ročište vjerovnika. Na održanom završnom ročištu raspravljalo se o završnom računu stečajnog upravitelja, a koji završni račun kao i izvješće stečajnog upravitelja su bili objavljeni na mrežnoj stranici e-oglasna ploča T</w:t>
      </w:r>
      <w:r>
        <w:rPr>
          <w:rFonts w:hAnsi="Times New Roman" w:ascii="Times New Roman"/>
          <w:color w:val="000000"/>
          <w:szCs w:val="24"/>
          <w:lang w:val="hr-HR"/>
        </w:rPr>
        <w:t>rgovačkog suda u Zagrebu dana 21</w:t>
      </w:r>
      <w:r w:rsidRPr="0009473C">
        <w:rPr>
          <w:rFonts w:hAnsi="Times New Roman" w:ascii="Times New Roman"/>
          <w:color w:val="000000"/>
          <w:szCs w:val="24"/>
          <w:lang w:val="hr-HR"/>
        </w:rPr>
        <w:t xml:space="preserve">. </w:t>
      </w:r>
      <w:r>
        <w:rPr>
          <w:rFonts w:hAnsi="Times New Roman" w:ascii="Times New Roman"/>
          <w:color w:val="000000"/>
          <w:szCs w:val="24"/>
          <w:lang w:val="hr-HR"/>
        </w:rPr>
        <w:t>prosinca 2017. godine.</w:t>
      </w:r>
    </w:p>
    <w:p w:rsidRDefault="00512975" w:rsidP="00512975" w:rsidR="00512975" w:rsidRPr="0009473C">
      <w:pPr>
        <w:tabs>
          <w:tab w:pos="922" w:val="left"/>
        </w:tabs>
        <w:jc w:val="both"/>
        <w:rPr>
          <w:rFonts w:hAnsi="Times New Roman" w:ascii="Times New Roman"/>
          <w:color w:val="000000"/>
          <w:szCs w:val="24"/>
          <w:lang w:val="hr-HR"/>
        </w:rPr>
      </w:pPr>
    </w:p>
    <w:p w:rsidRDefault="00BF23EA" w:rsidP="00ED201E" w:rsidR="00B2293C" w:rsidRPr="0009473C">
      <w:pPr>
        <w:ind w:firstLine="720"/>
        <w:jc w:val="both"/>
        <w:rPr>
          <w:rFonts w:hAnsi="Times New Roman" w:ascii="Times New Roman"/>
          <w:szCs w:val="24"/>
          <w:lang w:val="hr-HR"/>
        </w:rPr>
      </w:pPr>
      <w:r w:rsidRPr="0009473C">
        <w:rPr>
          <w:rFonts w:hAnsi="Times New Roman" w:ascii="Times New Roman"/>
          <w:szCs w:val="24"/>
          <w:lang w:val="hr-HR"/>
        </w:rPr>
        <w:t>U stečajnu masu prihodovan je</w:t>
      </w:r>
      <w:r w:rsidR="00A16165" w:rsidRPr="0009473C">
        <w:rPr>
          <w:rFonts w:hAnsi="Times New Roman" w:ascii="Times New Roman"/>
          <w:szCs w:val="24"/>
          <w:lang w:val="hr-HR"/>
        </w:rPr>
        <w:t xml:space="preserve"> ukupan</w:t>
      </w:r>
      <w:r w:rsidRPr="0009473C">
        <w:rPr>
          <w:rFonts w:hAnsi="Times New Roman" w:ascii="Times New Roman"/>
          <w:szCs w:val="24"/>
          <w:lang w:val="hr-HR"/>
        </w:rPr>
        <w:t xml:space="preserve"> novčani iznos od </w:t>
      </w:r>
      <w:r w:rsidR="00A16165" w:rsidRPr="0009473C">
        <w:rPr>
          <w:rFonts w:hAnsi="Times New Roman" w:ascii="Times New Roman"/>
          <w:szCs w:val="24"/>
          <w:lang w:val="hr-HR"/>
        </w:rPr>
        <w:t>232.</w:t>
      </w:r>
      <w:r w:rsidR="00ED201E" w:rsidRPr="0009473C">
        <w:rPr>
          <w:rFonts w:hAnsi="Times New Roman" w:ascii="Times New Roman"/>
          <w:szCs w:val="24"/>
          <w:lang w:val="hr-HR"/>
        </w:rPr>
        <w:t>925,88</w:t>
      </w:r>
      <w:r w:rsidRPr="0009473C">
        <w:rPr>
          <w:rFonts w:hAnsi="Times New Roman" w:ascii="Times New Roman"/>
          <w:szCs w:val="24"/>
          <w:lang w:val="hr-HR"/>
        </w:rPr>
        <w:t xml:space="preserve"> kn</w:t>
      </w:r>
      <w:r w:rsidR="00A16165" w:rsidRPr="0009473C">
        <w:rPr>
          <w:rFonts w:hAnsi="Times New Roman" w:ascii="Times New Roman"/>
          <w:szCs w:val="24"/>
          <w:lang w:val="hr-HR"/>
        </w:rPr>
        <w:t>, i to  s osnove korištenja voćnjaka iznos od 18.315,00 kn, od prodaje uroda jabuka iznos od 18.368,75 kn, od prodaje pokretnina 16.323,33 kn, od prodaje nekretnina putem javnog oglašavanja iznos od 113.250,00 kn, zatim od prodaje nekretnina putem suda iznos od 66.607,35 kn, te pripis kamata u iznosu od 61,65 kn.</w:t>
      </w:r>
      <w:r w:rsidR="00B2293C" w:rsidRPr="0009473C">
        <w:rPr>
          <w:rFonts w:hAnsi="Times New Roman" w:ascii="Times New Roman"/>
          <w:szCs w:val="24"/>
          <w:lang w:val="hr-HR"/>
        </w:rPr>
        <w:t xml:space="preserve"> </w:t>
      </w:r>
    </w:p>
    <w:p w:rsidRDefault="00B2293C" w:rsidP="00B2293C" w:rsidR="00B2293C" w:rsidRPr="0009473C">
      <w:pPr>
        <w:ind w:firstLine="720"/>
        <w:jc w:val="both"/>
        <w:rPr>
          <w:rFonts w:hAnsi="Times New Roman" w:ascii="Times New Roman"/>
          <w:color w:val="FF0000"/>
          <w:szCs w:val="24"/>
          <w:lang w:val="hr-HR"/>
        </w:rPr>
      </w:pPr>
    </w:p>
    <w:p w:rsidRDefault="00B14FCE" w:rsidP="00B14FCE" w:rsidR="001F5695" w:rsidRPr="0009473C">
      <w:pPr>
        <w:ind w:firstLine="720"/>
        <w:jc w:val="both"/>
        <w:rPr>
          <w:rFonts w:hAnsi="Times New Roman" w:ascii="Times New Roman"/>
          <w:lang w:val="hr-HR"/>
        </w:rPr>
      </w:pPr>
      <w:r w:rsidRPr="0009473C">
        <w:rPr>
          <w:rFonts w:hAnsi="Times New Roman" w:ascii="Times New Roman"/>
          <w:lang w:val="hr-HR"/>
        </w:rPr>
        <w:lastRenderedPageBreak/>
        <w:t xml:space="preserve">Tijekom </w:t>
      </w:r>
      <w:r w:rsidR="005B59B8">
        <w:rPr>
          <w:rFonts w:hAnsi="Times New Roman" w:ascii="Times New Roman"/>
          <w:lang w:val="hr-HR"/>
        </w:rPr>
        <w:t xml:space="preserve">provedbe stečajnog </w:t>
      </w:r>
      <w:r w:rsidRPr="0009473C">
        <w:rPr>
          <w:rFonts w:hAnsi="Times New Roman" w:ascii="Times New Roman"/>
          <w:lang w:val="hr-HR"/>
        </w:rPr>
        <w:t>postupka nastali su troškovi stečajnog postupka</w:t>
      </w:r>
      <w:r w:rsidR="005B59B8">
        <w:rPr>
          <w:rFonts w:hAnsi="Times New Roman" w:ascii="Times New Roman"/>
          <w:lang w:val="hr-HR"/>
        </w:rPr>
        <w:t>,</w:t>
      </w:r>
      <w:r w:rsidRPr="0009473C">
        <w:rPr>
          <w:rFonts w:hAnsi="Times New Roman" w:ascii="Times New Roman"/>
          <w:lang w:val="hr-HR"/>
        </w:rPr>
        <w:t xml:space="preserve"> a kako su isti specificirani i navedeni u završnom računu i </w:t>
      </w:r>
      <w:r w:rsidR="001F5695" w:rsidRPr="0009473C">
        <w:rPr>
          <w:rFonts w:hAnsi="Times New Roman" w:ascii="Times New Roman"/>
          <w:lang w:val="hr-HR"/>
        </w:rPr>
        <w:t>dopuni istoga (list 740 spisa).</w:t>
      </w:r>
    </w:p>
    <w:p w:rsidRDefault="0009473C" w:rsidP="00B14FCE" w:rsidR="00B14FCE" w:rsidRPr="0009473C">
      <w:pPr>
        <w:ind w:firstLine="720"/>
        <w:jc w:val="both"/>
        <w:rPr>
          <w:rFonts w:hAnsi="Times New Roman" w:ascii="Times New Roman"/>
          <w:lang w:val="hr-HR"/>
        </w:rPr>
      </w:pPr>
      <w:r>
        <w:rPr>
          <w:rFonts w:hAnsi="Times New Roman" w:ascii="Times New Roman"/>
          <w:lang w:val="hr-HR"/>
        </w:rPr>
        <w:t>Iz ostvarenog nov</w:t>
      </w:r>
      <w:r w:rsidR="001F5695" w:rsidRPr="0009473C">
        <w:rPr>
          <w:rFonts w:hAnsi="Times New Roman" w:ascii="Times New Roman"/>
          <w:lang w:val="hr-HR"/>
        </w:rPr>
        <w:t>č</w:t>
      </w:r>
      <w:r>
        <w:rPr>
          <w:rFonts w:hAnsi="Times New Roman" w:ascii="Times New Roman"/>
          <w:lang w:val="hr-HR"/>
        </w:rPr>
        <w:t>a</w:t>
      </w:r>
      <w:r w:rsidR="001F5695" w:rsidRPr="0009473C">
        <w:rPr>
          <w:rFonts w:hAnsi="Times New Roman" w:ascii="Times New Roman"/>
          <w:lang w:val="hr-HR"/>
        </w:rPr>
        <w:t>nog iznosa n</w:t>
      </w:r>
      <w:r w:rsidR="00B14FCE" w:rsidRPr="0009473C">
        <w:rPr>
          <w:rFonts w:hAnsi="Times New Roman" w:ascii="Times New Roman"/>
          <w:lang w:val="hr-HR"/>
        </w:rPr>
        <w:t>amireni su razlučni vjerovnici za iznos od 31.946,23 kn (RH, Ministarstvo financija, Porezna uprava Zagreb i  RH, Ministarstvo financija, Porezna uprava Čakovec), troškovi procjene pokretnina 500,00 kn, knjigovodstvene usluge 7.500,00 kn, troškovi javne objave 460,00 kn, sudske pristojbe 5.444,00 kn, bankovni troškovi 877,70 kn,  odvjetničke usluge  28.767,00 kn, bruto nagrada stečajnom upravitelju u prethodnom postupku i u redovnom  postupku u ukupnom iznosu od 52.341,19 kn, odnosno sve kako je navedeno u specifikaciji završnog računa, te nakon podmirenja troškova provedbe stečajnog pos</w:t>
      </w:r>
      <w:r w:rsidR="00C11F54">
        <w:rPr>
          <w:rFonts w:hAnsi="Times New Roman" w:ascii="Times New Roman"/>
          <w:lang w:val="hr-HR"/>
        </w:rPr>
        <w:t>tupka, za završnu diobu preosta</w:t>
      </w:r>
      <w:r w:rsidR="00B14FCE" w:rsidRPr="0009473C">
        <w:rPr>
          <w:rFonts w:hAnsi="Times New Roman" w:ascii="Times New Roman"/>
          <w:lang w:val="hr-HR"/>
        </w:rPr>
        <w:t>o je iznos od 80.785,97 kn</w:t>
      </w:r>
      <w:r w:rsidR="00C11F54">
        <w:rPr>
          <w:rFonts w:hAnsi="Times New Roman" w:ascii="Times New Roman"/>
          <w:lang w:val="hr-HR"/>
        </w:rPr>
        <w:t>,</w:t>
      </w:r>
      <w:r w:rsidR="00B14FCE" w:rsidRPr="0009473C">
        <w:rPr>
          <w:rFonts w:hAnsi="Times New Roman" w:ascii="Times New Roman"/>
          <w:lang w:val="hr-HR"/>
        </w:rPr>
        <w:t xml:space="preserve"> a koji</w:t>
      </w:r>
      <w:r w:rsidR="00C11F54">
        <w:rPr>
          <w:rFonts w:hAnsi="Times New Roman" w:ascii="Times New Roman"/>
          <w:lang w:val="hr-HR"/>
        </w:rPr>
        <w:t>m</w:t>
      </w:r>
      <w:r w:rsidR="00B14FCE" w:rsidRPr="0009473C">
        <w:rPr>
          <w:rFonts w:hAnsi="Times New Roman" w:ascii="Times New Roman"/>
          <w:lang w:val="hr-HR"/>
        </w:rPr>
        <w:t xml:space="preserve"> iznosom se namiruju vjerovnici drugog višeg isplatnog reda</w:t>
      </w:r>
      <w:r w:rsidR="00C11F54">
        <w:rPr>
          <w:rFonts w:hAnsi="Times New Roman" w:ascii="Times New Roman"/>
          <w:lang w:val="hr-HR"/>
        </w:rPr>
        <w:t>,</w:t>
      </w:r>
      <w:r w:rsidR="00B14FCE" w:rsidRPr="0009473C">
        <w:rPr>
          <w:rFonts w:hAnsi="Times New Roman" w:ascii="Times New Roman"/>
          <w:lang w:val="hr-HR"/>
        </w:rPr>
        <w:t xml:space="preserve"> a što predstavlja namirenje od 4,4</w:t>
      </w:r>
      <w:r w:rsidR="00C11F54">
        <w:rPr>
          <w:rFonts w:hAnsi="Times New Roman" w:ascii="Times New Roman"/>
          <w:lang w:val="hr-HR"/>
        </w:rPr>
        <w:t>0</w:t>
      </w:r>
      <w:r w:rsidR="00B14FCE" w:rsidRPr="0009473C">
        <w:rPr>
          <w:rFonts w:hAnsi="Times New Roman" w:ascii="Times New Roman"/>
          <w:lang w:val="hr-HR"/>
        </w:rPr>
        <w:t>% u odnosu na njihovo ukupno utvrđene tražbine.</w:t>
      </w:r>
    </w:p>
    <w:p w:rsidRDefault="00B14FCE" w:rsidP="00B14FCE" w:rsidR="00B14FCE" w:rsidRPr="0009473C">
      <w:pPr>
        <w:ind w:firstLine="720"/>
        <w:jc w:val="both"/>
        <w:rPr>
          <w:rFonts w:hAnsi="Times New Roman" w:ascii="Times New Roman"/>
          <w:color w:val="FF0000"/>
          <w:lang w:val="hr-HR"/>
        </w:rPr>
      </w:pPr>
    </w:p>
    <w:p w:rsidRDefault="00B14FCE" w:rsidP="00B14FCE" w:rsidR="00B14FCE" w:rsidRPr="00C11F54">
      <w:pPr>
        <w:ind w:firstLine="720"/>
        <w:jc w:val="both"/>
        <w:rPr>
          <w:rFonts w:hAnsi="Times New Roman" w:ascii="Times New Roman"/>
          <w:lang w:val="hr-HR"/>
        </w:rPr>
      </w:pPr>
      <w:r w:rsidRPr="00C11F54">
        <w:rPr>
          <w:rFonts w:hAnsi="Times New Roman" w:ascii="Times New Roman"/>
          <w:lang w:val="hr-HR"/>
        </w:rPr>
        <w:t>Nazočni stečajni vjerovnik na ročištu</w:t>
      </w:r>
      <w:r w:rsidR="00C11F54">
        <w:rPr>
          <w:rFonts w:hAnsi="Times New Roman" w:ascii="Times New Roman"/>
          <w:lang w:val="hr-HR"/>
        </w:rPr>
        <w:t>,</w:t>
      </w:r>
      <w:r w:rsidRPr="00C11F54">
        <w:rPr>
          <w:rFonts w:hAnsi="Times New Roman" w:ascii="Times New Roman"/>
          <w:lang w:val="hr-HR"/>
        </w:rPr>
        <w:t xml:space="preserve"> u odnosu na završni račun stečajnog upravitelja </w:t>
      </w:r>
      <w:r w:rsidR="00C11F54">
        <w:rPr>
          <w:rFonts w:hAnsi="Times New Roman" w:ascii="Times New Roman"/>
          <w:lang w:val="hr-HR"/>
        </w:rPr>
        <w:t>nije imao</w:t>
      </w:r>
      <w:r w:rsidRPr="00C11F54">
        <w:rPr>
          <w:rFonts w:hAnsi="Times New Roman" w:ascii="Times New Roman"/>
          <w:lang w:val="hr-HR"/>
        </w:rPr>
        <w:t xml:space="preserve"> primjedbi, odnosno s istim je </w:t>
      </w:r>
      <w:r w:rsidR="00C11F54">
        <w:rPr>
          <w:rFonts w:hAnsi="Times New Roman" w:ascii="Times New Roman"/>
          <w:lang w:val="hr-HR"/>
        </w:rPr>
        <w:t xml:space="preserve">bio </w:t>
      </w:r>
      <w:r w:rsidRPr="00C11F54">
        <w:rPr>
          <w:rFonts w:hAnsi="Times New Roman" w:ascii="Times New Roman"/>
          <w:lang w:val="hr-HR"/>
        </w:rPr>
        <w:t xml:space="preserve">suglasan. </w:t>
      </w:r>
    </w:p>
    <w:p w:rsidRDefault="00BF23EA" w:rsidP="00C11F54" w:rsidR="00BF23EA" w:rsidRPr="0009473C">
      <w:pPr>
        <w:jc w:val="both"/>
        <w:rPr>
          <w:rFonts w:hAnsi="Times New Roman" w:ascii="Times New Roman"/>
          <w:color w:val="000000"/>
          <w:szCs w:val="24"/>
          <w:lang w:val="hr-HR"/>
        </w:rPr>
      </w:pPr>
      <w:r w:rsidRPr="0009473C">
        <w:rPr>
          <w:rFonts w:hAnsi="Times New Roman" w:ascii="Times New Roman"/>
          <w:color w:val="000000"/>
          <w:szCs w:val="24"/>
          <w:lang w:val="hr-HR"/>
        </w:rPr>
        <w:t xml:space="preserve"> </w:t>
      </w:r>
    </w:p>
    <w:p w:rsidRDefault="00BF23EA" w:rsidP="00BF23EA" w:rsidR="00BF23EA" w:rsidRPr="0009473C">
      <w:pPr>
        <w:ind w:firstLine="720"/>
        <w:jc w:val="both"/>
        <w:rPr>
          <w:rFonts w:hAnsi="Times New Roman" w:ascii="Times New Roman"/>
          <w:color w:val="000000"/>
          <w:szCs w:val="24"/>
          <w:lang w:val="hr-HR"/>
        </w:rPr>
      </w:pPr>
      <w:r w:rsidRPr="0009473C">
        <w:rPr>
          <w:rFonts w:hAnsi="Times New Roman" w:ascii="Times New Roman"/>
          <w:color w:val="000000"/>
          <w:szCs w:val="24"/>
          <w:lang w:val="hr-HR"/>
        </w:rPr>
        <w:t xml:space="preserve">Sud je na završnom ročištu uputio stečajnog upravitelja da izvrši isplatu na temelju završnog diobenog popisa u odnosu na vjerovnike </w:t>
      </w:r>
      <w:r w:rsidR="00AB083B" w:rsidRPr="0009473C">
        <w:rPr>
          <w:rFonts w:hAnsi="Times New Roman" w:ascii="Times New Roman"/>
          <w:color w:val="000000"/>
          <w:szCs w:val="24"/>
          <w:lang w:val="hr-HR"/>
        </w:rPr>
        <w:t>drugog</w:t>
      </w:r>
      <w:r w:rsidRPr="0009473C">
        <w:rPr>
          <w:rFonts w:hAnsi="Times New Roman" w:ascii="Times New Roman"/>
          <w:color w:val="000000"/>
          <w:szCs w:val="24"/>
          <w:lang w:val="hr-HR"/>
        </w:rPr>
        <w:t xml:space="preserve"> višeg isplatnog reda, te da nakon toga izvijesti sud, a po čemu je stečajni upravitelj i postupio, te</w:t>
      </w:r>
      <w:r w:rsidR="00511239">
        <w:rPr>
          <w:rFonts w:hAnsi="Times New Roman" w:ascii="Times New Roman"/>
          <w:color w:val="000000"/>
          <w:szCs w:val="24"/>
          <w:lang w:val="hr-HR"/>
        </w:rPr>
        <w:t xml:space="preserve"> dana 10. svibnja 2018.g.</w:t>
      </w:r>
      <w:r w:rsidRPr="0009473C">
        <w:rPr>
          <w:rFonts w:hAnsi="Times New Roman" w:ascii="Times New Roman"/>
          <w:color w:val="000000"/>
          <w:szCs w:val="24"/>
          <w:lang w:val="hr-HR"/>
        </w:rPr>
        <w:t xml:space="preserve"> u spis dostavio zaključno završno izvješće (list </w:t>
      </w:r>
      <w:r w:rsidR="00342097">
        <w:rPr>
          <w:rFonts w:hAnsi="Times New Roman" w:ascii="Times New Roman"/>
          <w:color w:val="000000"/>
          <w:szCs w:val="24"/>
          <w:lang w:val="hr-HR"/>
        </w:rPr>
        <w:t xml:space="preserve">748-750 </w:t>
      </w:r>
      <w:r w:rsidRPr="0009473C">
        <w:rPr>
          <w:rFonts w:hAnsi="Times New Roman" w:ascii="Times New Roman"/>
          <w:color w:val="000000"/>
          <w:szCs w:val="24"/>
          <w:lang w:val="hr-HR"/>
        </w:rPr>
        <w:t>spisa).</w:t>
      </w:r>
    </w:p>
    <w:p w:rsidRDefault="00BF23EA" w:rsidP="00BF23EA" w:rsidR="00BF23EA" w:rsidRPr="0009473C">
      <w:pPr>
        <w:ind w:firstLine="720"/>
        <w:jc w:val="both"/>
        <w:rPr>
          <w:rFonts w:hAnsi="Times New Roman" w:ascii="Times New Roman"/>
          <w:color w:val="000000"/>
          <w:szCs w:val="24"/>
          <w:lang w:val="hr-HR"/>
        </w:rPr>
      </w:pPr>
    </w:p>
    <w:p w:rsidRDefault="00BF23EA" w:rsidP="00BF23EA" w:rsidR="00BF23EA" w:rsidRPr="0009473C">
      <w:pPr>
        <w:jc w:val="both"/>
        <w:rPr>
          <w:rFonts w:hAnsi="Times New Roman" w:ascii="Times New Roman"/>
          <w:color w:val="000000"/>
          <w:szCs w:val="24"/>
          <w:lang w:val="hr-HR"/>
        </w:rPr>
      </w:pPr>
      <w:r w:rsidRPr="0009473C">
        <w:rPr>
          <w:rFonts w:hAnsi="Times New Roman" w:ascii="Times New Roman"/>
          <w:color w:val="000000"/>
          <w:szCs w:val="24"/>
          <w:lang w:val="hr-HR"/>
        </w:rPr>
        <w:tab/>
        <w:t xml:space="preserve">Slijedom svega iznesenog, a na temelju odredbe članka 196. SZ-a, doneseno je rješenje o zaključenju stečajnog postupka. </w:t>
      </w:r>
    </w:p>
    <w:p w:rsidRDefault="00BF23EA" w:rsidP="00BF23EA" w:rsidR="00BF23EA" w:rsidRPr="0009473C">
      <w:pPr>
        <w:jc w:val="both"/>
        <w:rPr>
          <w:rFonts w:hAnsi="Times New Roman" w:ascii="Times New Roman"/>
          <w:color w:val="000000"/>
          <w:szCs w:val="24"/>
          <w:lang w:val="hr-HR"/>
        </w:rPr>
      </w:pPr>
    </w:p>
    <w:p w:rsidRDefault="000F180B" w:rsidP="00AB083B" w:rsidR="00BF23EA" w:rsidRPr="0009473C">
      <w:pPr>
        <w:jc w:val="center"/>
        <w:rPr>
          <w:rFonts w:hAnsi="Times New Roman" w:ascii="Times New Roman"/>
          <w:color w:val="000000"/>
          <w:szCs w:val="24"/>
          <w:lang w:val="hr-HR"/>
        </w:rPr>
      </w:pPr>
      <w:r w:rsidRPr="0009473C">
        <w:rPr>
          <w:rFonts w:hAnsi="Times New Roman" w:ascii="Times New Roman"/>
          <w:color w:val="000000"/>
          <w:szCs w:val="24"/>
          <w:lang w:val="hr-HR"/>
        </w:rPr>
        <w:t>U Zagrebu 4</w:t>
      </w:r>
      <w:r w:rsidR="00BF23EA" w:rsidRPr="0009473C">
        <w:rPr>
          <w:rFonts w:hAnsi="Times New Roman" w:ascii="Times New Roman"/>
          <w:color w:val="000000"/>
          <w:szCs w:val="24"/>
          <w:lang w:val="hr-HR"/>
        </w:rPr>
        <w:t xml:space="preserve">. </w:t>
      </w:r>
      <w:r w:rsidRPr="0009473C">
        <w:rPr>
          <w:rFonts w:hAnsi="Times New Roman" w:ascii="Times New Roman"/>
          <w:color w:val="000000"/>
          <w:szCs w:val="24"/>
          <w:lang w:val="hr-HR"/>
        </w:rPr>
        <w:t>lipnja</w:t>
      </w:r>
      <w:r w:rsidR="00AB083B" w:rsidRPr="0009473C">
        <w:rPr>
          <w:rFonts w:hAnsi="Times New Roman" w:ascii="Times New Roman"/>
          <w:color w:val="000000"/>
          <w:szCs w:val="24"/>
          <w:lang w:val="hr-HR"/>
        </w:rPr>
        <w:t xml:space="preserve"> 2018</w:t>
      </w:r>
      <w:r w:rsidR="00BF23EA" w:rsidRPr="0009473C">
        <w:rPr>
          <w:rFonts w:hAnsi="Times New Roman" w:ascii="Times New Roman"/>
          <w:color w:val="000000"/>
          <w:szCs w:val="24"/>
          <w:lang w:val="hr-HR"/>
        </w:rPr>
        <w:t>.</w:t>
      </w:r>
    </w:p>
    <w:p w:rsidRDefault="00BF23EA" w:rsidP="00BF23EA" w:rsidR="00BF23EA" w:rsidRPr="0009473C">
      <w:pPr>
        <w:jc w:val="center"/>
        <w:rPr>
          <w:rFonts w:hAnsi="Times New Roman" w:ascii="Times New Roman"/>
          <w:color w:val="000000"/>
          <w:szCs w:val="24"/>
          <w:lang w:val="hr-HR"/>
        </w:rPr>
      </w:pPr>
    </w:p>
    <w:p w:rsidRDefault="00BF23EA" w:rsidP="00BF23EA" w:rsidR="00BF23EA" w:rsidRPr="0009473C">
      <w:pPr>
        <w:rPr>
          <w:rFonts w:hAnsi="Times New Roman" w:ascii="Times New Roman"/>
          <w:color w:val="000000"/>
          <w:szCs w:val="24"/>
          <w:lang w:val="hr-HR"/>
        </w:rPr>
      </w:pP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t xml:space="preserve">         S U D A C:</w:t>
      </w:r>
    </w:p>
    <w:p w:rsidRDefault="00BF23EA" w:rsidP="00BF23EA" w:rsidR="00BF23EA" w:rsidRPr="0009473C">
      <w:pPr>
        <w:rPr>
          <w:rFonts w:hAnsi="Times New Roman" w:ascii="Times New Roman"/>
          <w:color w:val="000000"/>
          <w:szCs w:val="24"/>
          <w:lang w:val="hr-HR"/>
        </w:rPr>
      </w:pP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r>
      <w:r w:rsidRPr="0009473C">
        <w:rPr>
          <w:rFonts w:hAnsi="Times New Roman" w:ascii="Times New Roman"/>
          <w:color w:val="000000"/>
          <w:szCs w:val="24"/>
          <w:lang w:val="hr-HR"/>
        </w:rPr>
        <w:tab/>
        <w:t xml:space="preserve"> LUCIJA BUTIGAN</w:t>
      </w:r>
      <w:r w:rsidR="00C71B4B">
        <w:rPr>
          <w:rFonts w:hAnsi="Times New Roman" w:ascii="Times New Roman"/>
          <w:color w:val="000000"/>
          <w:szCs w:val="24"/>
          <w:lang w:val="hr-HR"/>
        </w:rPr>
        <w:t>,v.r.</w:t>
      </w:r>
    </w:p>
    <w:p w:rsidRDefault="00BF23EA" w:rsidP="00BF23EA" w:rsidR="00BF23EA" w:rsidRPr="0009473C">
      <w:pPr>
        <w:jc w:val="both"/>
        <w:rPr>
          <w:rFonts w:hAnsi="Times New Roman" w:ascii="Times New Roman"/>
          <w:color w:val="000000"/>
          <w:szCs w:val="24"/>
          <w:lang w:val="hr-HR"/>
        </w:rPr>
      </w:pPr>
    </w:p>
    <w:p w:rsidRDefault="00BF23EA" w:rsidP="00BF23EA" w:rsidR="00BF23EA" w:rsidRPr="0009473C">
      <w:pPr>
        <w:rPr>
          <w:rFonts w:hAnsi="Times New Roman" w:ascii="Times New Roman"/>
          <w:color w:val="000000"/>
          <w:szCs w:val="24"/>
          <w:lang w:val="hr-HR"/>
        </w:rPr>
      </w:pPr>
    </w:p>
    <w:p w:rsidRDefault="00BF23EA" w:rsidP="00BF23EA" w:rsidR="00BF23EA" w:rsidRPr="0009473C">
      <w:pPr>
        <w:rPr>
          <w:rFonts w:hAnsi="Times New Roman" w:ascii="Times New Roman"/>
          <w:color w:val="000000"/>
          <w:szCs w:val="24"/>
          <w:lang w:val="hr-HR"/>
        </w:rPr>
      </w:pPr>
      <w:r w:rsidRPr="0009473C">
        <w:rPr>
          <w:rFonts w:hAnsi="Times New Roman" w:ascii="Times New Roman"/>
          <w:color w:val="000000"/>
          <w:szCs w:val="24"/>
          <w:lang w:val="hr-HR"/>
        </w:rPr>
        <w:t>UPUTA O PRAVNOM LIJEKU:</w:t>
      </w:r>
    </w:p>
    <w:p w:rsidRDefault="00BF23EA" w:rsidP="00AB083B" w:rsidR="002B4A0D" w:rsidRPr="0009473C">
      <w:pPr>
        <w:jc w:val="both"/>
        <w:rPr>
          <w:rFonts w:hAnsi="Times New Roman" w:ascii="Times New Roman"/>
          <w:color w:val="000000"/>
          <w:szCs w:val="24"/>
          <w:lang w:val="hr-HR"/>
        </w:rPr>
      </w:pPr>
      <w:r w:rsidRPr="0009473C">
        <w:rPr>
          <w:rFonts w:hAnsi="Times New Roman" w:ascii="Times New Roman"/>
          <w:color w:val="000000"/>
          <w:szCs w:val="24"/>
          <w:lang w:val="hr-HR"/>
        </w:rPr>
        <w:t xml:space="preserve">Protiv ovog rješenja može se podnijeti žalba u roku 8 (osam) dana računajući od dana primitka otpravka rješenja. Žalba se podnosi Visokom trgovačkom sudu RH putem ovog suda u dva primjerka.  </w:t>
      </w:r>
    </w:p>
    <w:p w:rsidRDefault="00AB083B" w:rsidP="00AB083B" w:rsidR="00AB083B" w:rsidRPr="0009473C">
      <w:pPr>
        <w:jc w:val="both"/>
        <w:rPr>
          <w:rFonts w:hAnsi="Times New Roman" w:ascii="Times New Roman"/>
          <w:color w:val="000000"/>
          <w:szCs w:val="24"/>
          <w:lang w:val="hr-HR"/>
        </w:rPr>
      </w:pPr>
    </w:p>
    <w:p w:rsidRDefault="00AB083B" w:rsidP="00AB083B" w:rsidR="00AB083B" w:rsidRPr="0009473C">
      <w:pPr>
        <w:jc w:val="both"/>
        <w:rPr>
          <w:rFonts w:hAnsi="Times New Roman" w:ascii="Times New Roman"/>
          <w:color w:val="000000"/>
          <w:szCs w:val="24"/>
          <w:lang w:val="hr-HR"/>
        </w:rPr>
      </w:pPr>
    </w:p>
    <w:p w:rsidRDefault="00C71B4B" w:rsidP="00C71B4B" w:rsidR="00C71B4B">
      <w:pPr>
        <w:pStyle w:val="Tijeloteksta-uvlaka3"/>
        <w:ind w:left="4248"/>
        <w:rPr>
          <w:sz w:val="24"/>
          <w:szCs w:val="24"/>
          <w:lang w:eastAsia="en-US"/>
        </w:rPr>
      </w:pPr>
      <w:r>
        <w:rPr>
          <w:sz w:val="24"/>
          <w:szCs w:val="24"/>
          <w:lang w:eastAsia="en-US"/>
        </w:rPr>
        <w:t>Za točnost otpravka-ovlašteni službenik</w:t>
      </w:r>
    </w:p>
    <w:p w:rsidRDefault="00C71B4B" w:rsidP="00C71B4B" w:rsidR="00C71B4B" w:rsidRPr="00A80390">
      <w:pPr>
        <w:pStyle w:val="Tijeloteksta-uvlaka3"/>
        <w:ind w:left="4248"/>
        <w:rPr>
          <w:sz w:val="24"/>
          <w:szCs w:val="24"/>
          <w:lang w:eastAsia="en-US"/>
        </w:rPr>
      </w:pPr>
      <w:r>
        <w:rPr>
          <w:sz w:val="24"/>
          <w:szCs w:val="24"/>
          <w:lang w:eastAsia="en-US"/>
        </w:rPr>
        <w:t xml:space="preserve">                Monika Grbac</w:t>
      </w:r>
    </w:p>
    <w:p w:rsidRDefault="004F7FDC" w:rsidP="00C71B4B" w:rsidR="004F7FDC" w:rsidRPr="0009473C">
      <w:pPr>
        <w:pStyle w:val="Odlomakpopisa"/>
        <w:jc w:val="both"/>
        <w:rPr>
          <w:rFonts w:hAnsi="Times New Roman" w:ascii="Times New Roman"/>
          <w:lang w:val="hr-HR"/>
        </w:rPr>
      </w:pPr>
    </w:p>
    <w:sectPr w:rsidSect="00E345D0" w:rsidR="004F7FDC" w:rsidRPr="0009473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45D0" w:rsidP="00E345D0" w:rsidR="00E345D0">
      <w:r>
        <w:separator/>
      </w:r>
    </w:p>
  </w:endnote>
  <w:endnote w:id="0" w:type="continuationSeparator">
    <w:p w:rsidRDefault="00E345D0" w:rsidP="00E345D0" w:rsidR="00E345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45D0" w:rsidP="00E345D0" w:rsidR="00E345D0">
      <w:r>
        <w:separator/>
      </w:r>
    </w:p>
  </w:footnote>
  <w:footnote w:id="0" w:type="continuationSeparator">
    <w:p w:rsidRDefault="00E345D0" w:rsidP="00E345D0" w:rsidR="00E345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0894083"/>
      <w:docPartObj>
        <w:docPartGallery w:val="Page Numbers (Top of Page)"/>
        <w:docPartUnique/>
      </w:docPartObj>
    </w:sdtPr>
    <w:sdtEndPr/>
    <w:sdtContent>
      <w:p w:rsidRDefault="00E345D0" w:rsidP="00E345D0" w:rsidR="00E345D0">
        <w:pPr>
          <w:pStyle w:val="Zaglavlje"/>
          <w:ind w:firstLine="4248"/>
          <w:jc w:val="center"/>
        </w:pPr>
        <w:r>
          <w:fldChar w:fldCharType="begin"/>
        </w:r>
        <w:r>
          <w:instrText>PAGE   \* MERGEFORMAT</w:instrText>
        </w:r>
        <w:r>
          <w:fldChar w:fldCharType="separate"/>
        </w:r>
        <w:r w:rsidR="00C71B4B" w:rsidRPr="00C71B4B">
          <w:rPr>
            <w:noProof/>
            <w:lang w:val="hr-HR"/>
          </w:rPr>
          <w:t>2</w:t>
        </w:r>
        <w:r>
          <w:fldChar w:fldCharType="end"/>
        </w:r>
        <w:r>
          <w:t xml:space="preserve"> </w:t>
        </w:r>
        <w:r>
          <w:tab/>
        </w:r>
        <w:r>
          <w:tab/>
        </w:r>
        <w:r>
          <w:rPr>
            <w:rFonts w:hAnsi="Times New Roman" w:ascii="Times New Roman"/>
            <w:color w:val="000000"/>
            <w:szCs w:val="24"/>
            <w:lang w:val="hr-HR"/>
          </w:rPr>
          <w:t>20 St-</w:t>
        </w:r>
        <w:r w:rsidR="000F180B">
          <w:rPr>
            <w:rFonts w:hAnsi="Times New Roman" w:ascii="Times New Roman"/>
            <w:color w:val="000000"/>
            <w:szCs w:val="24"/>
            <w:lang w:val="hr-HR"/>
          </w:rPr>
          <w:t>1341/13</w:t>
        </w:r>
      </w:p>
    </w:sdtContent>
  </w:sdt>
  <w:p w:rsidRDefault="00E345D0" w:rsidR="00E345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473464C2"/>
    <w:multiLevelType w:val="hybridMultilevel"/>
    <w:tmpl w:val="CAB2976A"/>
    <w:lvl w:tplc="CD68C728" w:ilvl="0">
      <w:start w:val="1"/>
      <w:numFmt w:val="decimal"/>
      <w:lvlText w:val="%1."/>
      <w:lvlJc w:val="left"/>
      <w:pPr>
        <w:ind w:hanging="360" w:left="720"/>
      </w:pPr>
      <w:rPr>
        <w:rFonts w:hAnsi="Times New Roman" w:ascii="Times New Roman"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23EA"/>
    <w:rsid w:val="0009473C"/>
    <w:rsid w:val="00097F87"/>
    <w:rsid w:val="000C3960"/>
    <w:rsid w:val="000C77AA"/>
    <w:rsid w:val="000F180B"/>
    <w:rsid w:val="001F5695"/>
    <w:rsid w:val="00217D56"/>
    <w:rsid w:val="00291C53"/>
    <w:rsid w:val="002B4A0D"/>
    <w:rsid w:val="002F1E40"/>
    <w:rsid w:val="00342097"/>
    <w:rsid w:val="003F010A"/>
    <w:rsid w:val="00446532"/>
    <w:rsid w:val="00481931"/>
    <w:rsid w:val="004F7FDC"/>
    <w:rsid w:val="00511239"/>
    <w:rsid w:val="00512975"/>
    <w:rsid w:val="0058541B"/>
    <w:rsid w:val="00595730"/>
    <w:rsid w:val="005B59B8"/>
    <w:rsid w:val="005C75C3"/>
    <w:rsid w:val="007E3AB0"/>
    <w:rsid w:val="00916561"/>
    <w:rsid w:val="00990CBC"/>
    <w:rsid w:val="00A16165"/>
    <w:rsid w:val="00A665BF"/>
    <w:rsid w:val="00A7335F"/>
    <w:rsid w:val="00A82A49"/>
    <w:rsid w:val="00AB083B"/>
    <w:rsid w:val="00AD49D0"/>
    <w:rsid w:val="00B14FCE"/>
    <w:rsid w:val="00B2293C"/>
    <w:rsid w:val="00B51179"/>
    <w:rsid w:val="00BF23EA"/>
    <w:rsid w:val="00C11F54"/>
    <w:rsid w:val="00C71B4B"/>
    <w:rsid w:val="00DB29A4"/>
    <w:rsid w:val="00E345D0"/>
    <w:rsid w:val="00E67A6A"/>
    <w:rsid w:val="00EC6D08"/>
    <w:rsid w:val="00ED201E"/>
    <w:rsid w:val="00FA62CD"/>
    <w:rsid w:val="00FD2C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23EA"/>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3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23EA"/>
    <w:rPr>
      <w:rFonts w:cs="Tahoma" w:eastAsia="Times New Roman" w:hAnsi="Tahoma" w:ascii="Tahoma"/>
      <w:sz w:val="16"/>
      <w:szCs w:val="16"/>
      <w:lang w:eastAsia="hr-HR" w:val="en-GB"/>
    </w:rPr>
  </w:style>
  <w:style w:styleId="Uvuenotijeloteksta" w:type="paragraph">
    <w:name w:val="Body Text Indent"/>
    <w:basedOn w:val="Normal"/>
    <w:link w:val="UvuenotijelotekstaChar"/>
    <w:uiPriority w:val="99"/>
    <w:semiHidden/>
    <w:unhideWhenUsed/>
    <w:rsid w:val="00B2293C"/>
    <w:pPr>
      <w:overflowPunct/>
      <w:autoSpaceDE/>
      <w:autoSpaceDN/>
      <w:adjustRightInd/>
      <w:spacing w:after="120"/>
      <w:ind w:left="283"/>
    </w:pPr>
    <w:rPr>
      <w:rFonts w:hAnsi="Times New Roman" w:ascii="Times New Roman"/>
      <w:szCs w:val="24"/>
      <w:lang w:val="hr-HR"/>
    </w:rPr>
  </w:style>
  <w:style w:customStyle="true" w:styleId="UvuenotijelotekstaChar" w:type="character">
    <w:name w:val="Uvučeno tijelo teksta Char"/>
    <w:basedOn w:val="Zadanifontodlomka"/>
    <w:link w:val="Uvuenotijeloteksta"/>
    <w:uiPriority w:val="99"/>
    <w:semiHidden/>
    <w:rsid w:val="00B2293C"/>
    <w:rPr>
      <w:rFonts w:cs="Times New Roman" w:eastAsia="Times New Roman"/>
      <w:szCs w:val="24"/>
      <w:lang w:eastAsia="hr-HR"/>
    </w:rPr>
  </w:style>
  <w:style w:styleId="Odlomakpopisa" w:type="paragraph">
    <w:name w:val="List Paragraph"/>
    <w:basedOn w:val="Normal"/>
    <w:uiPriority w:val="34"/>
    <w:qFormat/>
    <w:rsid w:val="000C77AA"/>
    <w:pPr>
      <w:ind w:left="720"/>
      <w:contextualSpacing/>
    </w:pPr>
  </w:style>
  <w:style w:styleId="Zaglavlje" w:type="paragraph">
    <w:name w:val="header"/>
    <w:basedOn w:val="Normal"/>
    <w:link w:val="ZaglavljeChar"/>
    <w:uiPriority w:val="99"/>
    <w:unhideWhenUsed/>
    <w:rsid w:val="00E345D0"/>
    <w:pPr>
      <w:tabs>
        <w:tab w:pos="4536" w:val="center"/>
        <w:tab w:pos="9072" w:val="right"/>
      </w:tabs>
    </w:pPr>
  </w:style>
  <w:style w:customStyle="true" w:styleId="ZaglavljeChar" w:type="character">
    <w:name w:val="Zaglavlje Char"/>
    <w:basedOn w:val="Zadanifontodlomka"/>
    <w:link w:val="Zaglavlje"/>
    <w:uiPriority w:val="99"/>
    <w:rsid w:val="00E345D0"/>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E345D0"/>
    <w:pPr>
      <w:tabs>
        <w:tab w:pos="4536" w:val="center"/>
        <w:tab w:pos="9072" w:val="right"/>
      </w:tabs>
    </w:pPr>
  </w:style>
  <w:style w:customStyle="true" w:styleId="PodnojeChar" w:type="character">
    <w:name w:val="Podnožje Char"/>
    <w:basedOn w:val="Zadanifontodlomka"/>
    <w:link w:val="Podnoje"/>
    <w:uiPriority w:val="99"/>
    <w:rsid w:val="00E345D0"/>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C71B4B"/>
    <w:rPr>
      <w:color w:val="808080"/>
      <w:bdr w:space="0" w:sz="0" w:color="auto" w:val="none"/>
      <w:shd w:fill="auto" w:color="auto" w:val="clear"/>
    </w:rPr>
  </w:style>
  <w:style w:customStyle="true" w:styleId="eSPISCCParagraphDefaultFont" w:type="character">
    <w:name w:val="eSPIS_CC_Paragraph Default Font"/>
    <w:basedOn w:val="Zadanifontodlomka"/>
    <w:rsid w:val="00C71B4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71B4B"/>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C71B4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1B4B"/>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71B4B"/>
    <w:pPr>
      <w:overflowPunct/>
      <w:autoSpaceDE/>
      <w:autoSpaceDN/>
      <w:adjustRightInd/>
      <w:spacing w:after="120"/>
      <w:ind w:left="283"/>
    </w:pPr>
    <w:rPr>
      <w:rFonts w:hAnsi="Times New Roman" w:ascii="Times New Roman"/>
      <w:sz w:val="16"/>
      <w:szCs w:val="16"/>
      <w:lang w:val="hr-HR"/>
    </w:rPr>
  </w:style>
  <w:style w:customStyle="true" w:styleId="Tijeloteksta-uvlaka3Char" w:type="character">
    <w:name w:val="Tijelo teksta - uvlaka 3 Char"/>
    <w:basedOn w:val="Zadanifontodlomka"/>
    <w:link w:val="Tijeloteksta-uvlaka3"/>
    <w:uiPriority w:val="99"/>
    <w:rsid w:val="00C71B4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23EA"/>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F23EA"/>
    <w:rPr>
      <w:rFonts w:ascii="Tahoma" w:cs="Tahoma" w:hAnsi="Tahoma"/>
      <w:sz w:val="16"/>
      <w:szCs w:val="16"/>
    </w:rPr>
  </w:style>
  <w:style w:customStyle="1" w:styleId="TekstbaloniaChar" w:type="character">
    <w:name w:val="Tekst balončića Char"/>
    <w:basedOn w:val="Zadanifontodlomka"/>
    <w:link w:val="Tekstbalonia"/>
    <w:uiPriority w:val="99"/>
    <w:semiHidden/>
    <w:rsid w:val="00BF23EA"/>
    <w:rPr>
      <w:rFonts w:ascii="Tahoma" w:cs="Tahoma" w:eastAsia="Times New Roman" w:hAnsi="Tahoma"/>
      <w:sz w:val="16"/>
      <w:szCs w:val="16"/>
      <w:lang w:eastAsia="hr-HR" w:val="en-GB"/>
    </w:rPr>
  </w:style>
  <w:style w:styleId="Uvuenotijeloteksta" w:type="paragraph">
    <w:name w:val="Body Text Indent"/>
    <w:basedOn w:val="Normal"/>
    <w:link w:val="UvuenotijelotekstaChar"/>
    <w:uiPriority w:val="99"/>
    <w:semiHidden/>
    <w:unhideWhenUsed/>
    <w:rsid w:val="00B2293C"/>
    <w:pPr>
      <w:overflowPunct/>
      <w:autoSpaceDE/>
      <w:autoSpaceDN/>
      <w:adjustRightInd/>
      <w:spacing w:after="120"/>
      <w:ind w:left="283"/>
    </w:pPr>
    <w:rPr>
      <w:rFonts w:ascii="Times New Roman" w:hAnsi="Times New Roman"/>
      <w:szCs w:val="24"/>
      <w:lang w:val="hr-HR"/>
    </w:rPr>
  </w:style>
  <w:style w:customStyle="1" w:styleId="UvuenotijelotekstaChar" w:type="character">
    <w:name w:val="Uvučeno tijelo teksta Char"/>
    <w:basedOn w:val="Zadanifontodlomka"/>
    <w:link w:val="Uvuenotijeloteksta"/>
    <w:uiPriority w:val="99"/>
    <w:semiHidden/>
    <w:rsid w:val="00B2293C"/>
    <w:rPr>
      <w:rFonts w:cs="Times New Roman" w:eastAsia="Times New Roman"/>
      <w:szCs w:val="24"/>
      <w:lang w:eastAsia="hr-HR"/>
    </w:rPr>
  </w:style>
  <w:style w:styleId="Odlomakpopisa" w:type="paragraph">
    <w:name w:val="List Paragraph"/>
    <w:basedOn w:val="Normal"/>
    <w:uiPriority w:val="34"/>
    <w:qFormat/>
    <w:rsid w:val="000C77AA"/>
    <w:pPr>
      <w:ind w:left="720"/>
      <w:contextualSpacing/>
    </w:pPr>
  </w:style>
  <w:style w:styleId="Zaglavlje" w:type="paragraph">
    <w:name w:val="header"/>
    <w:basedOn w:val="Normal"/>
    <w:link w:val="ZaglavljeChar"/>
    <w:uiPriority w:val="99"/>
    <w:unhideWhenUsed/>
    <w:rsid w:val="00E345D0"/>
    <w:pPr>
      <w:tabs>
        <w:tab w:pos="4536" w:val="center"/>
        <w:tab w:pos="9072" w:val="right"/>
      </w:tabs>
    </w:pPr>
  </w:style>
  <w:style w:customStyle="1" w:styleId="ZaglavljeChar" w:type="character">
    <w:name w:val="Zaglavlje Char"/>
    <w:basedOn w:val="Zadanifontodlomka"/>
    <w:link w:val="Zaglavlje"/>
    <w:uiPriority w:val="99"/>
    <w:rsid w:val="00E345D0"/>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E345D0"/>
    <w:pPr>
      <w:tabs>
        <w:tab w:pos="4536" w:val="center"/>
        <w:tab w:pos="9072" w:val="right"/>
      </w:tabs>
    </w:pPr>
  </w:style>
  <w:style w:customStyle="1" w:styleId="PodnojeChar" w:type="character">
    <w:name w:val="Podnožje Char"/>
    <w:basedOn w:val="Zadanifontodlomka"/>
    <w:link w:val="Podnoje"/>
    <w:uiPriority w:val="99"/>
    <w:rsid w:val="00E345D0"/>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C71B4B"/>
    <w:rPr>
      <w:color w:val="808080"/>
      <w:bdr w:color="auto" w:space="0" w:sz="0" w:val="none"/>
      <w:shd w:color="auto" w:fill="auto" w:val="clear"/>
    </w:rPr>
  </w:style>
  <w:style w:customStyle="1" w:styleId="eSPISCCParagraphDefaultFont" w:type="character">
    <w:name w:val="eSPIS_CC_Paragraph Default Font"/>
    <w:basedOn w:val="Zadanifontodlomka"/>
    <w:rsid w:val="00C71B4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71B4B"/>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C71B4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1B4B"/>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71B4B"/>
    <w:pPr>
      <w:overflowPunct/>
      <w:autoSpaceDE/>
      <w:autoSpaceDN/>
      <w:adjustRightInd/>
      <w:spacing w:after="120"/>
      <w:ind w:left="283"/>
    </w:pPr>
    <w:rPr>
      <w:rFonts w:ascii="Times New Roman" w:hAnsi="Times New Roman"/>
      <w:sz w:val="16"/>
      <w:szCs w:val="16"/>
      <w:lang w:val="hr-HR"/>
    </w:rPr>
  </w:style>
  <w:style w:customStyle="1" w:styleId="Tijeloteksta-uvlaka3Char" w:type="character">
    <w:name w:val="Tijelo teksta - uvlaka 3 Char"/>
    <w:basedOn w:val="Zadanifontodlomka"/>
    <w:link w:val="Tijeloteksta-uvlaka3"/>
    <w:uiPriority w:val="99"/>
    <w:rsid w:val="00C71B4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189974">
      <w:bodyDiv w:val="true"/>
      <w:marLeft w:val="0"/>
      <w:marRight w:val="0"/>
      <w:marTop w:val="0"/>
      <w:marBottom w:val="0"/>
      <w:divBdr>
        <w:top w:space="0" w:sz="0" w:color="auto" w:val="none"/>
        <w:left w:space="0" w:sz="0" w:color="auto" w:val="none"/>
        <w:bottom w:space="0" w:sz="0" w:color="auto" w:val="none"/>
        <w:right w:space="0" w:sz="0" w:color="auto" w:val="none"/>
      </w:divBdr>
    </w:div>
    <w:div w:id="1094395581">
      <w:bodyDiv w:val="true"/>
      <w:marLeft w:val="0"/>
      <w:marRight w:val="0"/>
      <w:marTop w:val="0"/>
      <w:marBottom w:val="0"/>
      <w:divBdr>
        <w:top w:space="0" w:sz="0" w:color="auto" w:val="none"/>
        <w:left w:space="0" w:sz="0" w:color="auto" w:val="none"/>
        <w:bottom w:space="0" w:sz="0" w:color="auto" w:val="none"/>
        <w:right w:space="0" w:sz="0" w:color="auto" w:val="none"/>
      </w:divBdr>
    </w:div>
    <w:div w:id="1226407128">
      <w:bodyDiv w:val="true"/>
      <w:marLeft w:val="0"/>
      <w:marRight w:val="0"/>
      <w:marTop w:val="0"/>
      <w:marBottom w:val="0"/>
      <w:divBdr>
        <w:top w:space="0" w:sz="0" w:color="auto" w:val="none"/>
        <w:left w:space="0" w:sz="0" w:color="auto" w:val="none"/>
        <w:bottom w:space="0" w:sz="0" w:color="auto" w:val="none"/>
        <w:right w:space="0" w:sz="0" w:color="auto" w:val="none"/>
      </w:divBdr>
    </w:div>
    <w:div w:id="1535844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St-1341/2013-150</izvorni_sadrzaj>
    <derivirana_varijabla naziv="DomainObject.Oznaka_1">St-1341/2013-150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1341</izvorni_sadrzaj>
    <derivirana_varijabla naziv="DomainObject.Predmet.Broj_1">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2013.</izvorni_sadrzaj>
    <derivirana_varijabla naziv="DomainObject.Predmet.DatumOsnivanja_1">5.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Promjena rješavatelja po Rješenju 5 Su-15/15-28 od 2.11.2015</izvorni_sadrzaj>
    <derivirana_varijabla naziv="DomainObject.Predmet.Opis_1">Promjena rješavatelja po Rješenju 5 Su-15/15-28 od 2.11.2015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St-1341/2013</izvorni_sadrzaj>
    <derivirana_varijabla naziv="DomainObject.Predmet.OznakaBroj_1">St-1341/2013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
4 L</izvorni_sadrzaj>
    <derivirana_varijabla naziv="DomainObject.Predmet.PrimjedbaSuca_1">5 Su-1705/12 od 28.5.13.
4 L</derivirana_varijabla>
  </DomainObject.Predmet.PrimjedbaSuca>
  <DomainObject.Predmet.ProtustrankaFormated>
    <izvorni_sadrzaj>  BIO-FRUCTUM d.o.o. za proizvodnju hrane i pića zastupanog po punomoćniku INES OJUROVIĆ; MLADEN NODILO</izvorni_sadrzaj>
    <derivirana_varijabla naziv="DomainObject.Predmet.ProtustrankaFormated_1">  BIO-FRUCTUM d.o.o. za proizvodnju hrane i pića zastupanog po punomoćniku INES OJUROVIĆ; MLADEN NODILO</derivirana_varijabla>
  </DomainObject.Predmet.ProtustrankaFormated>
  <DomainObject.Predmet.ProtustrankaFormatedOIB>
    <izvorni_sadrzaj>  BIO-FRUCTUM d.o.o. za proizvodnju hrane i pića, OIB 72079131300 zastupanog po punomoćniku INES OJUROVIĆ; MLADEN NODILO</izvorni_sadrzaj>
    <derivirana_varijabla naziv="DomainObject.Predmet.ProtustrankaFormatedOIB_1">  BIO-FRUCTUM d.o.o. za proizvodnju hrane i pića, OIB 72079131300 zastupanog po punomoćniku INES OJUROVIĆ; MLADEN NODILO</derivirana_varijabla>
  </DomainObject.Predmet.ProtustrankaFormatedOIB>
  <DomainObject.Predmet.ProtustrankaFormatedWithAdress>
    <izvorni_sadrzaj> BIO-FRUCTUM d.o.o. za proizvodnju hrane i pića, Velebitska 7, 10000 Zagreb zastupanog po punomoćniku INES OJUROVIĆ; MLADEN NODILO</izvorni_sadrzaj>
    <derivirana_varijabla naziv="DomainObject.Predmet.ProtustrankaFormatedWithAdress_1"> BIO-FRUCTUM d.o.o. za proizvodnju hrane i pića, Velebitska 7, 10000 Zagreb zastupanog po punomoćniku INES OJUROVIĆ; MLADEN NODILO</derivirana_varijabla>
  </DomainObject.Predmet.ProtustrankaFormatedWithAdress>
  <DomainObject.Predmet.ProtustrankaFormatedWithAdressOIB>
    <izvorni_sadrzaj> BIO-FRUCTUM d.o.o. za proizvodnju hrane i pića, OIB 72079131300, Velebitska 7, 10000 Zagreb zastupanog po punomoćniku INES OJUROVIĆ; MLADEN NODILO</izvorni_sadrzaj>
    <derivirana_varijabla naziv="DomainObject.Predmet.ProtustrankaFormatedWithAdressOIB_1"> BIO-FRUCTUM d.o.o. za proizvodnju hrane i pića, OIB 72079131300, Velebitska 7, 10000 Zagreb zastupanog po punomoćniku INES OJUROVIĆ; MLADEN NODILO</derivirana_varijabla>
  </DomainObject.Predmet.ProtustrankaFormatedWithAdressOIB>
  <DomainObject.Predmet.ProtustrankaWithAdress>
    <izvorni_sadrzaj>BIO-FRUCTUM d.o.o. za proizvodnju hrane i pića Velebitska 7, 10000 Zagreb</izvorni_sadrzaj>
    <derivirana_varijabla naziv="DomainObject.Predmet.ProtustrankaWithAdress_1">BIO-FRUCTUM d.o.o. za proizvodnju hrane i pića Velebitska 7, 10000 Zagreb</derivirana_varijabla>
  </DomainObject.Predmet.ProtustrankaWithAdress>
  <DomainObject.Predmet.ProtustrankaWithAdressOIB>
    <izvorni_sadrzaj>BIO-FRUCTUM d.o.o. za proizvodnju hrane i pića, OIB 72079131300, Velebitska 7, 10000 Zagreb</izvorni_sadrzaj>
    <derivirana_varijabla naziv="DomainObject.Predmet.ProtustrankaWithAdressOIB_1">BIO-FRUCTUM d.o.o. za proizvodnju hrane i pića, OIB 72079131300, Velebitska 7, 10000 Zagreb</derivirana_varijabla>
  </DomainObject.Predmet.ProtustrankaWithAdressOIB>
  <DomainObject.Predmet.ProtustrankaNazivFormated>
    <izvorni_sadrzaj>BIO-FRUCTUM d.o.o. za proizvodnju hrane i pića</izvorni_sadrzaj>
    <derivirana_varijabla naziv="DomainObject.Predmet.ProtustrankaNazivFormated_1">BIO-FRUCTUM d.o.o. za proizvodnju hrane i pića</derivirana_varijabla>
  </DomainObject.Predmet.ProtustrankaNazivFormated>
  <DomainObject.Predmet.ProtustrankaNazivFormatedOIB>
    <izvorni_sadrzaj>BIO-FRUCTUM d.o.o. za proizvodnju hrane i pića, OIB 72079131300</izvorni_sadrzaj>
    <derivirana_varijabla naziv="DomainObject.Predmet.ProtustrankaNazivFormatedOIB_1">BIO-FRUCTUM d.o.o. za proizvodnju hrane i pića, OIB 72079131300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AGRO-EL d.o.o. za proizvodnju i trgovinu poljoprivrednih proizvoda; Anđelka Sabljić; ANA SELJAN; Ivan Glazer; SUPER ZELENO društvo s ograničenom odgovornošću za proizvodnju, trgovinu i usluge</izvorni_sadrzaj>
    <derivirana_varijabla naziv="DomainObject.Predmet.StrankaFormated_1">  FINA ZAGREB; VJEROVNICI; AGRO-EL d.o.o. za proizvodnju i trgovinu poljoprivrednih proizvoda; Anđelka Sabljić; ANA SELJAN; Ivan Glazer; SUPER ZELENO društvo s ograničenom odgovornošću za proizvodnju, trgovinu i usluge</derivirana_varijabla>
  </DomainObject.Predmet.StrankaFormated>
  <DomainObject.Predmet.StrankaFormatedOIB>
    <izvorni_sadrzaj>  FINA ZAGREB, OIB 85821130368; VJEROVNICI; AGRO-EL d.o.o. za proizvodnju i trgovinu poljoprivrednih proizvoda, OIB 53482668298; Anđelka Sabljić; ANA SELJAN; Ivan Glazer, OIB 14709376147; SUPER ZELENO društvo s ograničenom odgovornošću za proizvodnju, trgovinu i usluge, OIB 00550975278</izvorni_sadrzaj>
    <derivirana_varijabla naziv="DomainObject.Predmet.StrankaFormatedOIB_1">  FINA ZAGREB, OIB 85821130368; VJEROVNICI; AGRO-EL d.o.o. za proizvodnju i trgovinu poljoprivrednih proizvoda, OIB 53482668298; Anđelka Sabljić; ANA SELJAN; Ivan Glazer, OIB 14709376147; SUPER ZELENO društvo s ograničenom odgovornošću za proizvodnju, trgovinu i usluge, OIB 00550975278</derivirana_varijabla>
  </DomainObject.Predmet.StrankaFormatedOIB>
  <DomainObject.Predmet.StrankaFormatedWithAdress>
    <izvorni_sadrzaj> FINA ZAGREB, Albrechtova 42, 10000 Zagreb; VJEROVNICI; AGRO-EL d.o.o. za proizvodnju i trgovinu poljoprivrednih proizvoda, J.Slavenskog 62, 40000 Ivanovec; Anđelka Sabljić; ANA SELJAN; Ivan Glazer, Fra Filipa Grabovca 26, 10000 Zagreb; SUPER ZELENO društvo s ograničenom odgovornošću za proizvodnju, trgovinu i usluge, Vlaška/72 B, 10000 Zagreb</izvorni_sadrzaj>
    <derivirana_varijabla naziv="DomainObject.Predmet.StrankaFormatedWithAdress_1"> FINA ZAGREB, Albrechtova 42, 10000 Zagreb; VJEROVNICI; AGRO-EL d.o.o. za proizvodnju i trgovinu poljoprivrednih proizvoda, J.Slavenskog 62, 40000 Ivanovec; Anđelka Sabljić; ANA SELJAN; Ivan Glazer, Fra Filipa Grabovca 26, 10000 Zagreb; SUPER ZELENO društvo s ograničenom odgovornošću za proizvodnju, trgovinu i usluge, Vlaška/72 B, 10000 Zagreb</derivirana_varijabla>
  </DomainObject.Predmet.StrankaFormatedWithAdress>
  <DomainObject.Predmet.StrankaFormatedWithAdressOIB>
    <izvorni_sadrzaj> FINA ZAGREB, OIB 85821130368, Albrechtova 42, 10000 Zagreb; VJEROVNICI; AGRO-EL d.o.o. za proizvodnju i trgovinu poljoprivrednih proizvoda, OIB 53482668298, J.Slavenskog 62, 40000 Ivanovec; Anđelka Sabljić; ANA SELJAN; Ivan Glazer, OIB 14709376147, Fra Filipa Grabovca 26, 10000 Zagreb; SUPER ZELENO društvo s ograničenom odgovornošću za proizvodnju, trgovinu i usluge, OIB 00550975278, Vlaška/72 B, 10000 Zagreb</izvorni_sadrzaj>
    <derivirana_varijabla naziv="DomainObject.Predmet.StrankaFormatedWithAdressOIB_1"> FINA ZAGREB, OIB 85821130368, Albrechtova 42, 10000 Zagreb; VJEROVNICI; AGRO-EL d.o.o. za proizvodnju i trgovinu poljoprivrednih proizvoda, OIB 53482668298, J.Slavenskog 62, 40000 Ivanovec; Anđelka Sabljić; ANA SELJAN; Ivan Glazer, OIB 14709376147, Fra Filipa Grabovca 26, 10000 Zagreb; SUPER ZELENO društvo s ograničenom odgovornošću za proizvodnju, trgovinu i usluge, OIB 00550975278, Vlaška/72 B, 10000 Zagreb</derivirana_varijabla>
  </DomainObject.Predmet.StrankaFormatedWithAdressOIB>
  <DomainObject.Predmet.StrankaWithAdress>
    <izvorni_sadrzaj>FINA ZAGREB Albrechtova 42,10000 Zagreb,VJEROVNICI ,AGRO-EL d.o.o. za proizvodnju i trgovinu poljoprivrednih proizvoda J.Slavenskog 62,40000 Ivanovec,Anđelka Sabljić ,ANA SELJAN ,Ivan Glazer Fra Filipa Grabovca 26,10000 Zagreb,SUPER ZELENO društvo s ograničenom odgovornošću za proizvodnju, trgovinu i usluge Vlaška/72 B,10000 Zagreb</izvorni_sadrzaj>
    <derivirana_varijabla naziv="DomainObject.Predmet.StrankaWithAdress_1">FINA ZAGREB Albrechtova 42,10000 Zagreb,VJEROVNICI ,AGRO-EL d.o.o. za proizvodnju i trgovinu poljoprivrednih proizvoda J.Slavenskog 62,40000 Ivanovec,Anđelka Sabljić ,ANA SELJAN ,Ivan Glazer Fra Filipa Grabovca 26,10000 Zagreb,SUPER ZELENO društvo s ograničenom odgovornošću za proizvodnju, trgovinu i usluge Vlaška/72 B,10000 Zagreb</derivirana_varijabla>
  </DomainObject.Predmet.StrankaWithAdress>
  <DomainObject.Predmet.StrankaWithAdressOIB>
    <izvorni_sadrzaj>FINA ZAGREB, OIB 85821130368, Albrechtova 42,10000 Zagreb,VJEROVNICI,AGRO-EL d.o.o. za proizvodnju i trgovinu poljoprivrednih proizvoda, OIB 53482668298, J.Slavenskog 62,40000 Ivanovec,Anđelka Sabljić,ANA SELJAN,Ivan Glazer, OIB 14709376147, Fra Filipa Grabovca 26,10000 Zagreb,SUPER ZELENO društvo s ograničenom odgovornošću za proizvodnju, trgovinu i usluge, OIB 00550975278, Vlaška/72 B,10000 Zagreb</izvorni_sadrzaj>
    <derivirana_varijabla naziv="DomainObject.Predmet.StrankaWithAdressOIB_1">FINA ZAGREB, OIB 85821130368, Albrechtova 42,10000 Zagreb,VJEROVNICI,AGRO-EL d.o.o. za proizvodnju i trgovinu poljoprivrednih proizvoda, OIB 53482668298, J.Slavenskog 62,40000 Ivanovec,Anđelka Sabljić,ANA SELJAN,Ivan Glazer, OIB 14709376147, Fra Filipa Grabovca 26,10000 Zagreb,SUPER ZELENO društvo s ograničenom odgovornošću za proizvodnju, trgovinu i usluge, OIB 00550975278, Vlaška/72 B,10000 Zagreb</derivirana_varijabla>
  </DomainObject.Predmet.StrankaWithAdressOIB>
  <DomainObject.Predmet.StrankaNazivFormated>
    <izvorni_sadrzaj>FINA ZAGREB,VJEROVNICI,AGRO-EL d.o.o. za proizvodnju i trgovinu poljoprivrednih proizvoda,Anđelka Sabljić,ANA SELJAN,Ivan Glazer,SUPER ZELENO društvo s ograničenom odgovornošću za proizvodnju, trgovinu i usluge</izvorni_sadrzaj>
    <derivirana_varijabla naziv="DomainObject.Predmet.StrankaNazivFormated_1">FINA ZAGREB,VJEROVNICI,AGRO-EL d.o.o. za proizvodnju i trgovinu poljoprivrednih proizvoda,Anđelka Sabljić,ANA SELJAN,Ivan Glazer,SUPER ZELENO društvo s ograničenom odgovornošću za proizvodnju, trgovinu i usluge</derivirana_varijabla>
  </DomainObject.Predmet.StrankaNazivFormated>
  <DomainObject.Predmet.StrankaNazivFormatedOIB>
    <izvorni_sadrzaj>FINA ZAGREB, OIB 85821130368,VJEROVNICI,AGRO-EL d.o.o. za proizvodnju i trgovinu poljoprivrednih proizvoda, OIB 53482668298,Anđelka Sabljić,ANA SELJAN,Ivan Glazer, OIB 14709376147,SUPER ZELENO društvo s ograničenom odgovornošću za proizvodnju, trgovinu i usluge, OIB 00550975278</izvorni_sadrzaj>
    <derivirana_varijabla naziv="DomainObject.Predmet.StrankaNazivFormatedOIB_1">FINA ZAGREB, OIB 85821130368,VJEROVNICI,AGRO-EL d.o.o. za proizvodnju i trgovinu poljoprivrednih proizvoda, OIB 53482668298,Anđelka Sabljić,ANA SELJAN,Ivan Glazer, OIB 14709376147,SUPER ZELENO društvo s ograničenom odgovornošću za proizvodnju, trgovinu i usluge, OIB 00550975278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VJEROVNICI</item>
      <item>AGRO-EL d.o.o. za proizvodnju i trgovinu poljoprivrednih proizvoda</item>
      <item>Anđelka Sabljić</item>
      <item>ANA SELJAN</item>
      <item>Ivan Glazer</item>
      <item>SUPER ZELENO društvo s ograničenom odgovornošću za proizvodnju, trgovinu i usluge</item>
    </izvorni_sadrzaj>
    <derivirana_varijabla naziv="DomainObject.Predmet.StrankaListFormated_1">
      <item>FINA ZAGREB</item>
      <item>VJEROVNICI</item>
      <item>AGRO-EL d.o.o. za proizvodnju i trgovinu poljoprivrednih proizvoda</item>
      <item>Anđelka Sabljić</item>
      <item>ANA SELJAN</item>
      <item>Ivan Glazer</item>
      <item>SUPER ZELENO društvo s ograničenom odgovornošću za proizvodnju, trgovinu i usluge</item>
    </derivirana_varijabla>
  </DomainObject.Predmet.StrankaListFormated>
  <DomainObject.Predmet.StrankaListFormatedOIB>
    <izvorni_sadrzaj>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izvorni_sadrzaj>
    <derivirana_varijabla naziv="DomainObject.Predmet.StrankaListFormatedOIB_1">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derivirana_varijabla>
  </DomainObject.Predmet.StrankaListFormatedOIB>
  <DomainObject.Predmet.StrankaListFormatedWithAdress>
    <izvorni_sadrzaj>
      <item>FINA ZAGREB, Albrechtova 42, 10000 Zagreb</item>
      <item>VJEROVNICI</item>
      <item>AGRO-EL d.o.o. za proizvodnju i trgovinu poljoprivrednih proizvoda, J.Slavenskog 62, 40000 Ivanovec</item>
      <item>Anđelka Sabljić</item>
      <item>ANA SELJAN</item>
      <item>Ivan Glazer, Fra Filipa Grabovca 26, 10000 Zagreb</item>
      <item>SUPER ZELENO društvo s ograničenom odgovornošću za proizvodnju, trgovinu i usluge, Vlaška/72 B, 10000 Zagreb</item>
    </izvorni_sadrzaj>
    <derivirana_varijabla naziv="DomainObject.Predmet.StrankaListFormatedWithAdress_1">
      <item>FINA ZAGREB, Albrechtova 42, 10000 Zagreb</item>
      <item>VJEROVNICI</item>
      <item>AGRO-EL d.o.o. za proizvodnju i trgovinu poljoprivrednih proizvoda, J.Slavenskog 62, 40000 Ivanovec</item>
      <item>Anđelka Sabljić</item>
      <item>ANA SELJAN</item>
      <item>Ivan Glazer, Fra Filipa Grabovca 26, 10000 Zagreb</item>
      <item>SUPER ZELENO društvo s ograničenom odgovornošću za proizvodnju, trgovinu i usluge, Vlaška/72 B, 10000 Zagreb</item>
    </derivirana_varijabla>
  </DomainObject.Predmet.StrankaListFormatedWithAdress>
  <DomainObject.Predmet.StrankaListFormatedWithAdressOIB>
    <izvorni_sadrzaj>
      <item>FINA ZAGREB, OIB 85821130368, Albrechtova 42, 10000 Zagreb</item>
      <item>VJEROVNICI</item>
      <item>AGRO-EL d.o.o. za proizvodnju i trgovinu poljoprivrednih proizvoda, OIB 53482668298, J.Slavenskog 62, 40000 Ivanovec</item>
      <item>Anđelka Sabljić</item>
      <item>ANA SELJAN</item>
      <item>Ivan Glazer, OIB 14709376147, Fra Filipa Grabovca 26, 10000 Zagreb</item>
      <item>SUPER ZELENO društvo s ograničenom odgovornošću za proizvodnju, trgovinu i usluge, OIB 00550975278, Vlaška/72 B, 10000 Zagreb</item>
    </izvorni_sadrzaj>
    <derivirana_varijabla naziv="DomainObject.Predmet.StrankaListFormatedWithAdressOIB_1">
      <item>FINA ZAGREB, OIB 85821130368, Albrechtova 42, 10000 Zagreb</item>
      <item>VJEROVNICI</item>
      <item>AGRO-EL d.o.o. za proizvodnju i trgovinu poljoprivrednih proizvoda, OIB 53482668298, J.Slavenskog 62, 40000 Ivanovec</item>
      <item>Anđelka Sabljić</item>
      <item>ANA SELJAN</item>
      <item>Ivan Glazer, OIB 14709376147, Fra Filipa Grabovca 26, 10000 Zagreb</item>
      <item>SUPER ZELENO društvo s ograničenom odgovornošću za proizvodnju, trgovinu i usluge, OIB 00550975278, Vlaška/72 B, 10000 Zagreb</item>
    </derivirana_varijabla>
  </DomainObject.Predmet.StrankaListFormatedWithAdressOIB>
  <DomainObject.Predmet.StrankaListNazivFormated>
    <izvorni_sadrzaj>
      <item>FINA ZAGREB</item>
      <item>VJEROVNICI</item>
      <item>AGRO-EL d.o.o. za proizvodnju i trgovinu poljoprivrednih proizvoda</item>
      <item>Anđelka Sabljić</item>
      <item>ANA SELJAN</item>
      <item>Ivan Glazer</item>
      <item>SUPER ZELENO društvo s ograničenom odgovornošću za proizvodnju, trgovinu i usluge</item>
    </izvorni_sadrzaj>
    <derivirana_varijabla naziv="DomainObject.Predmet.StrankaListNazivFormated_1">
      <item>FINA ZAGREB</item>
      <item>VJEROVNICI</item>
      <item>AGRO-EL d.o.o. za proizvodnju i trgovinu poljoprivrednih proizvoda</item>
      <item>Anđelka Sabljić</item>
      <item>ANA SELJAN</item>
      <item>Ivan Glazer</item>
      <item>SUPER ZELENO društvo s ograničenom odgovornošću za proizvodnju, trgovinu i usluge</item>
    </derivirana_varijabla>
  </DomainObject.Predmet.StrankaListNazivFormated>
  <DomainObject.Predmet.StrankaListNazivFormatedOIB>
    <izvorni_sadrzaj>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izvorni_sadrzaj>
    <derivirana_varijabla naziv="DomainObject.Predmet.StrankaListNazivFormatedOIB_1">
      <item>FINA ZAGREB, OIB 85821130368</item>
      <item>VJEROVNICI</item>
      <item>AGRO-EL d.o.o. za proizvodnju i trgovinu poljoprivrednih proizvoda, OIB 53482668298</item>
      <item>Anđelka Sabljić</item>
      <item>ANA SELJAN</item>
      <item>Ivan Glazer, OIB 14709376147</item>
      <item>SUPER ZELENO društvo s ograničenom odgovornošću za proizvodnju, trgovinu i usluge, OIB 00550975278</item>
    </derivirana_varijabla>
  </DomainObject.Predmet.StrankaListNazivFormatedOIB>
  <DomainObject.Predmet.ProtuStrankaListFormated>
    <izvorni_sadrzaj>
      <item>BIO-FRUCTUM d.o.o. za proizvodnju hrane i pića zastupanog po punomoćniku INES OJUROVIĆ; MLADEN NODILO</item>
    </izvorni_sadrzaj>
    <derivirana_varijabla naziv="DomainObject.Predmet.ProtuStrankaListFormated_1">
      <item>BIO-FRUCTUM d.o.o. za proizvodnju hrane i pića zastupanog po punomoćniku INES OJUROVIĆ; MLADEN NODILO</item>
    </derivirana_varijabla>
  </DomainObject.Predmet.ProtuStrankaListFormated>
  <DomainObject.Predmet.ProtuStrankaListFormatedOIB>
    <izvorni_sadrzaj>
      <item>BIO-FRUCTUM d.o.o. za proizvodnju hrane i pića, OIB 72079131300 zastupanog po punomoćniku INES OJUROVIĆ; MLADEN NODILO</item>
    </izvorni_sadrzaj>
    <derivirana_varijabla naziv="DomainObject.Predmet.ProtuStrankaListFormatedOIB_1">
      <item>BIO-FRUCTUM d.o.o. za proizvodnju hrane i pića, OIB 72079131300 zastupanog po punomoćniku INES OJUROVIĆ; MLADEN NODILO</item>
    </derivirana_varijabla>
  </DomainObject.Predmet.ProtuStrankaListFormatedOIB>
  <DomainObject.Predmet.ProtuStrankaListFormatedWithAdress>
    <izvorni_sadrzaj>
      <item>BIO-FRUCTUM d.o.o. za proizvodnju hrane i pića, Velebitska 7, 10000 Zagreb zastupanog po punomoćniku INES OJUROVIĆ; MLADEN NODILO</item>
    </izvorni_sadrzaj>
    <derivirana_varijabla naziv="DomainObject.Predmet.ProtuStrankaListFormatedWithAdress_1">
      <item>BIO-FRUCTUM d.o.o. za proizvodnju hrane i pića, Velebitska 7, 10000 Zagreb zastupanog po punomoćniku INES OJUROVIĆ; MLADEN NODILO</item>
    </derivirana_varijabla>
  </DomainObject.Predmet.ProtuStrankaListFormatedWithAdress>
  <DomainObject.Predmet.ProtuStrankaListFormatedWithAdressOIB>
    <izvorni_sadrzaj>
      <item>BIO-FRUCTUM d.o.o. za proizvodnju hrane i pića, OIB 72079131300, Velebitska 7, 10000 Zagreb zastupanog po punomoćniku INES OJUROVIĆ; MLADEN NODILO</item>
    </izvorni_sadrzaj>
    <derivirana_varijabla naziv="DomainObject.Predmet.ProtuStrankaListFormatedWithAdressOIB_1">
      <item>BIO-FRUCTUM d.o.o. za proizvodnju hrane i pića, OIB 72079131300, Velebitska 7, 10000 Zagreb zastupanog po punomoćniku INES OJUROVIĆ; MLADEN NODILO</item>
    </derivirana_varijabla>
  </DomainObject.Predmet.ProtuStrankaListFormatedWithAdressOIB>
  <DomainObject.Predmet.ProtuStrankaListNazivFormated>
    <izvorni_sadrzaj>
      <item>BIO-FRUCTUM d.o.o. za proizvodnju hrane i pića</item>
    </izvorni_sadrzaj>
    <derivirana_varijabla naziv="DomainObject.Predmet.ProtuStrankaListNazivFormated_1">
      <item>BIO-FRUCTUM d.o.o. za proizvodnju hrane i pića</item>
    </derivirana_varijabla>
  </DomainObject.Predmet.ProtuStrankaListNazivFormated>
  <DomainObject.Predmet.ProtuStrankaListNazivFormatedOIB>
    <izvorni_sadrzaj>
      <item>BIO-FRUCTUM d.o.o. za proizvodnju hrane i pića, OIB 72079131300</item>
    </izvorni_sadrzaj>
    <derivirana_varijabla naziv="DomainObject.Predmet.ProtuStrankaListNazivFormatedOIB_1">
      <item>BIO-FRUCTUM d.o.o. za proizvodnju hrane i pića, OIB 72079131300</item>
    </derivirana_varijabla>
  </DomainObject.Predmet.ProtuStrankaListNazivFormatedOIB>
  <DomainObject.Predmet.OstaliListFormated>
    <izvorni_sadrzaj>
      <item>INES OJUROVIĆ punomoćnik sudionika u postupku BIO-FRUCTUM d.o.o. za proizvodnju hrane i pića</item>
      <item>MLADEN NODILO punomoćnik sudionika u postupku BIO-FRUCTUM d.o.o. za proizvodnju hrane i pića</item>
      <item>JAVNOST</item>
      <item>Jozo Jelavić</item>
      <item>ŽDO ZAGREB</item>
    </izvorni_sadrzaj>
    <derivirana_varijabla naziv="DomainObject.Predmet.OstaliListFormated_1">
      <item>INES OJUROVIĆ punomoćnik sudionika u postupku BIO-FRUCTUM d.o.o. za proizvodnju hrane i pića</item>
      <item>MLADEN NODILO punomoćnik sudionika u postupku BIO-FRUCTUM d.o.o. za proizvodnju hrane i pića</item>
      <item>JAVNOST</item>
      <item>Jozo Jelavić</item>
      <item>ŽDO ZAGREB</item>
    </derivirana_varijabla>
  </DomainObject.Predmet.OstaliListFormated>
  <DomainObject.Predmet.OstaliListFormatedOIB>
    <izvorni_sadrzaj>
      <item>INES OJUROVIĆ punomoćnik sudionika u postupku BIO-FRUCTUM d.o.o. za proizvodnju hrane i pića</item>
      <item>MLADEN NODILO, OIB 04158482422 punomoćnik sudionika u postupku BIO-FRUCTUM d.o.o. za proizvodnju hrane i pića</item>
      <item>JAVNOST</item>
      <item>Jozo Jelavić, OIB 79433837132</item>
      <item>ŽDO ZAGREB</item>
    </izvorni_sadrzaj>
    <derivirana_varijabla naziv="DomainObject.Predmet.OstaliListFormatedOIB_1">
      <item>INES OJUROVIĆ punomoćnik sudionika u postupku BIO-FRUCTUM d.o.o. za proizvodnju hrane i pića</item>
      <item>MLADEN NODILO, OIB 04158482422 punomoćnik sudionika u postupku BIO-FRUCTUM d.o.o. za proizvodnju hrane i pića</item>
      <item>JAVNOST</item>
      <item>Jozo Jelavić, OIB 79433837132</item>
      <item>ŽDO ZAGREB</item>
    </derivirana_varijabla>
  </DomainObject.Predmet.OstaliListFormatedOIB>
  <DomainObject.Predmet.OstaliListFormatedWithAdress>
    <izvorni_sadrzaj>
      <item>INES OJUROVIĆ, Viškovo 26, 51216 Viškovo punomoćnik sudionika u postupku BIO-FRUCTUM d.o.o. za proizvodnju hrane i pića</item>
      <item>MLADEN NODILO, Velebitska 7, 10000 Zagreb punomoćnik sudionika u postupku BIO-FRUCTUM d.o.o. za proizvodnju hrane i pića</item>
      <item>JAVNOST</item>
      <item>Jozo Jelavić, Pavla Hatza 9, 10000 Zagreb</item>
      <item>ŽDO ZAGREB</item>
    </izvorni_sadrzaj>
    <derivirana_varijabla naziv="DomainObject.Predmet.OstaliListFormatedWithAdress_1">
      <item>INES OJUROVIĆ, Viškovo 26, 51216 Viškovo punomoćnik sudionika u postupku BIO-FRUCTUM d.o.o. za proizvodnju hrane i pića</item>
      <item>MLADEN NODILO, Velebitska 7, 10000 Zagreb punomoćnik sudionika u postupku BIO-FRUCTUM d.o.o. za proizvodnju hrane i pića</item>
      <item>JAVNOST</item>
      <item>Jozo Jelavić, Pavla Hatza 9, 10000 Zagreb</item>
      <item>ŽDO ZAGREB</item>
    </derivirana_varijabla>
  </DomainObject.Predmet.OstaliListFormatedWithAdress>
  <DomainObject.Predmet.OstaliListFormatedWithAdressOIB>
    <izvorni_sadrzaj>
      <item>INES OJUROVIĆ, Viškovo 26, 51216 Viškovo punomoćnik sudionika u postupku BIO-FRUCTUM d.o.o. za proizvodnju hrane i pića</item>
      <item>MLADEN NODILO, OIB 04158482422, Velebitska 7, 10000 Zagreb punomoćnik sudionika u postupku BIO-FRUCTUM d.o.o. za proizvodnju hrane i pića</item>
      <item>JAVNOST</item>
      <item>Jozo Jelavić, OIB 79433837132, Pavla Hatza 9, 10000 Zagreb</item>
      <item>ŽDO ZAGREB</item>
    </izvorni_sadrzaj>
    <derivirana_varijabla naziv="DomainObject.Predmet.OstaliListFormatedWithAdressOIB_1">
      <item>INES OJUROVIĆ, Viškovo 26, 51216 Viškovo punomoćnik sudionika u postupku BIO-FRUCTUM d.o.o. za proizvodnju hrane i pića</item>
      <item>MLADEN NODILO, OIB 04158482422, Velebitska 7, 10000 Zagreb punomoćnik sudionika u postupku BIO-FRUCTUM d.o.o. za proizvodnju hrane i pića</item>
      <item>JAVNOST</item>
      <item>Jozo Jelavić, OIB 79433837132, Pavla Hatza 9, 10000 Zagreb</item>
      <item>ŽDO ZAGREB</item>
    </derivirana_varijabla>
  </DomainObject.Predmet.OstaliListFormatedWithAdressOIB>
  <DomainObject.Predmet.OstaliListNazivFormated>
    <izvorni_sadrzaj>
      <item>INES OJUROVIĆ</item>
      <item>MLADEN NODILO</item>
      <item>JAVNOST</item>
      <item>Jozo Jelavić</item>
      <item>ŽDO ZAGREB</item>
    </izvorni_sadrzaj>
    <derivirana_varijabla naziv="DomainObject.Predmet.OstaliListNazivFormated_1">
      <item>INES OJUROVIĆ</item>
      <item>MLADEN NODILO</item>
      <item>JAVNOST</item>
      <item>Jozo Jelavić</item>
      <item>ŽDO ZAGREB</item>
    </derivirana_varijabla>
  </DomainObject.Predmet.OstaliListNazivFormated>
  <DomainObject.Predmet.OstaliListNazivFormatedOIB>
    <izvorni_sadrzaj>
      <item>INES OJUROVIĆ</item>
      <item>MLADEN NODILO, OIB 04158482422</item>
      <item>JAVNOST</item>
      <item>Jozo Jelavić, OIB 79433837132</item>
      <item>ŽDO ZAGREB</item>
    </izvorni_sadrzaj>
    <derivirana_varijabla naziv="DomainObject.Predmet.OstaliListNazivFormatedOIB_1">
      <item>INES OJUROVIĆ</item>
      <item>MLADEN NODILO, OIB 04158482422</item>
      <item>JAVNOST</item>
      <item>Jozo Jelavić, OIB 79433837132</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St-1341/2013-150</izvorni_sadrzaj>
    <derivirana_varijabla naziv="DomainObject.PoslovniBrojDokumenta_1">St-1341/2013-150</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BIO-FRUCTUM d.o.o. za proizvodnju hrane i pića</izvorni_sadrzaj>
    <derivirana_varijabla naziv="DomainObject.Predmet.ProtustrankaIDrugi_1">BIO-FRUCTUM d.o.o. za proizvodnju hrane i pića</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BIO-FRUCTUM d.o.o. za proizvodnju hrane i pića, OIB 72079131300, Velebitska 7, 10000 Zagreb</izvorni_sadrzaj>
    <derivirana_varijabla naziv="DomainObject.Predmet.ProtustrankaIDrugiAdressOIB_1">BIO-FRUCTUM d.o.o. za proizvodnju hrane i pića, OIB 72079131300, Velebitska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BIO-FRUCTUM d.o.o. za proizvodnju hrane i pića</item>
      <item>VJEROVNICI</item>
      <item>AGRO-EL d.o.o. za proizvodnju i trgovinu poljoprivrednih proizvoda</item>
      <item>Anđelka Sabljić</item>
      <item>ANA SELJAN</item>
      <item>Ivan Glazer</item>
      <item>SUPER ZELENO društvo s ograničenom odgovornošću za proizvodnju, trgovinu i usluge</item>
      <item>INES OJUROVIĆ</item>
      <item>MLADEN NODILO</item>
      <item>JAVNOST</item>
      <item>Jozo Jelavić</item>
      <item>ŽDO ZAGREB</item>
    </izvorni_sadrzaj>
    <derivirana_varijabla naziv="DomainObject.Predmet.SudioniciListNaziv_1">
      <item>FINA ZAGREB</item>
      <item>BIO-FRUCTUM d.o.o. za proizvodnju hrane i pića</item>
      <item>VJEROVNICI</item>
      <item>AGRO-EL d.o.o. za proizvodnju i trgovinu poljoprivrednih proizvoda</item>
      <item>Anđelka Sabljić</item>
      <item>ANA SELJAN</item>
      <item>Ivan Glazer</item>
      <item>SUPER ZELENO društvo s ograničenom odgovornošću za proizvodnju, trgovinu i usluge</item>
      <item>INES OJUROVIĆ</item>
      <item>MLADEN NODILO</item>
      <item>JAVNOST</item>
      <item>Jozo Jelavić</item>
      <item>ŽDO ZAGREB</item>
    </derivirana_varijabla>
  </DomainObject.Predmet.SudioniciListNaziv>
  <DomainObject.Predmet.SudioniciListAdressOIB>
    <izvorni_sadrzaj>
      <item>FINA ZAGREB, OIB 85821130368, Albrechtova 42,10000 Zagreb</item>
      <item>BIO-FRUCTUM d.o.o. za proizvodnju hrane i pića, OIB 72079131300, Velebitska 7,10000 Zagreb</item>
      <item>VJEROVNICI</item>
      <item>AGRO-EL d.o.o. za proizvodnju i trgovinu poljoprivrednih proizvoda, OIB 53482668298, J.Slavenskog 62,40000 Ivanovec</item>
      <item>Anđelka Sabljić</item>
      <item>ANA SELJAN</item>
      <item>Ivan Glazer, OIB 14709376147, Fra Filipa Grabovca 26,10000 Zagreb</item>
      <item>SUPER ZELENO društvo s ograničenom odgovornošću za proizvodnju, trgovinu i usluge, OIB 00550975278, Vlaška/72 B,10000 Zagreb</item>
      <item>INES OJUROVIĆ, Viškovo 26,51216 Viškovo</item>
      <item>MLADEN NODILO, OIB 04158482422, Velebitska 7,10000 Zagreb</item>
      <item>JAVNOST</item>
      <item>Jozo Jelavić, OIB 79433837132, Pavla Hatza 9,10000 Zagreb</item>
      <item>ŽDO ZAGREB</item>
    </izvorni_sadrzaj>
    <derivirana_varijabla naziv="DomainObject.Predmet.SudioniciListAdressOIB_1">
      <item>FINA ZAGREB, OIB 85821130368, Albrechtova 42,10000 Zagreb</item>
      <item>BIO-FRUCTUM d.o.o. za proizvodnju hrane i pića, OIB 72079131300, Velebitska 7,10000 Zagreb</item>
      <item>VJEROVNICI</item>
      <item>AGRO-EL d.o.o. za proizvodnju i trgovinu poljoprivrednih proizvoda, OIB 53482668298, J.Slavenskog 62,40000 Ivanovec</item>
      <item>Anđelka Sabljić</item>
      <item>ANA SELJAN</item>
      <item>Ivan Glazer, OIB 14709376147, Fra Filipa Grabovca 26,10000 Zagreb</item>
      <item>SUPER ZELENO društvo s ograničenom odgovornošću za proizvodnju, trgovinu i usluge, OIB 00550975278, Vlaška/72 B,10000 Zagreb</item>
      <item>INES OJUROVIĆ, Viškovo 26,51216 Viškovo</item>
      <item>MLADEN NODILO, OIB 04158482422, Velebitska 7,10000 Zagreb</item>
      <item>JAVNOST</item>
      <item>Jozo Jelavić, OIB 79433837132, Pavla Hatza 9,10000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72079131300</item>
      <item>, OIB null</item>
      <item>, OIB 53482668298</item>
      <item>, OIB null</item>
      <item>, OIB null</item>
      <item>, OIB 14709376147</item>
      <item>, OIB 00550975278</item>
      <item>, OIB null</item>
      <item>, OIB 04158482422</item>
      <item>, OIB null</item>
      <item>, OIB 79433837132</item>
      <item>, OIB null</item>
    </izvorni_sadrzaj>
    <derivirana_varijabla naziv="DomainObject.Predmet.SudioniciListNazivOIB_1">
      <item>, OIB 85821130368</item>
      <item>, OIB 72079131300</item>
      <item>, OIB null</item>
      <item>, OIB 53482668298</item>
      <item>, OIB null</item>
      <item>, OIB null</item>
      <item>, OIB 14709376147</item>
      <item>, OIB 00550975278</item>
      <item>, OIB null</item>
      <item>, OIB 04158482422</item>
      <item>, OIB null</item>
      <item>, OIB 79433837132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3400</properties:Characters>
  <properties:Lines>84</properties:Lines>
  <properties:Paragraphs>29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2018-06-04T12:11:00Z</dcterms:created>
  <dc:creator>Monika Grbac</dc:creator>
  <cp:lastModifiedBy>Monika Grbac</cp:lastModifiedBy>
  <dcterms:modified xmlns:xsi="http://www.w3.org/2001/XMLSchema-instance" xsi:type="dcterms:W3CDTF">2018-06-04T12:39:00Z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St-1341/2013-150 / Odluka - Rješenje - zaključen stečajni postupak (čl. 196 SZ-a) (BIO FRUKTUM.docx)</vt:lpwstr>
  </prop:property>
  <prop:property name="CC_coloring" pid="4" fmtid="{D5CDD505-2E9C-101B-9397-08002B2CF9AE}">
    <vt:bool>false</vt:bool>
  </prop:property>
  <prop:property name="BrojStranica" pid="5" fmtid="{D5CDD505-2E9C-101B-9397-08002B2CF9AE}">
    <vt:i4>2</vt:i4>
  </prop:property>
</prop:Properties>
</file>