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03a3" w14:paraId="0f703a3" w:rsidRDefault="008805A9" w:rsidP="008805A9" w:rsidR="008805A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05A9" w:rsidP="008805A9" w:rsidR="008805A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805A9" w:rsidP="008805A9" w:rsidR="008805A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805A9" w:rsidP="008805A9" w:rsidR="008805A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805A9" w:rsidP="008805A9" w:rsidR="008805A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805A9" w:rsidP="008805A9" w:rsidR="008805A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805A9" w:rsidP="008805A9" w:rsidR="008805A9" w:rsidRPr="005D578C">
      <w:pPr>
        <w:jc w:val="center"/>
        <w:rPr>
          <w:rFonts w:cs="Times New Roman" w:eastAsia="Times New Roman"/>
          <w:szCs w:val="24"/>
        </w:rPr>
      </w:pPr>
    </w:p>
    <w:p w:rsidRDefault="008805A9" w:rsidP="008805A9" w:rsidR="008805A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805A9" w:rsidP="008805A9" w:rsidR="008805A9" w:rsidRPr="005D578C">
      <w:pPr>
        <w:rPr>
          <w:rFonts w:cs="Times New Roman" w:eastAsia="Times New Roman"/>
          <w:szCs w:val="24"/>
        </w:rPr>
      </w:pPr>
    </w:p>
    <w:p w:rsidRDefault="008805A9" w:rsidP="008805A9" w:rsidR="008805A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954CAC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954CAC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GRADNJA – KONZALTING d. o. o. Pula, Sv. Teodora 2, OIB 30335314561, MBS 040179966,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B10FA1">
        <w:rPr>
          <w:rFonts w:cs="Times New Roman" w:eastAsia="Times New Roman"/>
          <w:szCs w:val="24"/>
        </w:rPr>
        <w:t>17</w:t>
      </w:r>
      <w:r w:rsidR="006911C6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8805A9" w:rsidP="008805A9" w:rsidR="008805A9" w:rsidRPr="005D578C">
      <w:pPr>
        <w:rPr>
          <w:rFonts w:cs="Times New Roman" w:eastAsia="Times New Roman"/>
          <w:szCs w:val="24"/>
        </w:rPr>
      </w:pPr>
    </w:p>
    <w:p w:rsidRDefault="008805A9" w:rsidP="008805A9" w:rsidR="008805A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805A9" w:rsidP="008805A9" w:rsidR="008805A9" w:rsidRPr="005D578C">
      <w:pPr>
        <w:rPr>
          <w:rFonts w:cs="Times New Roman" w:eastAsia="Times New Roman"/>
          <w:szCs w:val="24"/>
        </w:rPr>
      </w:pPr>
    </w:p>
    <w:p w:rsidRDefault="008805A9" w:rsidP="008805A9" w:rsidR="008805A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GRADNJA – KONZALTING d. o. o. Pula, Sv. Teodora 2, OIB 30335314561, MBS 040179966,</w:t>
      </w:r>
      <w:r w:rsidRPr="005D578C">
        <w:rPr>
          <w:rFonts w:cs="Times New Roman" w:eastAsia="Times New Roman"/>
          <w:szCs w:val="24"/>
        </w:rPr>
        <w:t xml:space="preserve"> s danom </w:t>
      </w:r>
      <w:r w:rsidR="00B10FA1">
        <w:rPr>
          <w:rFonts w:cs="Times New Roman" w:eastAsia="Times New Roman"/>
          <w:szCs w:val="24"/>
        </w:rPr>
        <w:t>17</w:t>
      </w:r>
      <w:r w:rsidR="006911C6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6911C6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8805A9" w:rsidP="008805A9" w:rsidR="008805A9" w:rsidRPr="005D578C">
      <w:pPr>
        <w:rPr>
          <w:rFonts w:cs="Times New Roman" w:eastAsia="Times New Roman"/>
          <w:szCs w:val="24"/>
        </w:rPr>
      </w:pPr>
    </w:p>
    <w:p w:rsidRDefault="008805A9" w:rsidP="008805A9" w:rsidR="008805A9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6911C6">
        <w:rPr>
          <w:rFonts w:cs="Times New Roman" w:eastAsia="Times New Roman"/>
          <w:szCs w:val="20"/>
        </w:rPr>
        <w:t>Radijana Trobonjača iz Opatije, M. Tita 49, OIB 48908522234.</w:t>
      </w:r>
    </w:p>
    <w:p w:rsidRDefault="008805A9" w:rsidP="008805A9" w:rsidR="008805A9">
      <w:pPr>
        <w:ind w:firstLine="708"/>
        <w:rPr>
          <w:rFonts w:cs="Times New Roman" w:eastAsia="Times New Roman"/>
          <w:szCs w:val="20"/>
        </w:rPr>
      </w:pPr>
    </w:p>
    <w:p w:rsidRDefault="008805A9" w:rsidP="008805A9" w:rsidR="008805A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GRADNJA – KONZALTING d. o. o. Pula, Sv. Teodora 2, OIB 30335314561, MBS 040179966.</w:t>
      </w:r>
    </w:p>
    <w:p w:rsidRDefault="008805A9" w:rsidP="008805A9" w:rsidR="008805A9">
      <w:pPr>
        <w:rPr>
          <w:rFonts w:cs="Times New Roman" w:eastAsia="Times New Roman"/>
          <w:szCs w:val="24"/>
        </w:rPr>
      </w:pPr>
    </w:p>
    <w:p w:rsidRDefault="008805A9" w:rsidP="008805A9" w:rsidR="008805A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GRADNJA – KONZALTING d. o. o. Pula, Sv. Teodora 2, OIB 30335314561, MBS 040179966.</w:t>
      </w:r>
    </w:p>
    <w:p w:rsidRDefault="008805A9" w:rsidP="008805A9" w:rsidR="008805A9">
      <w:pPr>
        <w:rPr>
          <w:rFonts w:cs="Times New Roman" w:eastAsia="Times New Roman"/>
          <w:szCs w:val="24"/>
        </w:rPr>
      </w:pPr>
    </w:p>
    <w:p w:rsidRDefault="008805A9" w:rsidP="008805A9" w:rsidR="008805A9" w:rsidRPr="005D578C">
      <w:pPr>
        <w:rPr>
          <w:rFonts w:cs="Times New Roman" w:eastAsia="Times New Roman"/>
          <w:szCs w:val="24"/>
        </w:rPr>
      </w:pPr>
    </w:p>
    <w:p w:rsidRDefault="008805A9" w:rsidP="008805A9" w:rsidR="008805A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805A9" w:rsidP="008805A9" w:rsidR="008805A9">
      <w:pPr>
        <w:ind w:firstLine="708"/>
        <w:rPr>
          <w:rFonts w:cs="Times New Roman" w:eastAsia="Times New Roman"/>
          <w:szCs w:val="24"/>
        </w:rPr>
      </w:pPr>
    </w:p>
    <w:p w:rsidRDefault="008805A9" w:rsidP="008805A9" w:rsidR="008805A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GRADNJA – KONZALTING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St-658/2015-3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805A9" w:rsidP="008805A9" w:rsidR="008805A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805A9" w:rsidP="008805A9" w:rsidR="008805A9" w:rsidRPr="005D578C">
      <w:pPr>
        <w:rPr>
          <w:rFonts w:cs="Times New Roman" w:eastAsia="Times New Roman"/>
          <w:szCs w:val="24"/>
        </w:rPr>
      </w:pPr>
    </w:p>
    <w:p w:rsidRDefault="008805A9" w:rsidP="008805A9" w:rsidR="008805A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B10FA1">
        <w:rPr>
          <w:rFonts w:cs="Times New Roman" w:eastAsia="Times New Roman"/>
          <w:szCs w:val="24"/>
        </w:rPr>
        <w:t>17</w:t>
      </w:r>
      <w:r w:rsidR="006911C6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805A9" w:rsidP="008805A9" w:rsidR="008805A9" w:rsidRPr="005D578C">
      <w:pPr>
        <w:jc w:val="center"/>
        <w:rPr>
          <w:rFonts w:cs="Times New Roman" w:eastAsia="Times New Roman"/>
          <w:szCs w:val="24"/>
        </w:rPr>
      </w:pPr>
    </w:p>
    <w:p w:rsidRDefault="00954CAC" w:rsidP="008805A9" w:rsidR="008805A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44E21" w:rsidP="00644E21" w:rsidR="008805A9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954CAC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8805A9" w:rsidP="008805A9" w:rsidR="008805A9">
      <w:pPr>
        <w:jc w:val="left"/>
        <w:rPr>
          <w:rFonts w:cs="Times New Roman" w:eastAsia="Times New Roman"/>
          <w:szCs w:val="24"/>
        </w:rPr>
      </w:pPr>
    </w:p>
    <w:p w:rsidRDefault="00513BE9" w:rsidP="00513BE9" w:rsidR="00513B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13BE9" w:rsidP="00513BE9" w:rsidR="00513BE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513BE9" w:rsidP="00513BE9" w:rsidR="00513B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805A9" w:rsidP="008805A9" w:rsidR="008805A9">
      <w:pPr>
        <w:rPr>
          <w:rFonts w:cs="Times New Roman" w:eastAsia="Times New Roman"/>
          <w:szCs w:val="24"/>
        </w:rPr>
      </w:pPr>
    </w:p>
    <w:p w:rsidRDefault="008805A9" w:rsidP="008805A9" w:rsidR="008805A9" w:rsidRPr="005D578C">
      <w:pPr>
        <w:rPr>
          <w:rFonts w:cs="Times New Roman" w:eastAsia="Times New Roman"/>
          <w:szCs w:val="24"/>
        </w:rPr>
      </w:pPr>
    </w:p>
    <w:p w:rsidRDefault="008805A9" w:rsidP="008805A9" w:rsidR="008805A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805A9" w:rsidP="008805A9" w:rsidR="008805A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805A9" w:rsidP="008805A9" w:rsidR="008805A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GRADNJA – KONZALTING d. o. o. Pula, Sv. Teodora 2, </w:t>
      </w:r>
    </w:p>
    <w:p w:rsidRDefault="008805A9" w:rsidP="008805A9" w:rsidR="008805A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Mladen Ivančić, Pula, Pomer 42</w:t>
      </w:r>
      <w:r>
        <w:rPr>
          <w:rFonts w:cs="Times New Roman" w:eastAsia="Times New Roman"/>
          <w:szCs w:val="20"/>
        </w:rPr>
        <w:t xml:space="preserve">, </w:t>
      </w:r>
    </w:p>
    <w:p w:rsidRDefault="008805A9" w:rsidP="008805A9" w:rsidR="008805A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805A9" w:rsidP="008805A9" w:rsidR="008805A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805A9" w:rsidP="008805A9" w:rsidR="008805A9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6911C6">
        <w:rPr>
          <w:rFonts w:cs="Times New Roman" w:eastAsia="Times New Roman"/>
          <w:szCs w:val="20"/>
        </w:rPr>
        <w:t>Radijana Trobonjača</w:t>
      </w:r>
      <w:r w:rsidR="00954CAC">
        <w:rPr>
          <w:rFonts w:cs="Times New Roman" w:eastAsia="Times New Roman"/>
          <w:szCs w:val="20"/>
        </w:rPr>
        <w:t xml:space="preserve">, </w:t>
      </w:r>
      <w:r w:rsidR="006911C6">
        <w:rPr>
          <w:rFonts w:cs="Times New Roman" w:eastAsia="Times New Roman"/>
          <w:szCs w:val="20"/>
        </w:rPr>
        <w:t>Opatij</w:t>
      </w:r>
      <w:r w:rsidR="00954CAC">
        <w:rPr>
          <w:rFonts w:cs="Times New Roman" w:eastAsia="Times New Roman"/>
          <w:szCs w:val="20"/>
        </w:rPr>
        <w:t>a</w:t>
      </w:r>
      <w:r w:rsidR="006911C6">
        <w:rPr>
          <w:rFonts w:cs="Times New Roman" w:eastAsia="Times New Roman"/>
          <w:szCs w:val="20"/>
        </w:rPr>
        <w:t xml:space="preserve">, M. Tita 49, </w:t>
      </w:r>
    </w:p>
    <w:p w:rsidRDefault="008805A9" w:rsidP="008805A9" w:rsidR="008805A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644E21">
        <w:rPr>
          <w:rFonts w:cs="Times New Roman" w:eastAsia="Times New Roman"/>
          <w:szCs w:val="24"/>
        </w:rPr>
        <w:t xml:space="preserve">8 dana, </w:t>
      </w:r>
    </w:p>
    <w:p w:rsidRDefault="008805A9" w:rsidP="008805A9" w:rsidR="008805A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805A9" w:rsidP="008805A9" w:rsidR="008805A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805A9" w:rsidP="008805A9" w:rsidR="008805A9"/>
    <w:p w:rsidRDefault="008805A9" w:rsidP="008805A9" w:rsidR="008805A9"/>
    <w:p w:rsidRDefault="008805A9" w:rsidP="008805A9" w:rsidR="008805A9"/>
    <w:p w:rsidRDefault="008805A9" w:rsidP="008805A9" w:rsidR="008805A9"/>
    <w:p w:rsidRDefault="00EE5C9B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5A9" w:rsidP="008805A9" w:rsidR="008805A9">
      <w:r>
        <w:separator/>
      </w:r>
    </w:p>
  </w:endnote>
  <w:endnote w:id="0" w:type="continuationSeparator">
    <w:p w:rsidRDefault="008805A9" w:rsidP="008805A9" w:rsidR="00880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5A9" w:rsidP="008805A9" w:rsidR="008805A9">
      <w:r>
        <w:separator/>
      </w:r>
    </w:p>
  </w:footnote>
  <w:footnote w:id="0" w:type="continuationSeparator">
    <w:p w:rsidRDefault="008805A9" w:rsidP="008805A9" w:rsidR="008805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5A9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E5C9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6911C6">
      <w:rPr>
        <w:szCs w:val="24"/>
      </w:rPr>
      <w:t>2</w:t>
    </w:r>
    <w:r>
      <w:rPr>
        <w:szCs w:val="24"/>
      </w:rPr>
      <w:t xml:space="preserve"> St-658/2015-</w:t>
    </w:r>
    <w:r w:rsidR="006911C6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1C6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8805A9">
      <w:rPr>
        <w:szCs w:val="24"/>
      </w:rPr>
      <w:t xml:space="preserve"> St-658/2015-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E47"/>
    <w:rsid w:val="00513BE9"/>
    <w:rsid w:val="00644E21"/>
    <w:rsid w:val="006911C6"/>
    <w:rsid w:val="0075528E"/>
    <w:rsid w:val="0079403F"/>
    <w:rsid w:val="008805A9"/>
    <w:rsid w:val="00954CAC"/>
    <w:rsid w:val="00B10FA1"/>
    <w:rsid w:val="00D50E47"/>
    <w:rsid w:val="00EE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05A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05A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805A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05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05A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05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05A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5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C9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E5C9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E5C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E5C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05A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05A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805A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05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05A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05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05A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5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C9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E5C9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E5C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E5C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722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St-658/2015</izvorni_sadrzaj>
    <derivirana_varijabla naziv="DomainObject.Predmet.OznakaBroj_1">St-658/2015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- KONZALTING d. o. o. PULA</izvorni_sadrzaj>
    <derivirana_varijabla naziv="DomainObject.Predmet.ProtustrankaFormated_1">  GRADNJA - KONZALTING d. o. o. PULA</derivirana_varijabla>
  </DomainObject.Predmet.ProtustrankaFormated>
  <DomainObject.Predmet.ProtustrankaFormatedOIB>
    <izvorni_sadrzaj>  GRADNJA - KONZALTING d. o. o. PULA, OIB 30335314561</izvorni_sadrzaj>
    <derivirana_varijabla naziv="DomainObject.Predmet.ProtustrankaFormatedOIB_1">  GRADNJA - KONZALTING d. o. o. PULA, OIB 30335314561</derivirana_varijabla>
  </DomainObject.Predmet.ProtustrankaFormatedOIB>
  <DomainObject.Predmet.ProtustrankaFormatedWithAdress>
    <izvorni_sadrzaj> GRADNJA - KONZALTING d. o. o. PULA, Sv. Teodora 2, 52100 Pula</izvorni_sadrzaj>
    <derivirana_varijabla naziv="DomainObject.Predmet.ProtustrankaFormatedWithAdress_1"> GRADNJA - KONZALTING d. o. o. PULA, Sv. Teodora 2, 52100 Pula</derivirana_varijabla>
  </DomainObject.Predmet.ProtustrankaFormatedWithAdress>
  <DomainObject.Predmet.ProtustrankaFormatedWithAdressOIB>
    <izvorni_sadrzaj> GRADNJA - KONZALTING d. o. o. PULA, OIB 30335314561, Sv. Teodora 2, 52100 Pula</izvorni_sadrzaj>
    <derivirana_varijabla naziv="DomainObject.Predmet.ProtustrankaFormatedWithAdressOIB_1"> GRADNJA - KONZALTING d. o. o. PULA, OIB 30335314561, Sv. Teodora 2, 52100 Pula</derivirana_varijabla>
  </DomainObject.Predmet.ProtustrankaFormatedWithAdressOIB>
  <DomainObject.Predmet.ProtustrankaWithAdress>
    <izvorni_sadrzaj>GRADNJA - KONZALTING d. o. o. PULA Sv. Teodora 2, 52100 Pula</izvorni_sadrzaj>
    <derivirana_varijabla naziv="DomainObject.Predmet.ProtustrankaWithAdress_1">GRADNJA - KONZALTING d. o. o. PULA Sv. Teodora 2, 52100 Pula</derivirana_varijabla>
  </DomainObject.Predmet.ProtustrankaWithAdress>
  <DomainObject.Predmet.ProtustrankaWithAdressOIB>
    <izvorni_sadrzaj>GRADNJA - KONZALTING d. o. o. PULA, OIB 30335314561, Sv. Teodora 2, 52100 Pula</izvorni_sadrzaj>
    <derivirana_varijabla naziv="DomainObject.Predmet.ProtustrankaWithAdressOIB_1">GRADNJA - KONZALTING d. o. o. PULA, OIB 30335314561, Sv. Teodora 2, 52100 Pula</derivirana_varijabla>
  </DomainObject.Predmet.ProtustrankaWithAdressOIB>
  <DomainObject.Predmet.ProtustrankaNazivFormated>
    <izvorni_sadrzaj>GRADNJA - KONZALTING d. o. o. PULA</izvorni_sadrzaj>
    <derivirana_varijabla naziv="DomainObject.Predmet.ProtustrankaNazivFormated_1">GRADNJA - KONZALTING d. o. o. PULA</derivirana_varijabla>
  </DomainObject.Predmet.ProtustrankaNazivFormated>
  <DomainObject.Predmet.ProtustrankaNazivFormatedOIB>
    <izvorni_sadrzaj>GRADNJA - KONZALTING d. o. o. PULA, OIB 30335314561</izvorni_sadrzaj>
    <derivirana_varijabla naziv="DomainObject.Predmet.ProtustrankaNazivFormatedOIB_1">GRADNJA - KONZALTING d. o. o. PULA, OIB 30335314561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454967.87</izvorni_sadrzaj>
    <derivirana_varijabla naziv="DomainObject.Predmet.TrenutnaVrijednost_1">454967.87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GRADNJA - KONZALTING d. o. o. PULA</item>
    </izvorni_sadrzaj>
    <derivirana_varijabla naziv="DomainObject.Predmet.ProtuStrankaListFormated_1">
      <item>GRADNJA - KONZALTING d. o. o. PULA</item>
    </derivirana_varijabla>
  </DomainObject.Predmet.ProtuStrankaListFormated>
  <DomainObject.Predmet.ProtuStrankaListFormatedOIB>
    <izvorni_sadrzaj>
      <item>GRADNJA - KONZALTING d. o. o. PULA, OIB 30335314561</item>
    </izvorni_sadrzaj>
    <derivirana_varijabla naziv="DomainObject.Predmet.ProtuStrankaListFormatedOIB_1">
      <item>GRADNJA - KONZALTING d. o. o. PULA, OIB 30335314561</item>
    </derivirana_varijabla>
  </DomainObject.Predmet.ProtuStrankaListFormatedOIB>
  <DomainObject.Predmet.ProtuStrankaListFormatedWithAdress>
    <izvorni_sadrzaj>
      <item>GRADNJA - KONZALTING d. o. o. PULA, Sv. Teodora 2, 52100 Pula</item>
    </izvorni_sadrzaj>
    <derivirana_varijabla naziv="DomainObject.Predmet.ProtuStrankaListFormatedWithAdress_1">
      <item>GRADNJA - KONZALTING d. o. o. PULA, Sv. Teodora 2, 52100 Pula</item>
    </derivirana_varijabla>
  </DomainObject.Predmet.ProtuStrankaListFormatedWithAdress>
  <DomainObject.Predmet.ProtuStrankaListFormatedWithAdressOIB>
    <izvorni_sadrzaj>
      <item>GRADNJA - KONZALTING d. o. o. PULA, OIB 30335314561, Sv. Teodora 2, 52100 Pula</item>
    </izvorni_sadrzaj>
    <derivirana_varijabla naziv="DomainObject.Predmet.ProtuStrankaListFormatedWithAdressOIB_1">
      <item>GRADNJA - KONZALTING d. o. o. PULA, OIB 30335314561, Sv. Teodora 2, 52100 Pula</item>
    </derivirana_varijabla>
  </DomainObject.Predmet.ProtuStrankaListFormatedWithAdressOIB>
  <DomainObject.Predmet.ProtuStrankaListNazivFormated>
    <izvorni_sadrzaj>
      <item>GRADNJA - KONZALTING d. o. o. PULA</item>
    </izvorni_sadrzaj>
    <derivirana_varijabla naziv="DomainObject.Predmet.ProtuStrankaListNazivFormated_1">
      <item>GRADNJA - KONZALTING d. o. o. PULA</item>
    </derivirana_varijabla>
  </DomainObject.Predmet.ProtuStrankaListNazivFormated>
  <DomainObject.Predmet.ProtuStrankaListNazivFormatedOIB>
    <izvorni_sadrzaj>
      <item>GRADNJA - KONZALTING d. o. o. PULA, OIB 30335314561</item>
    </izvorni_sadrzaj>
    <derivirana_varijabla naziv="DomainObject.Predmet.ProtuStrankaListNazivFormatedOIB_1">
      <item>GRADNJA - KONZALTING d. o. o. PULA, OIB 30335314561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GRADNJA - KONZALTING d. o. o. PULA</izvorni_sadrzaj>
    <derivirana_varijabla naziv="DomainObject.Predmet.ProtustrankaIDrugi_1">GRADNJA - KONZALTING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GRADNJA - KONZALTING d. o. o. PULA, OIB 30335314561, Sv. Teodora 2, 52100 Pula</izvorni_sadrzaj>
    <derivirana_varijabla naziv="DomainObject.Predmet.ProtustrankaIDrugiAdressOIB_1">GRADNJA - KONZALTING d. o. o. PULA, OIB 30335314561,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GRADNJA - KONZALTING d. o. o. PULA</item>
    </izvorni_sadrzaj>
    <derivirana_varijabla naziv="DomainObject.Predmet.SudioniciListNaziv_1">
      <item>FINANCIJSKA AGENCIJA, RC RIJEKA, PODRUŽNICA PULA, PULA</item>
      <item>GRADNJA - KONZALTING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GRADNJA - KONZALTING d. o. o. PULA, OIB 30335314561, Sv. Teodora 2,52100 Pula</item>
    </izvorni_sadrzaj>
    <derivirana_varijabla naziv="DomainObject.Predmet.SudioniciListAdressOIB_1">
      <item>FINANCIJSKA AGENCIJA, RC RIJEKA, PODRUŽNICA PULA, PULA, OIB 85821130368, Giardini 5,52100 Pula</item>
      <item>GRADNJA - KONZALTING d. o. o. PULA, OIB 30335314561, Sv. Teodora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30335314561</item>
    </izvorni_sadrzaj>
    <derivirana_varijabla naziv="DomainObject.Predmet.SudioniciListNazivOIB_1">
      <item>, OIB 85821130368</item>
      <item>, OIB 30335314561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3096</properties:Characters>
  <properties:Lines>80</properties:Lines>
  <properties:Paragraphs>30</properties:Paragraphs>
  <properties:TotalTime>8</properties:TotalTime>
  <properties:ScaleCrop>false</properties:ScaleCrop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2016-03-04T13:02:00Z</dcterms:created>
  <dc:creator>Mihaela Kaligari</dc:creator>
  <dc:description/>
  <cp:keywords/>
  <cp:lastModifiedBy>Jasmina Matika</cp:lastModifiedBy>
  <cp:lastPrinted>2016-03-17T08:05:00Z</cp:lastPrinted>
  <dcterms:modified xmlns:xsi="http://www.w3.org/2001/XMLSchema-instance" xsi:type="dcterms:W3CDTF">2016-03-17T08:38:00Z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