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ae9a3" w14:paraId="55ae9a3" w:rsidRDefault="006E0706" w:rsidP="006E0706" w:rsidR="006E0706">
      <w:pPr>
        <w:pStyle w:val="Bezproreda"/>
        <w15:collapsed w:val="false"/>
      </w:pPr>
      <w:bookmarkStart w:name="_GoBack" w:id="0"/>
      <w:bookmarkEnd w:id="0"/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</w:p>
    <w:p w:rsidRDefault="00AE318B" w:rsidP="006E0706" w:rsidR="006E0706">
      <w:pPr>
        <w:pStyle w:val="Bezproreda"/>
        <w:jc w:val="center"/>
      </w:pPr>
      <w:r>
        <w:tab/>
      </w:r>
      <w:r>
        <w:tab/>
      </w:r>
      <w:r>
        <w:tab/>
      </w:r>
      <w:r>
        <w:tab/>
      </w:r>
      <w:r>
        <w:tab/>
        <w:t>1 St-372</w:t>
      </w:r>
      <w:r w:rsidR="006E0706">
        <w:t>/2015-3</w:t>
      </w: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  <w:r>
        <w:t>U    I M E    R E P U B L I K E     H R V A T S</w:t>
      </w:r>
      <w:r w:rsidR="00AE318B">
        <w:t xml:space="preserve"> </w:t>
      </w:r>
      <w:r>
        <w:t>K E</w:t>
      </w: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  <w:r>
        <w:t>R J E Š E N J E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TRGOVAČKI SUD U BJELOVARU, po  sucu  Branki </w:t>
      </w:r>
      <w:proofErr w:type="spellStart"/>
      <w:r>
        <w:t>Pleskalt</w:t>
      </w:r>
      <w:proofErr w:type="spellEnd"/>
      <w:r>
        <w:t xml:space="preserve">, u skraćenom stečajnom postupku nad dužnikom </w:t>
      </w:r>
      <w:r w:rsidR="00AE318B">
        <w:t>UNA KOS j.d.o.o. za usluge, trgovinu i proizvodnju KONČANICA 207, OIB: 27556623509 , dana 2</w:t>
      </w:r>
      <w:r w:rsidR="005E55A9">
        <w:t>. veljače  2016</w:t>
      </w:r>
      <w:r>
        <w:t>. godine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  <w:jc w:val="center"/>
      </w:pPr>
      <w:r>
        <w:t>r i j e š i o   j e</w:t>
      </w: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I. Otvara se stečajni postupak nad dužnikom </w:t>
      </w:r>
      <w:r w:rsidR="00AE318B">
        <w:t>UNA KOS j.d.o.o. za usluge, trgovinu i proizvodnju KONČANICA 207, OIB: 27556623509</w:t>
      </w:r>
      <w:r>
        <w:t>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II. Za stečajnog upravitelja imenuje se </w:t>
      </w:r>
      <w:r w:rsidR="00AE318B">
        <w:t xml:space="preserve">Krešimir </w:t>
      </w:r>
      <w:proofErr w:type="spellStart"/>
      <w:r w:rsidR="00AE318B">
        <w:t>Panjaković</w:t>
      </w:r>
      <w:proofErr w:type="spellEnd"/>
      <w:r w:rsidR="00AE318B">
        <w:t xml:space="preserve"> iz Osijeka, Kapucinska 27/2, OIB: 39814088271</w:t>
      </w:r>
      <w:r>
        <w:t>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III. Zaključuje se stečajni postupak nad dužnikom  </w:t>
      </w:r>
      <w:r w:rsidR="00AE318B">
        <w:t>UNA KOS j.d.o.o. za usluge, trgovinu i proizvodnju KONČANICA 207, OIB: 27556623509</w:t>
      </w:r>
      <w:r>
        <w:t>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IV. Stečajni postupak </w:t>
      </w:r>
      <w:r w:rsidR="005E55A9">
        <w:t>je otvoren i zaključen s danom 1. veljače 2016. u   12</w:t>
      </w:r>
      <w:r>
        <w:t>,50 sati, kada je ovo rješenje stavljeno</w:t>
      </w:r>
      <w:r w:rsidR="005E55A9">
        <w:t xml:space="preserve"> na  e-oglasnu ploču ovoga suda.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V. Nakon pravomoćnosti ovoga rješenja stečajni dužnik će se brisati iz sudskog registra.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VI. Izvod iz ovog rješenja će se objaviti  na mrežnoj stranici e-oglasne ploče Trgovačkog suda u Bjelovaru.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  <w:jc w:val="center"/>
      </w:pPr>
      <w:r>
        <w:t>Obrazloženje</w:t>
      </w: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</w:pPr>
    </w:p>
    <w:p w:rsidRDefault="00AE318B" w:rsidP="006E0706" w:rsidR="006E0706">
      <w:pPr>
        <w:pStyle w:val="Bezproreda"/>
      </w:pPr>
      <w:r>
        <w:t xml:space="preserve">Oglasom </w:t>
      </w:r>
      <w:proofErr w:type="spellStart"/>
      <w:r>
        <w:t>posl</w:t>
      </w:r>
      <w:proofErr w:type="spellEnd"/>
      <w:r>
        <w:t>. br. 1 St-372/2015-2  od 24</w:t>
      </w:r>
      <w:r w:rsidR="005E55A9">
        <w:t>.  studenog</w:t>
      </w:r>
      <w:r w:rsidR="006E0706">
        <w:t xml:space="preserve">  2015. koji je objavljen na mrežnoj stranici e-oglasne ploče Tr</w:t>
      </w:r>
      <w:r w:rsidR="005E55A9">
        <w:t>g</w:t>
      </w:r>
      <w:r>
        <w:t>ovačkog suda u Bjelovaru dana 24</w:t>
      </w:r>
      <w:r w:rsidR="005E55A9">
        <w:t>. studenog</w:t>
      </w:r>
      <w:r w:rsidR="006E0706">
        <w:t xml:space="preserve"> 2015. godine, pozvani su vjerovnici dužnika da u roku od 45 dana od objave oglasa predlože otvaranje stečajnog postupka.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Istim oglasom pozvana je osoba ovlaštena za zastupanje dužnika da u roku od 15 dana od objave oglasa na mrežnoj stranici e-oglasne ploče Trgovačkog suda u Bjelovaru  podnese sudu javnobilježnički ovjerovljen popis imovine  i obveza dužnika.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Prema odredbi čl. 431. Stečajnog zakona,  ako osobe ovlaštene za zastupanje dužnika po zakonu u roku od 15 dana ne podnesu popis imovine i obveza dužnika  ili ako iz tog popisa proizlazi da imovina  nije dostatna  za namirenje predviđenih troškova stečajnog postupka, te ako u roku od 45 dana ni </w:t>
      </w:r>
      <w:r>
        <w:lastRenderedPageBreak/>
        <w:t xml:space="preserve">jedan vjerovnik ne predloži otvaranje stečajnog postupka i ne predujmi sredstva za namirenje troškova postupka, smatrati će se da je dužnik nesposoban za plaćanje. 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Osoba ovlaštena za zastupanje dužnika nije u određenom roku dostavila javnobilježnički ovjerovljen popis imovine i obveza dužnika.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U roku od 45 dana od objave oglasa na mrežnoj stranici e-oglasne ploče Trgovačkog suda u Bjelovaru niti jedan od vjerovnika nije predložio otvaranje stečajnog postupka.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Stoga se, sukladno odredbi čl. 431. Stečajnog zakona (Narodne novine br. 44/96, 29/99, 123/03, 82/06, 116/10, 25/12, 133/12 i 71/15, dalje: SZ), smatra da je pravna osoba nesposobna za plaćanje. 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S obzirom da se iz uvida u</w:t>
      </w:r>
      <w:r w:rsidR="00AE318B">
        <w:t xml:space="preserve">  podatke iz  bilance na dan 1.  rujna</w:t>
      </w:r>
      <w:r w:rsidR="005E55A9">
        <w:t xml:space="preserve"> </w:t>
      </w:r>
      <w:r>
        <w:t xml:space="preserve"> 2015. godine te dokumentacije priložene uz prijedlog za pokretanje skraćenog stečajnog postupka,  ne može sa sigurnošću utvrditi da dužnik ima imovinu koja bi ušla u stečajnu masu i koja bi bila dovoljna za namirenje troškova stečajnog postupka, sud je temeljem čl. 431. SZ riješio kao u </w:t>
      </w:r>
      <w:proofErr w:type="spellStart"/>
      <w:r>
        <w:t>toč</w:t>
      </w:r>
      <w:proofErr w:type="spellEnd"/>
      <w:r>
        <w:t>. I., II., III. i IV. izreke.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O brisanju dužnika iz sudskog registra i objavi izvatka iz rješenja na mrežnoj stranici e-oglasne ploče Trgovačkog suda u Bjelovaru (</w:t>
      </w:r>
      <w:proofErr w:type="spellStart"/>
      <w:r>
        <w:t>toč</w:t>
      </w:r>
      <w:proofErr w:type="spellEnd"/>
      <w:r>
        <w:t xml:space="preserve">. V. i VI. izreke) sud je odlučio sukladno čl. 131. u vezi čl. 132. SZ-a. </w:t>
      </w:r>
    </w:p>
    <w:p w:rsidRDefault="006E0706" w:rsidP="006E0706" w:rsidR="006E0706">
      <w:pPr>
        <w:pStyle w:val="Bezproreda"/>
      </w:pPr>
      <w:r>
        <w:t xml:space="preserve"> </w:t>
      </w:r>
    </w:p>
    <w:p w:rsidRDefault="00AE318B" w:rsidP="006E0706" w:rsidR="006E0706">
      <w:pPr>
        <w:pStyle w:val="Bezproreda"/>
      </w:pPr>
      <w:r>
        <w:t>U Bjelovaru,  2</w:t>
      </w:r>
      <w:r w:rsidR="005E55A9">
        <w:t>. veljače  2016</w:t>
      </w:r>
      <w:r w:rsidR="006E0706">
        <w:t xml:space="preserve">. 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6E0706" w:rsidP="006E0706" w:rsidR="006E0706">
      <w:pPr>
        <w:pStyle w:val="Bezproreda"/>
      </w:pPr>
    </w:p>
    <w:p w:rsidRDefault="006E0706" w:rsidP="00AE318B" w:rsidR="00AE318B">
      <w:pPr>
        <w:pStyle w:val="Bezproreda"/>
      </w:pPr>
      <w:r>
        <w:t xml:space="preserve">                                                                </w:t>
      </w:r>
      <w:r>
        <w:tab/>
      </w:r>
      <w:r>
        <w:tab/>
        <w:t xml:space="preserve">           BRANKA PLESKALT 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POUKA O PRAVNOM LIJEKU: Protiv ovoga rješenja žalbu može podnijeti zastupnik po zakonu dužnika (čl. 128. SZ).Žalba se podnosi ovome sudu u dva primjerka u roku od 8 dana od dana objave rješenja na e-oglasnoj ploči suda, na Visoki trgovački sud RH u Zagrebu, a putem ovoga suda. </w:t>
      </w:r>
    </w:p>
    <w:p w:rsidRDefault="006E0706" w:rsidP="006E0706" w:rsidR="006E0706">
      <w:pPr>
        <w:pStyle w:val="Bezproreda"/>
      </w:pPr>
      <w:r>
        <w:t xml:space="preserve"> </w:t>
      </w:r>
    </w:p>
    <w:p w:rsidRDefault="006E0706" w:rsidP="006E0706" w:rsidR="006E0706">
      <w:pPr>
        <w:pStyle w:val="Bezproreda"/>
      </w:pPr>
    </w:p>
    <w:p w:rsidRDefault="005E55A9" w:rsidP="006E0706" w:rsidR="005E55A9">
      <w:pPr>
        <w:pStyle w:val="Bezproreda"/>
      </w:pPr>
    </w:p>
    <w:p w:rsidRDefault="00AE318B" w:rsidP="00AE318B" w:rsidR="00AE318B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AE318B" w:rsidP="00AE318B" w:rsidR="00AE318B">
      <w:pPr>
        <w:pStyle w:val="Bezproreda"/>
      </w:pPr>
      <w:r>
        <w:t>DNA:   predlagatelju – putem e-oglasne ploče suda</w:t>
      </w:r>
    </w:p>
    <w:p w:rsidRDefault="00AE318B" w:rsidP="00AE318B" w:rsidR="00AE318B">
      <w:pPr>
        <w:pStyle w:val="Bezproreda"/>
      </w:pPr>
      <w:r>
        <w:t xml:space="preserve">             zakonskom zastupniku dužnika  - putem e-oglasne ploče suda i putem pošte</w:t>
      </w:r>
    </w:p>
    <w:p w:rsidRDefault="00AE318B" w:rsidP="00AE318B" w:rsidR="00AE318B">
      <w:pPr>
        <w:pStyle w:val="Bezproreda"/>
      </w:pPr>
      <w:r>
        <w:t xml:space="preserve">             stečajnom upravitelju- putem e-oglasne ploče suda</w:t>
      </w:r>
    </w:p>
    <w:p w:rsidRDefault="00AE318B" w:rsidP="00AE318B" w:rsidR="00AE318B">
      <w:pPr>
        <w:pStyle w:val="Bezproreda"/>
      </w:pPr>
      <w:r>
        <w:t xml:space="preserve">             FINI, Podružnica Bjelovar- putem e-oglasne ploče suda</w:t>
      </w:r>
    </w:p>
    <w:p w:rsidRDefault="00AE318B" w:rsidP="00AE318B" w:rsidR="00AE318B">
      <w:pPr>
        <w:pStyle w:val="Bezproreda"/>
      </w:pPr>
      <w:r>
        <w:t xml:space="preserve">             sudskom registru ovog suda nakon pravomoćnosti rješenja</w:t>
      </w:r>
    </w:p>
    <w:p w:rsidRDefault="00AE318B" w:rsidP="00AE318B" w:rsidR="00AE318B">
      <w:pPr>
        <w:pStyle w:val="Bezproreda"/>
      </w:pPr>
      <w:r>
        <w:t xml:space="preserve">             ŽDO- u Bjelovaru – putem e-oglasne ploče suda</w:t>
      </w:r>
    </w:p>
    <w:p w:rsidRDefault="00AE318B" w:rsidP="00AE318B" w:rsidR="00AE318B">
      <w:pPr>
        <w:pStyle w:val="Bezproreda"/>
      </w:pPr>
      <w:r>
        <w:t xml:space="preserve">             Porezna uprava Bjelovar – putem e-oglasne ploče suda</w:t>
      </w:r>
    </w:p>
    <w:p w:rsidRDefault="00AE318B" w:rsidP="00AE318B" w:rsidR="00AE318B">
      <w:pPr>
        <w:pStyle w:val="Bezproreda"/>
      </w:pPr>
      <w:r>
        <w:t xml:space="preserve">             e-oglasna ploča ovoga suda</w:t>
      </w:r>
    </w:p>
    <w:p w:rsidRDefault="00AE318B" w:rsidP="00AE318B" w:rsidR="00AE318B">
      <w:pPr>
        <w:pStyle w:val="Bezproreda"/>
      </w:pPr>
      <w:r>
        <w:t xml:space="preserve">             Sc.  pravomoćnost</w:t>
      </w:r>
    </w:p>
    <w:p w:rsidRDefault="00AE318B" w:rsidP="00AE318B" w:rsidR="00AE318B">
      <w:pPr>
        <w:pStyle w:val="Bezproreda"/>
      </w:pPr>
      <w:r>
        <w:t>Bjelovar, 2.  02.  2016.</w:t>
      </w:r>
    </w:p>
    <w:p w:rsidRDefault="00AE318B" w:rsidP="00AE318B" w:rsidR="00AE318B">
      <w:pPr>
        <w:pStyle w:val="Bezproreda"/>
      </w:pPr>
    </w:p>
    <w:p w:rsidRDefault="00AE318B" w:rsidP="00AE318B" w:rsidR="00AE318B"/>
    <w:p w:rsidRDefault="006E0706" w:rsidP="006E0706" w:rsidR="006E0706">
      <w:pPr>
        <w:pStyle w:val="Bezproreda"/>
      </w:pPr>
    </w:p>
    <w:p w:rsidRDefault="00AE318B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0706"/>
    <w:rsid w:val="005E55A9"/>
    <w:rsid w:val="006E0706"/>
    <w:rsid w:val="00A92139"/>
    <w:rsid w:val="00AE318B"/>
    <w:rsid w:val="00B07D3A"/>
    <w:rsid w:val="00ED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070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E070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E31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1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31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1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1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070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E070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E31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1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31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1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1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8069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St-372/2015</izvorni_sadrzaj>
    <derivirana_varijabla naziv="DomainObject.Predmet.OznakaBroj_1">St-372/2015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UNA KOS jednostavno društvo s ograničenom odgovornošću za usluge, trgovinu i proizvodnju, Končanica</izvorni_sadrzaj>
    <derivirana_varijabla naziv="DomainObject.Predmet.ProtustrankaFormated_1">  UNA KOS jednostavno društvo s ograničenom odgovornošću za usluge, trgovinu i proizvodnju, Končanica</derivirana_varijabla>
  </DomainObject.Predmet.ProtustrankaFormated>
  <DomainObject.Predmet.ProtustrankaFormatedOIB>
    <izvorni_sadrzaj>  UNA KOS jednostavno društvo s ograničenom odgovornošću za usluge, trgovinu i proizvodnju, Končanica, OIB 27556623509</izvorni_sadrzaj>
    <derivirana_varijabla naziv="DomainObject.Predmet.ProtustrankaFormatedOIB_1">  UNA KOS jednostavno društvo s ograničenom odgovornošću za usluge, trgovinu i proizvodnju, Končanica, OIB 27556623509</derivirana_varijabla>
  </DomainObject.Predmet.ProtustrankaFormatedOIB>
  <DomainObject.Predmet.ProtustrankaFormatedWithAdress>
    <izvorni_sadrzaj> UNA KOS jednostavno društvo s ograničenom odgovornošću za usluge, trgovinu i proizvodnju, Končanica, Končanica 207, 43500 Končanica</izvorni_sadrzaj>
    <derivirana_varijabla naziv="DomainObject.Predmet.ProtustrankaFormatedWithAdress_1"> UNA KOS jednostavno društvo s ograničenom odgovornošću za usluge, trgovinu i proizvodnju, Končanica, Končanica 207, 43500 Končanica</derivirana_varijabla>
  </DomainObject.Predmet.ProtustrankaFormatedWithAdress>
  <DomainObject.Predmet.ProtustrankaFormatedWithAdressOIB>
    <izvorni_sadrzaj> UNA KOS jednostavno društvo s ograničenom odgovornošću za usluge, trgovinu i proizvodnju, Končanica, OIB 27556623509, Končanica 207, 43500 Končanica</izvorni_sadrzaj>
    <derivirana_varijabla naziv="DomainObject.Predmet.ProtustrankaFormatedWithAdressOIB_1"> UNA KOS jednostavno društvo s ograničenom odgovornošću za usluge, trgovinu i proizvodnju, Končanica, OIB 27556623509, Končanica 207, 43500 Končanica</derivirana_varijabla>
  </DomainObject.Predmet.ProtustrankaFormatedWithAdressOIB>
  <DomainObject.Predmet.ProtustrankaWithAdress>
    <izvorni_sadrzaj>UNA KOS jednostavno društvo s ograničenom odgovornošću za usluge, trgovinu i proizvodnju, Končanica Končanica 207, 43500 Končanica</izvorni_sadrzaj>
    <derivirana_varijabla naziv="DomainObject.Predmet.ProtustrankaWithAdress_1">UNA KOS jednostavno društvo s ograničenom odgovornošću za usluge, trgovinu i proizvodnju, Končanica Končanica 207, 43500 Končanica</derivirana_varijabla>
  </DomainObject.Predmet.ProtustrankaWithAdress>
  <DomainObject.Predmet.ProtustrankaWithAdressOIB>
    <izvorni_sadrzaj>UNA KOS jednostavno društvo s ograničenom odgovornošću za usluge, trgovinu i proizvodnju, Končanica, OIB 27556623509, Končanica 207, 43500 Končanica</izvorni_sadrzaj>
    <derivirana_varijabla naziv="DomainObject.Predmet.ProtustrankaWithAdressOIB_1">UNA KOS jednostavno društvo s ograničenom odgovornošću za usluge, trgovinu i proizvodnju, Končanica, OIB 27556623509, Končanica 207, 43500 Končanica</derivirana_varijabla>
  </DomainObject.Predmet.ProtustrankaWithAdressOIB>
  <DomainObject.Predmet.ProtustrankaNazivFormated>
    <izvorni_sadrzaj>UNA KOS jednostavno društvo s ograničenom odgovornošću za usluge, trgovinu i proizvodnju, Končanica</izvorni_sadrzaj>
    <derivirana_varijabla naziv="DomainObject.Predmet.ProtustrankaNazivFormated_1">UNA KOS jednostavno društvo s ograničenom odgovornošću za usluge, trgovinu i proizvodnju, Končanica</derivirana_varijabla>
  </DomainObject.Predmet.ProtustrankaNazivFormated>
  <DomainObject.Predmet.ProtustrankaNazivFormatedOIB>
    <izvorni_sadrzaj>UNA KOS jednostavno društvo s ograničenom odgovornošću za usluge, trgovinu i proizvodnju, Končanica, OIB 27556623509</izvorni_sadrzaj>
    <derivirana_varijabla naziv="DomainObject.Predmet.ProtustrankaNazivFormatedOIB_1">UNA KOS jednostavno društvo s ograničenom odgovornošću za usluge, trgovinu i proizvodnju, Končanica, OIB 27556623509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UNA KOS jednostavno društvo s ograničenom odgovornošću za usluge, trgovinu i proizvodnju, Končanica</item>
    </izvorni_sadrzaj>
    <derivirana_varijabla naziv="DomainObject.Predmet.ProtuStrankaListFormated_1">
      <item>UNA KOS jednostavno društvo s ograničenom odgovornošću za usluge, trgovinu i proizvodnju, Končanica</item>
    </derivirana_varijabla>
  </DomainObject.Predmet.ProtuStrankaListFormated>
  <DomainObject.Predmet.ProtuStrankaListFormatedOIB>
    <izvorni_sadrzaj>
      <item>UNA KOS jednostavno društvo s ograničenom odgovornošću za usluge, trgovinu i proizvodnju, Končanica, OIB 27556623509</item>
    </izvorni_sadrzaj>
    <derivirana_varijabla naziv="DomainObject.Predmet.ProtuStrankaListFormatedOIB_1">
      <item>UNA KOS jednostavno društvo s ograničenom odgovornošću za usluge, trgovinu i proizvodnju, Končanica, OIB 27556623509</item>
    </derivirana_varijabla>
  </DomainObject.Predmet.ProtuStrankaListFormatedOIB>
  <DomainObject.Predmet.ProtuStrankaListFormatedWithAdress>
    <izvorni_sadrzaj>
      <item>UNA KOS jednostavno društvo s ograničenom odgovornošću za usluge, trgovinu i proizvodnju, Končanica, Končanica 207, 43500 Končanica</item>
    </izvorni_sadrzaj>
    <derivirana_varijabla naziv="DomainObject.Predmet.ProtuStrankaListFormatedWithAdress_1">
      <item>UNA KOS jednostavno društvo s ograničenom odgovornošću za usluge, trgovinu i proizvodnju, Končanica, Končanica 207, 43500 Končanica</item>
    </derivirana_varijabla>
  </DomainObject.Predmet.ProtuStrankaListFormatedWithAdress>
  <DomainObject.Predmet.ProtuStrankaListFormatedWithAdressOIB>
    <izvorni_sadrzaj>
      <item>UNA KOS jednostavno društvo s ograničenom odgovornošću za usluge, trgovinu i proizvodnju, Končanica, OIB 27556623509, Končanica 207, 43500 Končanica</item>
    </izvorni_sadrzaj>
    <derivirana_varijabla naziv="DomainObject.Predmet.ProtuStrankaListFormatedWithAdressOIB_1">
      <item>UNA KOS jednostavno društvo s ograničenom odgovornošću za usluge, trgovinu i proizvodnju, Končanica, OIB 27556623509, Končanica 207, 43500 Končanica</item>
    </derivirana_varijabla>
  </DomainObject.Predmet.ProtuStrankaListFormatedWithAdressOIB>
  <DomainObject.Predmet.ProtuStrankaListNazivFormated>
    <izvorni_sadrzaj>
      <item>UNA KOS jednostavno društvo s ograničenom odgovornošću za usluge, trgovinu i proizvodnju, Končanica</item>
    </izvorni_sadrzaj>
    <derivirana_varijabla naziv="DomainObject.Predmet.ProtuStrankaListNazivFormated_1">
      <item>UNA KOS jednostavno društvo s ograničenom odgovornošću za usluge, trgovinu i proizvodnju, Končanica</item>
    </derivirana_varijabla>
  </DomainObject.Predmet.ProtuStrankaListNazivFormated>
  <DomainObject.Predmet.ProtuStrankaListNazivFormatedOIB>
    <izvorni_sadrzaj>
      <item>UNA KOS jednostavno društvo s ograničenom odgovornošću za usluge, trgovinu i proizvodnju, Končanica, OIB 27556623509</item>
    </izvorni_sadrzaj>
    <derivirana_varijabla naziv="DomainObject.Predmet.ProtuStrankaListNazivFormatedOIB_1">
      <item>UNA KOS jednostavno društvo s ograničenom odgovornošću za usluge, trgovinu i proizvodnju, Končanica, OIB 27556623509</item>
    </derivirana_varijabla>
  </DomainObject.Predmet.ProtuStrankaListNazivFormatedOIB>
  <DomainObject.Predmet.OstaliListFormated>
    <izvorni_sadrzaj>
      <item>Romeo Tunić</item>
    </izvorni_sadrzaj>
    <derivirana_varijabla naziv="DomainObject.Predmet.OstaliListFormated_1">
      <item>Romeo Tunić</item>
    </derivirana_varijabla>
  </DomainObject.Predmet.OstaliListFormated>
  <DomainObject.Predmet.OstaliListFormatedOIB>
    <izvorni_sadrzaj>
      <item>Romeo Tunić, OIB 19788531586</item>
    </izvorni_sadrzaj>
    <derivirana_varijabla naziv="DomainObject.Predmet.OstaliListFormatedOIB_1">
      <item>Romeo Tunić, OIB 19788531586</item>
    </derivirana_varijabla>
  </DomainObject.Predmet.OstaliListFormatedOIB>
  <DomainObject.Predmet.OstaliListFormatedWithAdress>
    <izvorni_sadrzaj>
      <item>Romeo Tunić, kbr. 136., 43500 Veliki Bastaji</item>
    </izvorni_sadrzaj>
    <derivirana_varijabla naziv="DomainObject.Predmet.OstaliListFormatedWithAdress_1">
      <item>Romeo Tunić, kbr. 136., 43500 Veliki Bastaji</item>
    </derivirana_varijabla>
  </DomainObject.Predmet.OstaliListFormatedWithAdress>
  <DomainObject.Predmet.OstaliListFormatedWithAdressOIB>
    <izvorni_sadrzaj>
      <item>Romeo Tunić, OIB 19788531586, kbr. 136., 43500 Veliki Bastaji</item>
    </izvorni_sadrzaj>
    <derivirana_varijabla naziv="DomainObject.Predmet.OstaliListFormatedWithAdressOIB_1">
      <item>Romeo Tunić, OIB 19788531586, kbr. 136., 43500 Veliki Bastaji</item>
    </derivirana_varijabla>
  </DomainObject.Predmet.OstaliListFormatedWithAdressOIB>
  <DomainObject.Predmet.OstaliListNazivFormated>
    <izvorni_sadrzaj>
      <item>Romeo Tunić</item>
    </izvorni_sadrzaj>
    <derivirana_varijabla naziv="DomainObject.Predmet.OstaliListNazivFormated_1">
      <item>Romeo Tunić</item>
    </derivirana_varijabla>
  </DomainObject.Predmet.OstaliListNazivFormated>
  <DomainObject.Predmet.OstaliListNazivFormatedOIB>
    <izvorni_sadrzaj>
      <item>Romeo Tunić, OIB 19788531586</item>
    </izvorni_sadrzaj>
    <derivirana_varijabla naziv="DomainObject.Predmet.OstaliListNazivFormatedOIB_1">
      <item>Romeo Tunić, OIB 19788531586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UNA KOS jednostavno društvo s ograničenom odgovornošću za usluge, trgovinu i proizvodnju, Končanica</izvorni_sadrzaj>
    <derivirana_varijabla naziv="DomainObject.Predmet.ProtustrankaIDrugi_1">UNA KOS jednostavno društvo s ograničenom odgovornošću za usluge, trgovinu i proizvodnju, Končanica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UNA KOS jednostavno društvo s ograničenom odgovornošću za usluge, trgovinu i proizvodnju, Končanica, OIB 27556623509, Končanica 207, 43500 Končanica</izvorni_sadrzaj>
    <derivirana_varijabla naziv="DomainObject.Predmet.ProtustrankaIDrugiAdressOIB_1">UNA KOS jednostavno društvo s ograničenom odgovornošću za usluge, trgovinu i proizvodnju, Končanica, OIB 27556623509, Končanica 207, 43500 Končanica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UNA KOS jednostavno društvo s ograničenom odgovornošću za usluge, trgovinu i proizvodnju, Končanica</item>
      <item>Romeo Tunić</item>
    </izvorni_sadrzaj>
    <derivirana_varijabla naziv="DomainObject.Predmet.SudioniciListNaziv_1">
      <item>FINA, RC ZAGREB, Podružnica Bjelovar</item>
      <item>UNA KOS jednostavno društvo s ograničenom odgovornošću za usluge, trgovinu i proizvodnju, Končanica</item>
      <item>Romeo Tunić</item>
    </derivirana_varijabla>
  </DomainObject.Predmet.SudioniciListNaziv>
  <DomainObject.Predmet.SudioniciListAdressOIB>
    <izvorni_sadrzaj>
      <item>FINA, RC ZAGREB, Podružnica Bjelovar, OIB 85821130368, F. Supila 4,43000 Bjelovar</item>
      <item>UNA KOS jednostavno društvo s ograničenom odgovornošću za usluge, trgovinu i proizvodnju, Končanica, OIB 27556623509, Končanica 207,43500 Končanica</item>
      <item>Romeo Tunić, OIB 19788531586, kbr. 136.,43500 Veliki Bastaji</item>
    </izvorni_sadrzaj>
    <derivirana_varijabla naziv="DomainObject.Predmet.SudioniciListAdressOIB_1">
      <item>FINA, RC ZAGREB, Podružnica Bjelovar, OIB 85821130368, F. Supila 4,43000 Bjelovar</item>
      <item>UNA KOS jednostavno društvo s ograničenom odgovornošću za usluge, trgovinu i proizvodnju, Končanica, OIB 27556623509, Končanica 207,43500 Končanica</item>
      <item>Romeo Tunić, OIB 19788531586, kbr. 136.,43500 Veliki Bastaji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27556623509</item>
      <item>, OIB 19788531586</item>
    </izvorni_sadrzaj>
    <derivirana_varijabla naziv="DomainObject.Predmet.SudioniciListNazivOIB_1">
      <item>, OIB 85821130368</item>
      <item>, OIB 27556623509</item>
      <item>, OIB 19788531586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</item>
    </izvorni_sadrzaj>
    <derivirana_varijabla naziv="DomainObject.Predmet.StecajniUpraviteljiListAddressOIB_1">
      <item>Krešimir Panjaković, OIB 39814088271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631</properties:Words>
  <properties:Characters>3235</properties:Characters>
  <properties:Lines>99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2016-02-01T11:44:00Z</dcterms:created>
  <dc:creator>Vesna Dragišić</dc:creator>
  <cp:lastModifiedBy>Vesna Dragišić</cp:lastModifiedBy>
  <cp:lastPrinted>2016-02-02T06:41:00Z</cp:lastPrinted>
  <dcterms:modified xmlns:xsi="http://www.w3.org/2001/XMLSchema-instance" xsi:type="dcterms:W3CDTF">2016-02-02T06:42:00Z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