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eba1" w14:paraId="667eba1" w:rsidRDefault="00E62AA0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 w:rsidRPr="00A86EB2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040F5E">
        <w:rPr>
          <w:sz w:val="24"/>
        </w:rPr>
        <w:t>308</w:t>
      </w:r>
      <w:r w:rsidR="00634022">
        <w:rPr>
          <w:sz w:val="24"/>
        </w:rPr>
        <w:t>/2016-14</w:t>
      </w: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D027E4">
        <w:rPr>
          <w:sz w:val="24"/>
        </w:rPr>
        <w:t>SATEA</w:t>
      </w:r>
      <w:r w:rsidR="00F12184">
        <w:rPr>
          <w:sz w:val="24"/>
        </w:rPr>
        <w:t xml:space="preserve"> d.o.o </w:t>
      </w:r>
      <w:r w:rsidR="00D027E4">
        <w:rPr>
          <w:sz w:val="24"/>
        </w:rPr>
        <w:t>Slav.Brod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634022">
        <w:rPr>
          <w:sz w:val="24"/>
        </w:rPr>
        <w:t>13.siječnja 2017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D027E4">
        <w:rPr>
          <w:sz w:val="24"/>
        </w:rPr>
        <w:t>SATEA d.o.o Slav.Brod OIB 97273982044, Matije Mesića 47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D027E4">
        <w:rPr>
          <w:b/>
          <w:sz w:val="24"/>
        </w:rPr>
        <w:t>05 221 308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D027E4">
        <w:rPr>
          <w:sz w:val="24"/>
        </w:rPr>
        <w:t>308/2016-5 od 21.ožujka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 xml:space="preserve">FINE i </w:t>
      </w:r>
      <w:r w:rsidR="002E224C">
        <w:rPr>
          <w:sz w:val="24"/>
        </w:rPr>
        <w:t xml:space="preserve">vjerovnika RH Ministarstvo financija, pokrenut je prethodni postupak radi utvrđivanja pretpostavki za otvaranje stečajnog postupka nad dužnikom </w:t>
      </w:r>
      <w:r w:rsidR="00D027E4">
        <w:rPr>
          <w:sz w:val="24"/>
        </w:rPr>
        <w:t>SATEA d.o.o Slav.Brod</w:t>
      </w:r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D027E4">
        <w:rPr>
          <w:sz w:val="24"/>
        </w:rPr>
        <w:t>21</w:t>
      </w:r>
      <w:r w:rsidR="002E224C">
        <w:rPr>
          <w:sz w:val="24"/>
        </w:rPr>
        <w:t>.travnja</w:t>
      </w:r>
      <w:r w:rsidR="00BE542E">
        <w:rPr>
          <w:sz w:val="24"/>
        </w:rPr>
        <w:t xml:space="preserve"> 2016</w:t>
      </w:r>
      <w:r>
        <w:rPr>
          <w:sz w:val="24"/>
        </w:rPr>
        <w:t xml:space="preserve">.saslušan je </w:t>
      </w:r>
      <w:r w:rsidR="00BE542E">
        <w:rPr>
          <w:sz w:val="24"/>
        </w:rPr>
        <w:t xml:space="preserve">zak.zastupnik dužnika </w:t>
      </w:r>
      <w:r w:rsidR="00D027E4">
        <w:rPr>
          <w:sz w:val="24"/>
        </w:rPr>
        <w:t>Slobodan Brašnjić</w:t>
      </w:r>
      <w:r>
        <w:rPr>
          <w:sz w:val="24"/>
        </w:rPr>
        <w:t xml:space="preserve"> koji je u cijelosti priznao </w:t>
      </w:r>
      <w:r w:rsidR="002E224C">
        <w:rPr>
          <w:sz w:val="24"/>
        </w:rPr>
        <w:t xml:space="preserve">da kod dužnika postoji stečajni razlog nesposobnosti za plaćanje 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</w:t>
      </w:r>
      <w:r w:rsidR="00554AB0">
        <w:rPr>
          <w:sz w:val="24"/>
        </w:rPr>
        <w:t xml:space="preserve">nedvojbeno </w:t>
      </w:r>
      <w:r w:rsidR="00A614CD">
        <w:rPr>
          <w:sz w:val="24"/>
        </w:rPr>
        <w:t xml:space="preserve">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iz kojih je vidljivo da je poslovni račun blokiran u neprekidnom razdoblju od 120 dana s evidentiranim neizmirenih obvezama u ukupnom iznosu 533.106,91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bilo je potrebno samo utvrditi obim i vrijednost imovine koja ulazi u stečajnu masu radi mogućnosti pokrića troškova stečajnog postupka.</w:t>
      </w:r>
    </w:p>
    <w:p w:rsidRDefault="00A614CD" w:rsidP="00F25719" w:rsidR="000F3E7F">
      <w:pPr>
        <w:ind w:firstLine="720"/>
        <w:jc w:val="both"/>
        <w:rPr>
          <w:sz w:val="24"/>
        </w:rPr>
      </w:pPr>
      <w:r>
        <w:rPr>
          <w:sz w:val="24"/>
        </w:rPr>
        <w:t xml:space="preserve">Na istom ročištu zak.zastupnik dužnika je također naveo da </w:t>
      </w:r>
      <w:r w:rsidR="000F3E7F">
        <w:rPr>
          <w:sz w:val="24"/>
        </w:rPr>
        <w:t>je</w:t>
      </w:r>
      <w:r>
        <w:rPr>
          <w:sz w:val="24"/>
        </w:rPr>
        <w:t xml:space="preserve"> </w:t>
      </w:r>
      <w:r w:rsidR="00BE542E">
        <w:rPr>
          <w:sz w:val="24"/>
        </w:rPr>
        <w:t xml:space="preserve"> </w:t>
      </w:r>
      <w:r w:rsidR="002E224C">
        <w:rPr>
          <w:sz w:val="24"/>
        </w:rPr>
        <w:t xml:space="preserve">djelatnost </w:t>
      </w:r>
      <w:r w:rsidR="000F3E7F">
        <w:rPr>
          <w:sz w:val="24"/>
        </w:rPr>
        <w:t>dužnika prestala prije dvije godine, da su  odvijali registriranu djelatnost montaže čeličnih cijevi i radili su isključivo</w:t>
      </w:r>
      <w:r w:rsidR="00D027E4">
        <w:rPr>
          <w:sz w:val="24"/>
        </w:rPr>
        <w:t xml:space="preserve"> u Republici Njemačkoj, </w:t>
      </w:r>
      <w:r w:rsidR="000F3E7F">
        <w:rPr>
          <w:sz w:val="24"/>
        </w:rPr>
        <w:t xml:space="preserve">gdje su imali cjelokupnu opremu i alat u najmu tako da dužnik od materijalne imovine koja bi mogla ući u stečajnu masu, nema ništa, a poslovni prostor koji se nalazi na adresi upisanoj u sudski registar, je također bio </w:t>
      </w:r>
      <w:r w:rsidR="00E62AA0">
        <w:rPr>
          <w:sz w:val="24"/>
        </w:rPr>
        <w:t>iznajmljen</w:t>
      </w:r>
      <w:r w:rsidR="000F3E7F">
        <w:rPr>
          <w:sz w:val="24"/>
        </w:rPr>
        <w:t xml:space="preserve">. </w:t>
      </w:r>
      <w:r w:rsidR="000F3E7F">
        <w:rPr>
          <w:sz w:val="24"/>
        </w:rPr>
        <w:lastRenderedPageBreak/>
        <w:t>Dužnik je imao u vlasništvu četiri motorna vozila koja su tijekom 2015.godine prodana, a ostvarene kupovnine su iskorištene za izmirenje obveza prema radnicima temeljem ugovora o radu.</w:t>
      </w:r>
    </w:p>
    <w:p w:rsidRDefault="00F110BB" w:rsidP="00F25719" w:rsidR="000F3E7F">
      <w:pPr>
        <w:ind w:firstLine="720"/>
        <w:jc w:val="both"/>
        <w:rPr>
          <w:sz w:val="24"/>
        </w:rPr>
      </w:pPr>
      <w:r>
        <w:rPr>
          <w:sz w:val="24"/>
        </w:rPr>
        <w:t xml:space="preserve">Svoje navode zak.zastupnik je potvrdio </w:t>
      </w:r>
      <w:r w:rsidR="00634022">
        <w:rPr>
          <w:sz w:val="24"/>
        </w:rPr>
        <w:t>ovjerovljenim prokaznim popisom imovine, pisanim  očitovanjem</w:t>
      </w:r>
      <w:r w:rsidR="000F3E7F">
        <w:rPr>
          <w:sz w:val="24"/>
        </w:rPr>
        <w:t xml:space="preserve"> od 28.4.2016, te izvodima iz poslovnih knjiga i to bruto bilance sačinjene na dan 28.4.2016.,  konto kartice za potraživanja, račune za prodana vozila, te dokaze o namirenju potraživanja temeljem ugovora o radu.</w:t>
      </w: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A614CD">
        <w:rPr>
          <w:sz w:val="24"/>
        </w:rPr>
        <w:t>N</w:t>
      </w:r>
      <w:r w:rsidR="002D449D">
        <w:rPr>
          <w:sz w:val="24"/>
        </w:rPr>
        <w:t xml:space="preserve">a temelju iskaza </w:t>
      </w:r>
      <w:r w:rsidR="00B03FB4">
        <w:rPr>
          <w:sz w:val="24"/>
        </w:rPr>
        <w:t>zak.zastup</w:t>
      </w:r>
      <w:r w:rsidR="00D2204C">
        <w:rPr>
          <w:sz w:val="24"/>
        </w:rPr>
        <w:t>nika dužnika, te svih priloženih isprava</w:t>
      </w:r>
      <w:r w:rsidR="00B03FB4">
        <w:rPr>
          <w:sz w:val="24"/>
        </w:rPr>
        <w:t xml:space="preserve"> utvrđeno </w:t>
      </w:r>
      <w:r w:rsidR="00A614CD">
        <w:rPr>
          <w:sz w:val="24"/>
        </w:rPr>
        <w:t>je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nema imovine </w:t>
      </w:r>
      <w:r w:rsidR="009F088E">
        <w:rPr>
          <w:sz w:val="24"/>
        </w:rPr>
        <w:t xml:space="preserve">dostatne za pokriće troškova stečajnog postupka </w:t>
      </w:r>
      <w:r w:rsidR="00B03FB4">
        <w:rPr>
          <w:sz w:val="24"/>
        </w:rPr>
        <w:t xml:space="preserve">jer ne postoji imovina koja bi </w:t>
      </w:r>
      <w:r w:rsidR="00D2204C">
        <w:rPr>
          <w:sz w:val="24"/>
        </w:rPr>
        <w:t xml:space="preserve">ušla u stečajnu masu i čijim unovčenjem bi se mogli namiriti troškovi </w:t>
      </w:r>
      <w:r w:rsidR="00B03FB4">
        <w:rPr>
          <w:sz w:val="24"/>
        </w:rPr>
        <w:t xml:space="preserve"> postupka</w:t>
      </w:r>
      <w:r w:rsidR="00553EC8">
        <w:rPr>
          <w:sz w:val="24"/>
        </w:rPr>
        <w:t xml:space="preserve"> </w:t>
      </w:r>
      <w:r w:rsidR="00DA744D">
        <w:rPr>
          <w:sz w:val="24"/>
        </w:rPr>
        <w:t>koji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stečajnog upravitelja, </w:t>
      </w:r>
      <w:r w:rsidR="00EC34C0">
        <w:rPr>
          <w:sz w:val="24"/>
          <w:szCs w:val="24"/>
        </w:rPr>
        <w:t>5.000,00 kn</w:t>
      </w:r>
      <w:r w:rsidR="00DE2887">
        <w:rPr>
          <w:sz w:val="24"/>
          <w:szCs w:val="24"/>
        </w:rPr>
        <w:t>, 20.000,00 kn na ime</w:t>
      </w:r>
      <w:r>
        <w:rPr>
          <w:sz w:val="24"/>
          <w:szCs w:val="24"/>
        </w:rPr>
        <w:t xml:space="preserve"> </w:t>
      </w:r>
      <w:r w:rsidR="00E62AA0">
        <w:rPr>
          <w:sz w:val="24"/>
          <w:szCs w:val="24"/>
        </w:rPr>
        <w:t xml:space="preserve">njegove </w:t>
      </w:r>
      <w:r w:rsidR="00EC34C0">
        <w:rPr>
          <w:sz w:val="24"/>
          <w:szCs w:val="24"/>
        </w:rPr>
        <w:t xml:space="preserve">bruto </w:t>
      </w:r>
      <w:r>
        <w:rPr>
          <w:sz w:val="24"/>
          <w:szCs w:val="24"/>
        </w:rPr>
        <w:t xml:space="preserve">nagrade,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>u s naprijed cit.odredbom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</w:t>
      </w:r>
      <w:r w:rsidR="00DA744D">
        <w:rPr>
          <w:sz w:val="24"/>
        </w:rPr>
        <w:t>z toč.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toč.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Slav.Brodu, </w:t>
      </w:r>
      <w:r w:rsidR="00634022">
        <w:rPr>
          <w:sz w:val="24"/>
        </w:rPr>
        <w:t>13.siječnja 2017</w:t>
      </w:r>
      <w:r>
        <w:rPr>
          <w:sz w:val="24"/>
        </w:rPr>
        <w:t>.</w:t>
      </w: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634022"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5BE3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E7F"/>
    <w:rsid w:val="001109DE"/>
    <w:rsid w:val="001115E2"/>
    <w:rsid w:val="001230A5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449D"/>
    <w:rsid w:val="002E14D9"/>
    <w:rsid w:val="002E224C"/>
    <w:rsid w:val="002E4E00"/>
    <w:rsid w:val="002F5E6D"/>
    <w:rsid w:val="00321893"/>
    <w:rsid w:val="00327FDB"/>
    <w:rsid w:val="003329AE"/>
    <w:rsid w:val="00335128"/>
    <w:rsid w:val="0035790F"/>
    <w:rsid w:val="00366FA7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423711"/>
    <w:rsid w:val="00431677"/>
    <w:rsid w:val="00441B46"/>
    <w:rsid w:val="004434C7"/>
    <w:rsid w:val="00452957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F314D"/>
    <w:rsid w:val="00614E92"/>
    <w:rsid w:val="006237D0"/>
    <w:rsid w:val="00634022"/>
    <w:rsid w:val="0063458B"/>
    <w:rsid w:val="00645E54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52CE5"/>
    <w:rsid w:val="00761D28"/>
    <w:rsid w:val="007768B0"/>
    <w:rsid w:val="00776ECB"/>
    <w:rsid w:val="00786666"/>
    <w:rsid w:val="007A5164"/>
    <w:rsid w:val="007A7172"/>
    <w:rsid w:val="007C622E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60490"/>
    <w:rsid w:val="00A614CD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74D3D"/>
    <w:rsid w:val="00B77358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27E4"/>
    <w:rsid w:val="00D2204C"/>
    <w:rsid w:val="00D265FD"/>
    <w:rsid w:val="00D32CE1"/>
    <w:rsid w:val="00D376BB"/>
    <w:rsid w:val="00D41D78"/>
    <w:rsid w:val="00D6036F"/>
    <w:rsid w:val="00D6742D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6541"/>
    <w:rsid w:val="00E477B2"/>
    <w:rsid w:val="00E6022E"/>
    <w:rsid w:val="00E62AA0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80D14"/>
    <w:rsid w:val="00F81A02"/>
    <w:rsid w:val="00F876EA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B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5B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B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B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B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B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5B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B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B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B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SATEA društvo s ograničenom odgovornošću za metalnu proizvodnju, trgovinu i usluge</izvorni_sadrzaj>
    <derivirana_varijabla naziv="DomainObject.Predmet.ProtustrankaFormated_1">  SATEA društvo s ograničenom odgovornošću za metalnu proizvodnju, trgovinu i usluge</derivirana_varijabla>
  </DomainObject.Predmet.ProtustrankaFormated>
  <DomainObject.Predmet.ProtustrankaFormatedOIB>
    <izvorni_sadrzaj>  SATEA društvo s ograničenom odgovornošću za metalnu proizvodnju, trgovinu i usluge, OIB 97273982044</izvorni_sadrzaj>
    <derivirana_varijabla naziv="DomainObject.Predmet.ProtustrankaFormatedOIB_1">  SATEA društvo s ograničenom odgovornošću za metalnu proizvodnju, trgovinu i usluge, OIB 97273982044</derivirana_varijabla>
  </DomainObject.Predmet.ProtustrankaFormatedOIB>
  <DomainObject.Predmet.ProtustrankaFormatedWithAdress>
    <izvorni_sadrzaj> SATEA društvo s ograničenom odgovornošću za metalnu proizvodnju, trgovinu i usluge, Matije Mesića 47, 35000 Slavonski Brod</izvorni_sadrzaj>
    <derivirana_varijabla naziv="DomainObject.Predmet.ProtustrankaFormatedWithAdress_1"> SATEA društvo s ograničenom odgovornošću za metalnu proizvodnju, trgovinu i usluge, Matije Mesića 47, 35000 Slavonski Brod</derivirana_varijabla>
  </DomainObject.Predmet.ProtustrankaFormatedWithAdress>
  <DomainObject.Predmet.ProtustrankaFormatedWithAdressOIB>
    <izvorni_sadrzaj> SATEA društvo s ograničenom odgovornošću za metalnu proizvodnju, trgovinu i usluge, OIB 97273982044, Matije Mesića 47, 35000 Slavonski Brod</izvorni_sadrzaj>
    <derivirana_varijabla naziv="DomainObject.Predmet.ProtustrankaFormatedWithAdressOIB_1"> SATEA društvo s ograničenom odgovornošću za metalnu proizvodnju, trgovinu i usluge, OIB 97273982044, Matije Mesića 47, 35000 Slavonski Brod</derivirana_varijabla>
  </DomainObject.Predmet.ProtustrankaFormatedWithAdressOIB>
  <DomainObject.Predmet.ProtustrankaWithAdress>
    <izvorni_sadrzaj>SATEA društvo s ograničenom odgovornošću za metalnu proizvodnju, trgovinu i usluge Matije Mesića 47, 35000 Slavonski Brod</izvorni_sadrzaj>
    <derivirana_varijabla naziv="DomainObject.Predmet.ProtustrankaWithAdress_1">SATEA društvo s ograničenom odgovornošću za metalnu proizvodnju, trgovinu i usluge Matije Mesića 47, 35000 Slavonski Brod</derivirana_varijabla>
  </DomainObject.Predmet.ProtustrankaWithAdress>
  <DomainObject.Predmet.ProtustrankaWithAdressOIB>
    <izvorni_sadrzaj>SATEA društvo s ograničenom odgovornošću za metalnu proizvodnju, trgovinu i usluge, OIB 97273982044, Matije Mesića 47, 35000 Slavonski Brod</izvorni_sadrzaj>
    <derivirana_varijabla naziv="DomainObject.Predmet.ProtustrankaWithAdressOIB_1">SATEA društvo s ograničenom odgovornošću za metalnu proizvodnju, trgovinu i usluge, OIB 97273982044, Matije Mesića 47, 35000 Slavonski Brod</derivirana_varijabla>
  </DomainObject.Predmet.ProtustrankaWithAdressOIB>
  <DomainObject.Predmet.ProtustrankaNazivFormated>
    <izvorni_sadrzaj>SATEA društvo s ograničenom odgovornošću za metalnu proizvodnju, trgovinu i usluge</izvorni_sadrzaj>
    <derivirana_varijabla naziv="DomainObject.Predmet.ProtustrankaNazivFormated_1">SATEA društvo s ograničenom odgovornošću za metalnu proizvodnju, trgovinu i usluge</derivirana_varijabla>
  </DomainObject.Predmet.ProtustrankaNazivFormated>
  <DomainObject.Predmet.ProtustrankaNazivFormatedOIB>
    <izvorni_sadrzaj>SATEA društvo s ograničenom odgovornošću za metalnu proizvodnju, trgovinu i usluge, OIB 97273982044</izvorni_sadrzaj>
    <derivirana_varijabla naziv="DomainObject.Predmet.ProtustrankaNazivFormatedOIB_1">SATEA društvo s ograničenom odgovornošću za metalnu proizvodnju, trgovinu i usluge, OIB 97273982044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533106.91</izvorni_sadrzaj>
    <derivirana_varijabla naziv="DomainObject.Predmet.TrenutnaVrijednost_1">533106.91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SATEA društvo s ograničenom odgovornošću za metalnu proizvodnju, trgovinu i usluge</item>
    </izvorni_sadrzaj>
    <derivirana_varijabla naziv="DomainObject.Predmet.ProtuStrankaListFormated_1">
      <item>SATEA društvo s ograničenom odgovornošću za metalnu proizvodnju, trgovinu i usluge</item>
    </derivirana_varijabla>
  </DomainObject.Predmet.ProtuStrankaListFormated>
  <DomainObject.Predmet.ProtuStrankaListFormatedOIB>
    <izvorni_sadrzaj>
      <item>SATEA društvo s ograničenom odgovornošću za metalnu proizvodnju, trgovinu i usluge, OIB 97273982044</item>
    </izvorni_sadrzaj>
    <derivirana_varijabla naziv="DomainObject.Predmet.ProtuStrankaListFormatedOIB_1">
      <item>SATEA društvo s ograničenom odgovornošću za metalnu proizvodnju, trgovinu i usluge, OIB 97273982044</item>
    </derivirana_varijabla>
  </DomainObject.Predmet.ProtuStrankaListFormatedOIB>
  <DomainObject.Predmet.ProtuStrankaListFormatedWithAdress>
    <izvorni_sadrzaj>
      <item>SATEA društvo s ograničenom odgovornošću za metalnu proizvodnju, trgovinu i usluge, Matije Mesića 47, 35000 Slavonski Brod</item>
    </izvorni_sadrzaj>
    <derivirana_varijabla naziv="DomainObject.Predmet.ProtuStrankaListFormatedWithAdress_1">
      <item>SATEA društvo s ograničenom odgovornošću za metalnu proizvodnju, trgovinu i usluge, Matije Mesića 47, 35000 Slavonski Brod</item>
    </derivirana_varijabla>
  </DomainObject.Predmet.ProtuStrankaListFormatedWithAdress>
  <DomainObject.Predmet.ProtuStrankaListFormatedWithAdressOIB>
    <izvorni_sadrzaj>
      <item>SATEA društvo s ograničenom odgovornošću za metalnu proizvodnju, trgovinu i usluge, OIB 97273982044, Matije Mesića 47, 35000 Slavonski Brod</item>
    </izvorni_sadrzaj>
    <derivirana_varijabla naziv="DomainObject.Predmet.ProtuStrankaListFormatedWithAdressOIB_1">
      <item>SATEA društvo s ograničenom odgovornošću za metalnu proizvodnju, trgovinu i usluge, OIB 97273982044, Matije Mesića 47, 35000 Slavonski Brod</item>
    </derivirana_varijabla>
  </DomainObject.Predmet.ProtuStrankaListFormatedWithAdressOIB>
  <DomainObject.Predmet.ProtuStrankaListNazivFormated>
    <izvorni_sadrzaj>
      <item>SATEA društvo s ograničenom odgovornošću za metalnu proizvodnju, trgovinu i usluge</item>
    </izvorni_sadrzaj>
    <derivirana_varijabla naziv="DomainObject.Predmet.ProtuStrankaListNazivFormated_1">
      <item>SATEA društvo s ograničenom odgovornošću za metalnu proizvodnju, trgovinu i usluge</item>
    </derivirana_varijabla>
  </DomainObject.Predmet.ProtuStrankaListNazivFormated>
  <DomainObject.Predmet.ProtuStrankaListNazivFormatedOIB>
    <izvorni_sadrzaj>
      <item>SATEA društvo s ograničenom odgovornošću za metalnu proizvodnju, trgovinu i usluge, OIB 97273982044</item>
    </izvorni_sadrzaj>
    <derivirana_varijabla naziv="DomainObject.Predmet.ProtuStrankaListNazivFormatedOIB_1">
      <item>SATEA društvo s ograničenom odgovornošću za metalnu proizvodnju, trgovinu i usluge, OIB 97273982044</item>
    </derivirana_varijabla>
  </DomainObject.Predmet.ProtuStrankaListNazivFormatedOIB>
  <DomainObject.Predmet.OstaliListFormated>
    <izvorni_sadrzaj>
      <item>Slobodan Brašnjić</item>
      <item>Gabrijel Zovak</item>
    </izvorni_sadrzaj>
    <derivirana_varijabla naziv="DomainObject.Predmet.OstaliListFormated_1">
      <item>Slobodan Brašnjić</item>
      <item>Gabrijel Zovak</item>
    </derivirana_varijabla>
  </DomainObject.Predmet.OstaliListFormated>
  <DomainObject.Predmet.OstaliListFormatedOIB>
    <izvorni_sadrzaj>
      <item>Slobodan Brašnjić, OIB 05661838462</item>
      <item>Gabrijel Zovak</item>
    </izvorni_sadrzaj>
    <derivirana_varijabla naziv="DomainObject.Predmet.OstaliListFormatedOIB_1">
      <item>Slobodan Brašnjić, OIB 05661838462</item>
      <item>Gabrijel Zovak</item>
    </derivirana_varijabla>
  </DomainObject.Predmet.OstaliListFormatedOIB>
  <DomainObject.Predmet.OstaliListFormatedWithAdress>
    <izvorni_sadrzaj>
      <item>Slobodan Brašnjić, Augusta Jarića 27, 35000 Slavonski Brod</item>
      <item>Gabrijel Zovak</item>
    </izvorni_sadrzaj>
    <derivirana_varijabla naziv="DomainObject.Predmet.OstaliListFormatedWithAdress_1">
      <item>Slobodan Brašnjić, Augusta Jarića 27, 35000 Slavonski Brod</item>
      <item>Gabrijel Zovak</item>
    </derivirana_varijabla>
  </DomainObject.Predmet.OstaliListFormatedWithAdress>
  <DomainObject.Predmet.OstaliListFormatedWithAdressOIB>
    <izvorni_sadrzaj>
      <item>Slobodan Brašnjić, OIB 05661838462, Augusta Jarića 27, 35000 Slavonski Brod</item>
      <item>Gabrijel Zovak</item>
    </izvorni_sadrzaj>
    <derivirana_varijabla naziv="DomainObject.Predmet.OstaliListFormatedWithAdressOIB_1">
      <item>Slobodan Brašnjić, OIB 05661838462, Augusta Jarića 27, 35000 Slavonski Brod</item>
      <item>Gabrijel Zovak</item>
    </derivirana_varijabla>
  </DomainObject.Predmet.OstaliListFormatedWithAdressOIB>
  <DomainObject.Predmet.OstaliListNazivFormated>
    <izvorni_sadrzaj>
      <item>Slobodan Brašnjić</item>
      <item>Gabrijel Zovak</item>
    </izvorni_sadrzaj>
    <derivirana_varijabla naziv="DomainObject.Predmet.OstaliListNazivFormated_1">
      <item>Slobodan Brašnjić</item>
      <item>Gabrijel Zovak</item>
    </derivirana_varijabla>
  </DomainObject.Predmet.OstaliListNazivFormated>
  <DomainObject.Predmet.OstaliListNazivFormatedOIB>
    <izvorni_sadrzaj>
      <item>Slobodan Brašnjić, OIB 05661838462</item>
      <item>Gabrijel Zovak</item>
    </izvorni_sadrzaj>
    <derivirana_varijabla naziv="DomainObject.Predmet.OstaliListNazivFormatedOIB_1">
      <item>Slobodan Brašnjić, OIB 05661838462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SATEA društvo s ograničenom odgovornošću za metalnu proizvodnju, trgovinu i usluge</izvorni_sadrzaj>
    <derivirana_varijabla naziv="DomainObject.Predmet.ProtustrankaIDrugi_1">SATEA društvo s ograničenom odgovornošću za metalnu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SATEA društvo s ograničenom odgovornošću za metalnu proizvodnju, trgovinu i usluge, OIB 97273982044, Matije Mesića 47, 35000 Slavonski Brod</izvorni_sadrzaj>
    <derivirana_varijabla naziv="DomainObject.Predmet.ProtustrankaIDrugiAdressOIB_1">SATEA društvo s ograničenom odgovornošću za metalnu proizvodnju, trgovinu i usluge, OIB 97273982044, Matije Mesića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SATEA društvo s ograničenom odgovornošću za metalnu proizvodnju, trgovinu i usluge</item>
      <item>Slobodan Brašnjić</item>
      <item>Gabrijel Zovak</item>
    </izvorni_sadrzaj>
    <derivirana_varijabla naziv="DomainObject.Predmet.SudioniciListNaziv_1">
      <item>Financijska agencija</item>
      <item>SATEA društvo s ograničenom odgovornošću za metalnu proizvodnju, trgovinu i usluge</item>
      <item>Slobodan Brašnjić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izvorni_sadrzaj>
    <derivirana_varijabla naziv="DomainObject.Predmet.SudioniciListAdressOIB_1"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97273982044</item>
      <item>, OIB 05661838462</item>
      <item>, OIB null</item>
    </izvorni_sadrzaj>
    <derivirana_varijabla naziv="DomainObject.Predmet.SudioniciListNazivOIB_1">
      <item>, OIB 85821130368</item>
      <item>, OIB 97273982044</item>
      <item>, OIB 05661838462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782</properties:Words>
  <properties:Characters>4328</properties:Characters>
  <properties:Lines>90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2017-01-13T10:12:00Z</dcterms:created>
  <dc:creator>Trgovacki sud</dc:creator>
  <cp:lastModifiedBy>wsadmin</cp:lastModifiedBy>
  <cp:lastPrinted>2017-01-13T10:11:00Z</cp:lastPrinted>
  <dcterms:modified xmlns:xsi="http://www.w3.org/2001/XMLSchema-instance" xsi:type="dcterms:W3CDTF">2017-01-13T10:12:00Z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