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32d9" w14:paraId="0cc32d9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6341C8" w:rsidP="006341C8" w:rsidR="006341C8">
      <w:pPr>
        <w:spacing w:lineRule="auto" w:line="240" w:after="0"/>
        <w:ind w:firstLine="708"/>
        <w:jc w:val="both"/>
      </w:pPr>
      <w:r>
        <w:t xml:space="preserve">Trgovački sud u Varaždinu po sutkinji toga suda Meliti Poljanec-Bubaš, kao stečajnoj sutkinji, u stečajnom predmetu, povodom prijedloga predlagatelja Financijske agencije Regionalni centar Zagreb, Podružnica Varaždin, Augusta Cesarca 2, Varaždin,  za otvaranje stečajnog postupka nad dužnikom </w:t>
      </w:r>
      <w:r w:rsidR="00890CCC">
        <w:t>GRADNJA TONI j.d.o.o., OIB: 40965965371 sa sjedištem u Vlatka Mačeka 29, 40000 Čakovec</w:t>
      </w:r>
      <w:r>
        <w:t>, dana 21. kolovoza 2017.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890CCC">
        <w:t>GRADNJA TONI j.d.o.o., OIB: 40965965371 sa sjedištem u Vlatka Mačeka 29, 40000 Čakovec</w:t>
      </w:r>
      <w:r w:rsidR="006341C8">
        <w:t xml:space="preserve">, </w:t>
      </w:r>
      <w:r>
        <w:t>s danom</w:t>
      </w:r>
      <w:r w:rsidR="008B3F75">
        <w:t xml:space="preserve"> </w:t>
      </w:r>
      <w:r w:rsidR="006341C8">
        <w:t>21</w:t>
      </w:r>
      <w:r>
        <w:t xml:space="preserve">. </w:t>
      </w:r>
      <w:r w:rsidR="006341C8">
        <w:t>kolovoza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890CCC">
        <w:t>Siniša Rajnović, OIB: 86217384445, Sv. Trojstva 87, Milanovac, Virovitica.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890CCC">
        <w:t>GRADNJA TONI j.d.o.o., OIB: 40965965371 sa sjedištem u Vlatka Mačeka 29, 40000 Čakovec.</w:t>
      </w:r>
    </w:p>
    <w:p w:rsidRDefault="006341C8" w:rsidP="004655EA" w:rsidR="006341C8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  <w:r w:rsidR="006341C8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890CCC">
        <w:t xml:space="preserve">GRADNJA TONI j.d.o.o., OIB: 40965965371 sa sjedištem u Vlatka Mačeka 29, 40000 Čakovec, </w:t>
      </w:r>
      <w:r w:rsidR="00512337">
        <w:t>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6341C8">
        <w:t xml:space="preserve">Predlagatelj je </w:t>
      </w:r>
      <w:r w:rsidR="00890CCC">
        <w:t>13.4.2016.</w:t>
      </w:r>
      <w:r w:rsidR="00F3222E">
        <w:t xml:space="preserve"> podnio ovome sudu prijedlog za otvaranje stečajnog postupka nad dužnik</w:t>
      </w:r>
      <w:r w:rsidR="006341C8">
        <w:t xml:space="preserve">om, navodeći da dužnik na dan </w:t>
      </w:r>
      <w:r w:rsidR="00890CCC">
        <w:t>11.4.2016.</w:t>
      </w:r>
      <w:r w:rsidR="00F3222E">
        <w:t xml:space="preserve"> ima evidentirane neizvršene osnove za plaćanje u ukupnom iznosu od </w:t>
      </w:r>
      <w:r w:rsidR="00890CCC">
        <w:t>10.197,79 kn.</w:t>
      </w:r>
      <w:r w:rsidR="00F3222E">
        <w:t xml:space="preserve">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890CCC">
        <w:t>629/16-3</w:t>
      </w:r>
      <w:r>
        <w:t xml:space="preserve">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890CCC">
        <w:t>629/16-14</w:t>
      </w:r>
      <w:r w:rsidR="00DF3F46">
        <w:t xml:space="preserve"> od </w:t>
      </w:r>
      <w:r w:rsidR="00890CCC">
        <w:t>31.5</w:t>
      </w:r>
      <w:r w:rsidR="006341C8">
        <w:t>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6341C8">
        <w:t>21</w:t>
      </w:r>
      <w:r>
        <w:t>.</w:t>
      </w:r>
      <w:r w:rsidR="006A3220">
        <w:t xml:space="preserve"> </w:t>
      </w:r>
      <w:r w:rsidR="006341C8">
        <w:t>kolovoza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890CCC">
        <w:t>Siniša Rajnović, OIB: 86217384445, Sv. Trojstva 87, Milanovac, Virovitica</w:t>
      </w:r>
    </w:p>
    <w:p w:rsidRDefault="003B288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 xml:space="preserve">dužnik </w:t>
      </w:r>
      <w:r w:rsidR="00890CCC">
        <w:t>GRADNJA TONI j.d.o.o., OIB: 40965965371 sa sjedištem u Vlatka Mačeka 29, 40000 Čakovec</w:t>
      </w:r>
      <w:r w:rsidR="006341C8">
        <w:t>, putem e-Oglasne ploče suda</w:t>
      </w:r>
      <w:r w:rsidR="00890CCC">
        <w:t xml:space="preserve">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Područni ured </w:t>
      </w:r>
      <w:r w:rsidR="00622177">
        <w:t>Čakovec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CF7" w:rsidP="00B92760" w:rsidR="00BA2CF7">
      <w:pPr>
        <w:spacing w:lineRule="auto" w:line="240" w:after="0"/>
      </w:pPr>
      <w:r>
        <w:separator/>
      </w:r>
    </w:p>
  </w:endnote>
  <w:endnote w:id="0" w:type="continuationSeparator">
    <w:p w:rsidRDefault="00BA2CF7" w:rsidP="00B92760" w:rsidR="00BA2C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CF7" w:rsidP="00B92760" w:rsidR="00BA2CF7">
      <w:pPr>
        <w:spacing w:lineRule="auto" w:line="240" w:after="0"/>
      </w:pPr>
      <w:r>
        <w:separator/>
      </w:r>
    </w:p>
  </w:footnote>
  <w:footnote w:id="0" w:type="continuationSeparator">
    <w:p w:rsidRDefault="00BA2CF7" w:rsidP="00B92760" w:rsidR="00BA2C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7D8">
          <w:rPr>
            <w:noProof/>
          </w:rPr>
          <w:t>2</w:t>
        </w:r>
        <w:r>
          <w:fldChar w:fldCharType="end"/>
        </w:r>
      </w:p>
    </w:sdtContent>
  </w:sdt>
  <w:p w:rsidRDefault="00890CCC" w:rsidP="00890CCC" w:rsidR="00B92760">
    <w:pPr>
      <w:jc w:val="right"/>
    </w:pPr>
    <w:r>
      <w:t>Poslovni broj: 2 St-629/16-17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890CCC">
      <w:t>629/16-17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17D8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2177"/>
    <w:rsid w:val="00623878"/>
    <w:rsid w:val="006341C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0CCC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2CF7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TONI jednostavno društvo s ograničenom odgovornošću za građevinske radove</izvorni_sadrzaj>
    <derivirana_varijabla naziv="DomainObject.Predmet.ProtustrankaFormated_1">  GRADNJA TONI jednostavno društvo s ograničenom odgovornošću za građevinske radove</derivirana_varijabla>
  </DomainObject.Predmet.ProtustrankaFormated>
  <DomainObject.Predmet.ProtustrankaFormatedOIB>
    <izvorni_sadrzaj>  GRADNJA TONI jednostavno društvo s ograničenom odgovornošću za građevinske radove, OIB 40965965371</izvorni_sadrzaj>
    <derivirana_varijabla naziv="DomainObject.Predmet.ProtustrankaFormatedOIB_1">  GRADNJA TONI jednostavno društvo s ograničenom odgovornošću za građevinske radove, OIB 40965965371</derivirana_varijabla>
  </DomainObject.Predmet.ProtustrankaFormatedOIB>
  <DomainObject.Predmet.ProtustrankaFormatedWithAdress>
    <izvorni_sadrzaj> GRADNJA TONI jednostavno društvo s ograničenom odgovornošću za građevinske radove, Vlatka Mačeka 29, 40000 Čakovec</izvorni_sadrzaj>
    <derivirana_varijabla naziv="DomainObject.Predmet.ProtustrankaFormatedWithAdress_1"> GRADNJA TONI jednostavno društvo s ograničenom odgovornošću za građevinske radove, Vlatka Mačeka 29, 40000 Čakovec</derivirana_varijabla>
  </DomainObject.Predmet.ProtustrankaFormatedWithAdress>
  <DomainObject.Predmet.ProtustrankaFormatedWithAdressOIB>
    <izvorni_sadrzaj> GRADNJA TONI jednostavno društvo s ograničenom odgovornošću za građevinske radove, OIB 40965965371, Vlatka Mačeka 29, 40000 Čakovec</izvorni_sadrzaj>
    <derivirana_varijabla naziv="DomainObject.Predmet.ProtustrankaFormatedWithAdressOIB_1"> GRADNJA TONI jednostavno društvo s ograničenom odgovornošću za građevinske radove, OIB 40965965371, Vlatka Mačeka 29, 40000 Čakovec</derivirana_varijabla>
  </DomainObject.Predmet.ProtustrankaFormatedWithAdressOIB>
  <DomainObject.Predmet.ProtustrankaWithAdress>
    <izvorni_sadrzaj>GRADNJA TONI jednostavno društvo s ograničenom odgovornošću za građevinske radove Vlatka Mačeka 29, 40000 Čakovec</izvorni_sadrzaj>
    <derivirana_varijabla naziv="DomainObject.Predmet.ProtustrankaWithAdress_1">GRADNJA TONI jednostavno društvo s ograničenom odgovornošću za građevinske radove Vlatka Mačeka 29, 40000 Čakovec</derivirana_varijabla>
  </DomainObject.Predmet.ProtustrankaWithAdress>
  <DomainObject.Predmet.ProtustrankaWithAdressOIB>
    <izvorni_sadrzaj>GRADNJA TONI jednostavno društvo s ograničenom odgovornošću za građevinske radove, OIB 40965965371, Vlatka Mačeka 29, 40000 Čakovec</izvorni_sadrzaj>
    <derivirana_varijabla naziv="DomainObject.Predmet.ProtustrankaWithAdressOIB_1">GRADNJA TONI jednostavno društvo s ograničenom odgovornošću za građevinske radove, OIB 40965965371, Vlatka Mačeka 29, 40000 Čakovec</derivirana_varijabla>
  </DomainObject.Predmet.ProtustrankaWithAdressOIB>
  <DomainObject.Predmet.ProtustrankaNazivFormated>
    <izvorni_sadrzaj>GRADNJA TONI jednostavno društvo s ograničenom odgovornošću za građevinske radove</izvorni_sadrzaj>
    <derivirana_varijabla naziv="DomainObject.Predmet.ProtustrankaNazivFormated_1">GRADNJA TONI jednostavno društvo s ograničenom odgovornošću za građevinske radove</derivirana_varijabla>
  </DomainObject.Predmet.ProtustrankaNazivFormated>
  <DomainObject.Predmet.ProtustrankaNazivFormatedOIB>
    <izvorni_sadrzaj>GRADNJA TONI jednostavno društvo s ograničenom odgovornošću za građevinske radove, OIB 40965965371</izvorni_sadrzaj>
    <derivirana_varijabla naziv="DomainObject.Predmet.ProtustrankaNazivFormatedOIB_1">GRADNJA TONI jednostavno društvo s ograničenom odgovornošću za građevinske radove, OIB 40965965371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10197.79</izvorni_sadrzaj>
    <derivirana_varijabla naziv="DomainObject.Predmet.TrenutnaVrijednost_1">10197.79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TONI jednostavno društvo s ograničenom odgovornošću za građevinske radove</item>
    </izvorni_sadrzaj>
    <derivirana_varijabla naziv="DomainObject.Predmet.ProtuStrankaListFormated_1">
      <item>GRADNJA TONI jednostavno društvo s ograničenom odgovornošću za građevinske radove</item>
    </derivirana_varijabla>
  </DomainObject.Predmet.ProtuStrankaListFormated>
  <DomainObject.Predmet.ProtuStrankaListFormatedOIB>
    <izvorni_sadrzaj>
      <item>GRADNJA TONI jednostavno društvo s ograničenom odgovornošću za građevinske radove, OIB 40965965371</item>
    </izvorni_sadrzaj>
    <derivirana_varijabla naziv="DomainObject.Predmet.ProtuStrankaListFormatedOIB_1">
      <item>GRADNJA TONI jednostavno društvo s ograničenom odgovornošću za građevinske radove, OIB 40965965371</item>
    </derivirana_varijabla>
  </DomainObject.Predmet.ProtuStrankaListFormatedOIB>
  <DomainObject.Predmet.ProtuStrankaListFormatedWithAdress>
    <izvorni_sadrzaj>
      <item>GRADNJA TONI jednostavno društvo s ograničenom odgovornošću za građevinske radove, Vlatka Mačeka 29, 40000 Čakovec</item>
    </izvorni_sadrzaj>
    <derivirana_varijabla naziv="DomainObject.Predmet.ProtuStrankaListFormatedWithAdress_1">
      <item>GRADNJA TONI jednostavno društvo s ograničenom odgovornošću za građevinske radove, Vlatka Mačeka 29, 40000 Čakovec</item>
    </derivirana_varijabla>
  </DomainObject.Predmet.ProtuStrankaListFormatedWithAdress>
  <DomainObject.Predmet.ProtuStrankaListFormatedWithAdressOIB>
    <izvorni_sadrzaj>
      <item>GRADNJA TONI jednostavno društvo s ograničenom odgovornošću za građevinske radove, OIB 40965965371, Vlatka Mačeka 29, 40000 Čakovec</item>
    </izvorni_sadrzaj>
    <derivirana_varijabla naziv="DomainObject.Predmet.ProtuStrankaListFormatedWithAdressOIB_1">
      <item>GRADNJA TONI jednostavno društvo s ograničenom odgovornošću za građevinske radove, OIB 40965965371, Vlatka Mačeka 29, 40000 Čakovec</item>
    </derivirana_varijabla>
  </DomainObject.Predmet.ProtuStrankaListFormatedWithAdressOIB>
  <DomainObject.Predmet.ProtuStrankaListNazivFormated>
    <izvorni_sadrzaj>
      <item>GRADNJA TONI jednostavno društvo s ograničenom odgovornošću za građevinske radove</item>
    </izvorni_sadrzaj>
    <derivirana_varijabla naziv="DomainObject.Predmet.ProtuStrankaListNazivFormated_1">
      <item>GRADNJA TONI jednostavno društvo s ograničenom odgovornošću za građevinske radove</item>
    </derivirana_varijabla>
  </DomainObject.Predmet.ProtuStrankaListNazivFormated>
  <DomainObject.Predmet.ProtuStrankaListNazivFormatedOIB>
    <izvorni_sadrzaj>
      <item>GRADNJA TONI jednostavno društvo s ograničenom odgovornošću za građevinske radove, OIB 40965965371</item>
    </izvorni_sadrzaj>
    <derivirana_varijabla naziv="DomainObject.Predmet.ProtuStrankaListNazivFormatedOIB_1">
      <item>GRADNJA TONI jednostavno društvo s ograničenom odgovornošću za građevinske radove, OIB 40965965371</item>
    </derivirana_varijabla>
  </DomainObject.Predmet.ProtuStrankaListNazivFormatedOIB>
  <DomainObject.Predmet.OstaliListFormated>
    <izvorni_sadrzaj>
      <item>Sudski registar</item>
      <item>Antun Baksa</item>
    </izvorni_sadrzaj>
    <derivirana_varijabla naziv="DomainObject.Predmet.OstaliListFormated_1">
      <item>Sudski registar</item>
      <item>Antun Baksa</item>
    </derivirana_varijabla>
  </DomainObject.Predmet.OstaliListFormated>
  <DomainObject.Predmet.OstaliListFormatedOIB>
    <izvorni_sadrzaj>
      <item>Sudski registar</item>
      <item>Antun Baksa, OIB 20403278230</item>
    </izvorni_sadrzaj>
    <derivirana_varijabla naziv="DomainObject.Predmet.OstaliListFormatedOIB_1">
      <item>Sudski registar</item>
      <item>Antun Baksa, OIB 20403278230</item>
    </derivirana_varijabla>
  </DomainObject.Predmet.OstaliListFormatedOIB>
  <DomainObject.Predmet.OstaliListFormatedWithAdress>
    <izvorni_sadrzaj>
      <item>Sudski registar</item>
      <item>Antun Baksa, Kralja Tomislava 41, 40000 Čakovec</item>
    </izvorni_sadrzaj>
    <derivirana_varijabla naziv="DomainObject.Predmet.OstaliListFormatedWithAdress_1">
      <item>Sudski registar</item>
      <item>Antun Baksa, Kralja Tomislava 41, 40000 Čakovec</item>
    </derivirana_varijabla>
  </DomainObject.Predmet.OstaliListFormatedWithAdress>
  <DomainObject.Predmet.OstaliListFormatedWithAdressOIB>
    <izvorni_sadrzaj>
      <item>Sudski registar</item>
      <item>Antun Baksa, OIB 20403278230, Kralja Tomislava 41, 40000 Čakovec</item>
    </izvorni_sadrzaj>
    <derivirana_varijabla naziv="DomainObject.Predmet.OstaliListFormatedWithAdressOIB_1">
      <item>Sudski registar</item>
      <item>Antun Baksa, OIB 20403278230, Kralja Tomislava 41, 40000 Čakovec</item>
    </derivirana_varijabla>
  </DomainObject.Predmet.OstaliListFormatedWithAdressOIB>
  <DomainObject.Predmet.OstaliListNazivFormated>
    <izvorni_sadrzaj>
      <item>Sudski registar</item>
      <item>Antun Baksa</item>
    </izvorni_sadrzaj>
    <derivirana_varijabla naziv="DomainObject.Predmet.OstaliListNazivFormated_1">
      <item>Sudski registar</item>
      <item>Antun Baksa</item>
    </derivirana_varijabla>
  </DomainObject.Predmet.OstaliListNazivFormated>
  <DomainObject.Predmet.OstaliListNazivFormatedOIB>
    <izvorni_sadrzaj>
      <item>Sudski registar</item>
      <item>Antun Baksa, OIB 20403278230</item>
    </izvorni_sadrzaj>
    <derivirana_varijabla naziv="DomainObject.Predmet.OstaliListNazivFormatedOIB_1">
      <item>Sudski registar</item>
      <item>Antun Baksa, OIB 20403278230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TONI jednostavno društvo s ograničenom odgovornošću za građevinske radove</izvorni_sadrzaj>
    <derivirana_varijabla naziv="DomainObject.Predmet.ProtustrankaIDrugi_1">GRADNJA TONI jednostavno društvo s ograničenom odgovornošću za građevinske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GRADNJA TONI jednostavno društvo s ograničenom odgovornošću za građevinske radove, OIB 40965965371, Vlatka Mačeka 29, 40000 Čakovec</izvorni_sadrzaj>
    <derivirana_varijabla naziv="DomainObject.Predmet.ProtustrankaIDrugiAdressOIB_1">GRADNJA TONI jednostavno društvo s ograničenom odgovornošću za građevinske radove, OIB 40965965371, Vlatka Mačeka 29,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TONI jednostavno društvo s ograničenom odgovornošću za građevinske radove</item>
      <item>Sudski registar</item>
      <item>Antun Baksa</item>
    </izvorni_sadrzaj>
    <derivirana_varijabla naziv="DomainObject.Predmet.SudioniciListNaziv_1">
      <item>Financijska agencija</item>
      <item>GRADNJA TONI jednostavno društvo s ograničenom odgovornošću za građevinske radove</item>
      <item>Sudski registar</item>
      <item>Antun Baksa</item>
    </derivirana_varijabla>
  </DomainObject.Predmet.SudioniciListNaziv>
  <DomainObject.Predmet.SudioniciListAdressOIB>
    <izvorni_sadrzaj>
      <item>Financijska agencija, OIB 85821130368</item>
      <item>GRADNJA TONI jednostavno društvo s ograničenom odgovornošću za građevinske radove, OIB 40965965371, Vlatka Mačeka 29,40000 Čakovec</item>
      <item>Sudski registar</item>
      <item>Antun Baksa, OIB 20403278230, Kralja Tomislava 41,40000 Čakovec</item>
    </izvorni_sadrzaj>
    <derivirana_varijabla naziv="DomainObject.Predmet.SudioniciListAdressOIB_1">
      <item>Financijska agencija, OIB 85821130368</item>
      <item>GRADNJA TONI jednostavno društvo s ograničenom odgovornošću za građevinske radove, OIB 40965965371, Vlatka Mačeka 29,40000 Čakovec</item>
      <item>Sudski registar</item>
      <item>Antun Baksa, OIB 20403278230, Kralja Tomislava 41,40000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40965965371</item>
      <item>, OIB null</item>
      <item>, OIB 20403278230</item>
    </izvorni_sadrzaj>
    <derivirana_varijabla naziv="DomainObject.Predmet.SudioniciListNazivOIB_1">
      <item>, OIB 85821130368</item>
      <item>, OIB 40965965371</item>
      <item>, OIB null</item>
      <item>, OIB 20403278230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A5915-5F72-4CD8-9E47-821257411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3149</properties:Characters>
  <properties:Lines>86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2017-08-21T07:05:00Z</dcterms:created>
  <dc:creator>Maja Valušnig</dc:creator>
  <cp:lastModifiedBy>Marko Makaj</cp:lastModifiedBy>
  <cp:lastPrinted>2017-08-21T06:41:00Z</cp:lastPrinted>
  <dcterms:modified xmlns:xsi="http://www.w3.org/2001/XMLSchema-instance" xsi:type="dcterms:W3CDTF">2017-08-21T07:06:00Z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