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50a5" w14:paraId="85350a5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17BEF">
        <w:rPr>
          <w:rFonts w:cs="Times New Roman" w:hAnsi="Times New Roman" w:ascii="Times New Roman"/>
          <w:sz w:val="24"/>
          <w:szCs w:val="24"/>
        </w:rPr>
        <w:t xml:space="preserve"> </w:t>
      </w:r>
      <w:r w:rsidR="00DD14D5" w:rsidRPr="003767DD">
        <w:rPr>
          <w:rFonts w:cs="Times New Roman" w:hAnsi="Times New Roman" w:ascii="Times New Roman"/>
          <w:sz w:val="24"/>
          <w:szCs w:val="24"/>
        </w:rPr>
        <w:t>EURO LUCIS OPTIKA</w:t>
      </w:r>
      <w:r w:rsidR="00617BEF" w:rsidRPr="003767DD">
        <w:rPr>
          <w:rFonts w:cs="Times New Roman" w:hAnsi="Times New Roman" w:ascii="Times New Roman"/>
          <w:sz w:val="24"/>
          <w:szCs w:val="24"/>
        </w:rPr>
        <w:t xml:space="preserve"> </w:t>
      </w:r>
      <w:r w:rsidR="00DD14D5" w:rsidRPr="003767DD">
        <w:rPr>
          <w:rFonts w:cs="Times New Roman" w:hAnsi="Times New Roman" w:ascii="Times New Roman"/>
          <w:sz w:val="24"/>
          <w:szCs w:val="24"/>
        </w:rPr>
        <w:t>društvo s ograničenom odgovornošću za trgovinu i usluge LOVRAN</w:t>
      </w:r>
      <w:r w:rsidR="00617BEF" w:rsidRPr="003767DD">
        <w:rPr>
          <w:rFonts w:cs="Times New Roman" w:hAnsi="Times New Roman" w:ascii="Times New Roman"/>
          <w:sz w:val="24"/>
          <w:szCs w:val="24"/>
        </w:rPr>
        <w:t xml:space="preserve"> (</w:t>
      </w:r>
      <w:r w:rsidR="00DD14D5" w:rsidRPr="003767DD">
        <w:rPr>
          <w:rFonts w:cs="Times New Roman" w:hAnsi="Times New Roman" w:ascii="Times New Roman"/>
          <w:sz w:val="24"/>
          <w:szCs w:val="24"/>
        </w:rPr>
        <w:t>Općina Lovran</w:t>
      </w:r>
      <w:r w:rsidR="00617BEF" w:rsidRPr="003767DD">
        <w:rPr>
          <w:rFonts w:cs="Times New Roman" w:hAnsi="Times New Roman" w:ascii="Times New Roman"/>
          <w:sz w:val="24"/>
          <w:szCs w:val="24"/>
        </w:rPr>
        <w:t xml:space="preserve">), </w:t>
      </w:r>
      <w:r w:rsidR="00DD14D5" w:rsidRPr="003767DD">
        <w:rPr>
          <w:rFonts w:cs="Times New Roman" w:hAnsi="Times New Roman" w:ascii="Times New Roman"/>
          <w:sz w:val="24"/>
          <w:szCs w:val="24"/>
        </w:rPr>
        <w:t>Cesta 43. Istarske Div. 1</w:t>
      </w:r>
      <w:r w:rsidR="00617BEF" w:rsidRPr="003767DD">
        <w:rPr>
          <w:rFonts w:cs="Times New Roman" w:hAnsi="Times New Roman" w:ascii="Times New Roman"/>
          <w:sz w:val="24"/>
          <w:szCs w:val="24"/>
        </w:rPr>
        <w:t xml:space="preserve">, MBS: </w:t>
      </w:r>
      <w:r w:rsidR="00DD14D5" w:rsidRPr="003767DD">
        <w:rPr>
          <w:rFonts w:cs="Times New Roman" w:hAnsi="Times New Roman" w:ascii="Times New Roman"/>
          <w:sz w:val="24"/>
          <w:szCs w:val="24"/>
        </w:rPr>
        <w:t>040247664</w:t>
      </w:r>
      <w:r w:rsidR="00617BEF" w:rsidRPr="003767DD">
        <w:rPr>
          <w:rFonts w:cs="Times New Roman" w:hAnsi="Times New Roman" w:ascii="Times New Roman"/>
          <w:sz w:val="24"/>
          <w:szCs w:val="24"/>
        </w:rPr>
        <w:t xml:space="preserve">, OIB: </w:t>
      </w:r>
      <w:r w:rsidR="00DD14D5" w:rsidRPr="003767DD">
        <w:rPr>
          <w:rFonts w:cs="Times New Roman" w:hAnsi="Times New Roman" w:ascii="Times New Roman"/>
          <w:sz w:val="24"/>
          <w:szCs w:val="24"/>
        </w:rPr>
        <w:t>13760490526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D14D5" w:rsidRPr="00DD14D5">
        <w:t xml:space="preserve"> </w:t>
      </w:r>
      <w:r w:rsidR="00DD14D5" w:rsidRPr="003767DD">
        <w:rPr>
          <w:rFonts w:cs="Times New Roman" w:hAnsi="Times New Roman" w:ascii="Times New Roman"/>
          <w:sz w:val="24"/>
          <w:szCs w:val="24"/>
        </w:rPr>
        <w:t>EURO LUCIS OPTIKA društvo s ograničenom odgovornošću za trgovinu i usluge LOVRAN (Općina Lovran), Cesta 43. Istarske Div. 1, MBS: 040247664, OIB: 13760490526</w:t>
      </w:r>
      <w:r w:rsidRPr="003767DD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86771F" w:rsidRPr="003767DD">
        <w:rPr>
          <w:rFonts w:cs="Times New Roman" w:hAnsi="Times New Roman" w:ascii="Times New Roman"/>
          <w:sz w:val="24"/>
          <w:szCs w:val="24"/>
        </w:rPr>
        <w:t>29</w:t>
      </w:r>
      <w:r w:rsidRPr="003767DD">
        <w:rPr>
          <w:rFonts w:cs="Times New Roman" w:hAnsi="Times New Roman" w:ascii="Times New Roman"/>
          <w:sz w:val="24"/>
          <w:szCs w:val="24"/>
        </w:rPr>
        <w:t xml:space="preserve">. </w:t>
      </w:r>
      <w:r w:rsidR="0086771F" w:rsidRPr="003767DD">
        <w:rPr>
          <w:rFonts w:cs="Times New Roman" w:hAnsi="Times New Roman" w:ascii="Times New Roman"/>
          <w:sz w:val="24"/>
          <w:szCs w:val="24"/>
        </w:rPr>
        <w:t>lipnj</w:t>
      </w:r>
      <w:r w:rsidRPr="003767DD">
        <w:rPr>
          <w:rFonts w:cs="Times New Roman" w:hAnsi="Times New Roman" w:ascii="Times New Roman"/>
          <w:sz w:val="24"/>
          <w:szCs w:val="24"/>
        </w:rPr>
        <w:t>a 201</w:t>
      </w:r>
      <w:r w:rsidR="0086771F" w:rsidRPr="003767DD">
        <w:rPr>
          <w:rFonts w:cs="Times New Roman" w:hAnsi="Times New Roman" w:ascii="Times New Roman"/>
          <w:sz w:val="24"/>
          <w:szCs w:val="24"/>
        </w:rPr>
        <w:t>7</w:t>
      </w:r>
      <w:r w:rsidRPr="003767DD">
        <w:rPr>
          <w:rFonts w:cs="Times New Roman" w:hAnsi="Times New Roman" w:ascii="Times New Roman"/>
          <w:sz w:val="24"/>
          <w:szCs w:val="24"/>
        </w:rPr>
        <w:t xml:space="preserve">. u </w:t>
      </w:r>
      <w:r w:rsidR="003767DD">
        <w:rPr>
          <w:rFonts w:cs="Times New Roman" w:hAnsi="Times New Roman" w:ascii="Times New Roman"/>
          <w:sz w:val="24"/>
          <w:szCs w:val="24"/>
        </w:rPr>
        <w:t>14,35</w:t>
      </w:r>
      <w:r w:rsidRPr="003767DD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3767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767DD">
        <w:rPr>
          <w:rFonts w:cs="Times New Roman" w:hAnsi="Times New Roman" w:ascii="Times New Roman"/>
          <w:sz w:val="24"/>
          <w:szCs w:val="24"/>
        </w:rPr>
        <w:t>II.</w:t>
      </w:r>
      <w:r w:rsidRPr="003767DD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3767DD">
        <w:rPr>
          <w:rFonts w:cs="Times New Roman" w:hAnsi="Times New Roman" w:ascii="Times New Roman"/>
          <w:sz w:val="24"/>
          <w:szCs w:val="24"/>
        </w:rPr>
        <w:t>Dubravka Stašić</w:t>
      </w:r>
      <w:r w:rsidRPr="003767DD">
        <w:rPr>
          <w:rFonts w:cs="Times New Roman" w:hAnsi="Times New Roman" w:ascii="Times New Roman"/>
          <w:sz w:val="24"/>
          <w:szCs w:val="24"/>
        </w:rPr>
        <w:t xml:space="preserve">, OIB: </w:t>
      </w:r>
      <w:r w:rsidR="003767DD">
        <w:rPr>
          <w:rFonts w:cs="Times New Roman" w:hAnsi="Times New Roman" w:ascii="Times New Roman"/>
          <w:sz w:val="24"/>
          <w:szCs w:val="24"/>
        </w:rPr>
        <w:t>23303100671</w:t>
      </w:r>
      <w:r w:rsidRPr="003767DD">
        <w:rPr>
          <w:rFonts w:cs="Times New Roman" w:hAnsi="Times New Roman" w:ascii="Times New Roman"/>
          <w:sz w:val="24"/>
          <w:szCs w:val="24"/>
        </w:rPr>
        <w:t xml:space="preserve">, </w:t>
      </w:r>
      <w:r w:rsidR="007F3C03" w:rsidRPr="003767DD">
        <w:rPr>
          <w:rFonts w:cs="Times New Roman" w:hAnsi="Times New Roman" w:ascii="Times New Roman"/>
          <w:sz w:val="24"/>
          <w:szCs w:val="24"/>
        </w:rPr>
        <w:t xml:space="preserve">Rijeka, </w:t>
      </w:r>
      <w:r w:rsidR="003767DD">
        <w:rPr>
          <w:rFonts w:cs="Times New Roman" w:hAnsi="Times New Roman" w:ascii="Times New Roman"/>
          <w:sz w:val="24"/>
          <w:szCs w:val="24"/>
        </w:rPr>
        <w:t>Vatroslava Lisinskog 2</w:t>
      </w:r>
      <w:r w:rsidRPr="003767DD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86771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265F7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Pr="00265F70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8677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DD14D5">
        <w:rPr>
          <w:rFonts w:cs="Times New Roman" w:hAnsi="Times New Roman" w:ascii="Times New Roman"/>
          <w:sz w:val="24"/>
          <w:szCs w:val="24"/>
        </w:rPr>
        <w:t xml:space="preserve"> </w:t>
      </w:r>
      <w:r w:rsidR="00DD14D5" w:rsidRPr="003767DD">
        <w:rPr>
          <w:rFonts w:cs="Times New Roman" w:hAnsi="Times New Roman" w:ascii="Times New Roman"/>
          <w:sz w:val="24"/>
          <w:szCs w:val="24"/>
        </w:rPr>
        <w:t>EURO LUCIS OPTIKA društvo s ograničenom odgovornošću za trgovinu i usluge LOVRAN (Općina Lovran), Cesta 43. Istarske Div. 1, MBS: 040247664, OIB: 13760490526</w:t>
      </w:r>
      <w:r w:rsidRPr="00265F70">
        <w:rPr>
          <w:rFonts w:cs="Times New Roman" w:hAnsi="Times New Roman" w:ascii="Times New Roman"/>
          <w:b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DD14D5" w:rsidRPr="003767DD">
        <w:rPr>
          <w:rFonts w:cs="Times New Roman" w:eastAsia="Times New Roman" w:hAnsi="Times New Roman" w:ascii="Times New Roman"/>
          <w:sz w:val="24"/>
          <w:szCs w:val="24"/>
          <w:lang w:eastAsia="hr-HR"/>
        </w:rPr>
        <w:t>12.983,50</w:t>
      </w:r>
      <w:r w:rsidR="0086771F" w:rsidRPr="003767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767DD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6771F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7F3C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>Uvidom u izvadak iz sudskog registra za dužnika u skladu s odredbom članka 430. SZ-a (</w:t>
      </w:r>
      <w:r w:rsidRPr="003767DD">
        <w:rPr>
          <w:rFonts w:cs="Times New Roman" w:hAnsi="Times New Roman" w:ascii="Times New Roman"/>
          <w:sz w:val="24"/>
          <w:szCs w:val="24"/>
        </w:rPr>
        <w:t>na listu 2 i 3 spisa</w:t>
      </w:r>
      <w:r w:rsidRPr="000222A9">
        <w:rPr>
          <w:rFonts w:cs="Times New Roman" w:hAnsi="Times New Roman" w:ascii="Times New Roman"/>
          <w:sz w:val="24"/>
          <w:szCs w:val="24"/>
        </w:rPr>
        <w:t>), sud je utvrdio da nisu ispunjene pretpostavke za pokretanje drugog postupka radi brisanja iz sudskoga registra, a uvidom u potvrdu Hrvatskog zavoda za mirovinsko osiguranje (</w:t>
      </w:r>
      <w:r w:rsidRPr="003767DD">
        <w:rPr>
          <w:rFonts w:cs="Times New Roman" w:hAnsi="Times New Roman" w:ascii="Times New Roman"/>
          <w:sz w:val="24"/>
          <w:szCs w:val="24"/>
        </w:rPr>
        <w:t xml:space="preserve">na listu </w:t>
      </w:r>
      <w:r w:rsidR="00265F70" w:rsidRPr="003767DD">
        <w:rPr>
          <w:rFonts w:cs="Times New Roman" w:hAnsi="Times New Roman" w:ascii="Times New Roman"/>
          <w:sz w:val="24"/>
          <w:szCs w:val="24"/>
        </w:rPr>
        <w:t>5</w:t>
      </w:r>
      <w:r w:rsidRPr="003767DD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617BEF">
        <w:rPr>
          <w:rFonts w:cs="Times New Roman" w:hAnsi="Times New Roman" w:ascii="Times New Roman"/>
          <w:sz w:val="24"/>
          <w:szCs w:val="24"/>
        </w:rPr>
        <w:t xml:space="preserve">nije bio </w:t>
      </w:r>
      <w:r w:rsidR="00617BEF" w:rsidRPr="007F3C03">
        <w:rPr>
          <w:rFonts w:cs="Times New Roman" w:hAnsi="Times New Roman" w:ascii="Times New Roman"/>
          <w:sz w:val="24"/>
          <w:szCs w:val="24"/>
        </w:rPr>
        <w:t>registriran u banci podataka</w:t>
      </w:r>
      <w:r w:rsidR="007F3C03" w:rsidRPr="007F3C03">
        <w:rPr>
          <w:rFonts w:cs="Times New Roman" w:hAnsi="Times New Roman" w:ascii="Times New Roman"/>
          <w:sz w:val="24"/>
          <w:szCs w:val="24"/>
        </w:rPr>
        <w:t xml:space="preserve"> HZMO</w:t>
      </w:r>
      <w:r w:rsidR="007F3C03">
        <w:rPr>
          <w:rFonts w:cs="Times New Roman" w:hAnsi="Times New Roman" w:ascii="Times New Roman"/>
          <w:sz w:val="24"/>
          <w:szCs w:val="24"/>
        </w:rPr>
        <w:t>-a</w:t>
      </w:r>
      <w:r w:rsidRPr="007F3C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86771F" w:rsidRPr="003767DD">
        <w:rPr>
          <w:rFonts w:cs="Times New Roman" w:hAnsi="Times New Roman" w:ascii="Times New Roman"/>
          <w:sz w:val="24"/>
          <w:szCs w:val="24"/>
        </w:rPr>
        <w:t>12. travnja</w:t>
      </w:r>
      <w:r w:rsidRPr="003767DD">
        <w:rPr>
          <w:rFonts w:cs="Times New Roman" w:hAnsi="Times New Roman" w:ascii="Times New Roman"/>
          <w:sz w:val="24"/>
          <w:szCs w:val="24"/>
        </w:rPr>
        <w:t xml:space="preserve"> 201</w:t>
      </w:r>
      <w:r w:rsidR="0086771F" w:rsidRPr="003767DD">
        <w:rPr>
          <w:rFonts w:cs="Times New Roman" w:hAnsi="Times New Roman" w:ascii="Times New Roman"/>
          <w:sz w:val="24"/>
          <w:szCs w:val="24"/>
        </w:rPr>
        <w:t>7</w:t>
      </w:r>
      <w:r w:rsidRPr="003767DD">
        <w:rPr>
          <w:rFonts w:cs="Times New Roman" w:hAnsi="Times New Roman" w:ascii="Times New Roman"/>
          <w:sz w:val="24"/>
          <w:szCs w:val="24"/>
        </w:rPr>
        <w:t>.</w:t>
      </w:r>
      <w:r w:rsidR="0086771F" w:rsidRPr="003767DD">
        <w:rPr>
          <w:rFonts w:cs="Times New Roman" w:hAnsi="Times New Roman" w:ascii="Times New Roman"/>
          <w:sz w:val="24"/>
          <w:szCs w:val="24"/>
        </w:rPr>
        <w:t xml:space="preserve">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E17" w:rsidP="000222A9" w:rsidR="00176E17">
      <w:pPr>
        <w:spacing w:lineRule="auto" w:line="240" w:after="0"/>
      </w:pPr>
      <w:r>
        <w:separator/>
      </w:r>
    </w:p>
  </w:endnote>
  <w:endnote w:id="0" w:type="continuationSeparator">
    <w:p w:rsidRDefault="00176E17" w:rsidP="000222A9" w:rsidR="00176E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7DD">
          <w:rPr>
            <w:noProof/>
          </w:rPr>
          <w:t>1</w:t>
        </w:r>
        <w:r>
          <w:fldChar w:fldCharType="end"/>
        </w:r>
      </w:p>
    </w:sdtContent>
  </w:sdt>
  <w:p w:rsidRDefault="003767DD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E17" w:rsidP="000222A9" w:rsidR="00176E17">
      <w:pPr>
        <w:spacing w:lineRule="auto" w:line="240" w:after="0"/>
      </w:pPr>
      <w:r>
        <w:separator/>
      </w:r>
    </w:p>
  </w:footnote>
  <w:footnote w:id="0" w:type="continuationSeparator">
    <w:p w:rsidRDefault="00176E17" w:rsidP="000222A9" w:rsidR="00176E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DD14D5">
      <w:rPr>
        <w:rFonts w:cs="Times New Roman" w:hAnsi="Times New Roman" w:ascii="Times New Roman"/>
        <w:sz w:val="24"/>
        <w:szCs w:val="24"/>
      </w:rPr>
      <w:t>1519/2016-7</w:t>
    </w:r>
  </w:p>
  <w:p w:rsidRDefault="003767DD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943A3"/>
    <w:rsid w:val="00136B9B"/>
    <w:rsid w:val="00143A8E"/>
    <w:rsid w:val="00176E17"/>
    <w:rsid w:val="001B5844"/>
    <w:rsid w:val="001D2A19"/>
    <w:rsid w:val="00265F70"/>
    <w:rsid w:val="003767DD"/>
    <w:rsid w:val="004A5991"/>
    <w:rsid w:val="004A68DC"/>
    <w:rsid w:val="00503778"/>
    <w:rsid w:val="00533140"/>
    <w:rsid w:val="005547D3"/>
    <w:rsid w:val="00577661"/>
    <w:rsid w:val="006044AA"/>
    <w:rsid w:val="00617BEF"/>
    <w:rsid w:val="0066287E"/>
    <w:rsid w:val="00703EB8"/>
    <w:rsid w:val="007141A2"/>
    <w:rsid w:val="007C5886"/>
    <w:rsid w:val="007C6241"/>
    <w:rsid w:val="007F079B"/>
    <w:rsid w:val="007F3C03"/>
    <w:rsid w:val="007F5F7E"/>
    <w:rsid w:val="0086771F"/>
    <w:rsid w:val="00893A5D"/>
    <w:rsid w:val="008F54A1"/>
    <w:rsid w:val="00A27C38"/>
    <w:rsid w:val="00A858B9"/>
    <w:rsid w:val="00B20BFF"/>
    <w:rsid w:val="00B73C7F"/>
    <w:rsid w:val="00C25228"/>
    <w:rsid w:val="00C27167"/>
    <w:rsid w:val="00D043A0"/>
    <w:rsid w:val="00D24699"/>
    <w:rsid w:val="00D94425"/>
    <w:rsid w:val="00DD14D5"/>
    <w:rsid w:val="00EC101F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6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7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7D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7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7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6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7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7D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7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7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LUCIS OPTIKA d.o.o.</izvorni_sadrzaj>
    <derivirana_varijabla naziv="DomainObject.Predmet.ProtustrankaFormated_1">  EURO LUCIS OPTIKA d.o.o.</derivirana_varijabla>
  </DomainObject.Predmet.ProtustrankaFormated>
  <DomainObject.Predmet.ProtustrankaFormatedOIB>
    <izvorni_sadrzaj>  EURO LUCIS OPTIKA d.o.o., OIB 13760490526</izvorni_sadrzaj>
    <derivirana_varijabla naziv="DomainObject.Predmet.ProtustrankaFormatedOIB_1">  EURO LUCIS OPTIKA d.o.o., OIB 13760490526</derivirana_varijabla>
  </DomainObject.Predmet.ProtustrankaFormatedOIB>
  <DomainObject.Predmet.ProtustrankaFormatedWithAdress>
    <izvorni_sadrzaj> EURO LUCIS OPTIKA d.o.o., 43. istarske divizije 1, 51415 Lovran</izvorni_sadrzaj>
    <derivirana_varijabla naziv="DomainObject.Predmet.ProtustrankaFormatedWithAdress_1"> EURO LUCIS OPTIKA d.o.o., 43. istarske divizije 1, 51415 Lovran</derivirana_varijabla>
  </DomainObject.Predmet.ProtustrankaFormatedWithAdress>
  <DomainObject.Predmet.ProtustrankaFormatedWithAdressOIB>
    <izvorni_sadrzaj> EURO LUCIS OPTIKA d.o.o., OIB 13760490526, 43. istarske divizije 1, 51415 Lovran</izvorni_sadrzaj>
    <derivirana_varijabla naziv="DomainObject.Predmet.ProtustrankaFormatedWithAdressOIB_1"> EURO LUCIS OPTIKA d.o.o., OIB 13760490526, 43. istarske divizije 1, 51415 Lovran</derivirana_varijabla>
  </DomainObject.Predmet.ProtustrankaFormatedWithAdressOIB>
  <DomainObject.Predmet.ProtustrankaWithAdress>
    <izvorni_sadrzaj>EURO LUCIS OPTIKA d.o.o. 43. istarske divizije 1, 51415 Lovran</izvorni_sadrzaj>
    <derivirana_varijabla naziv="DomainObject.Predmet.ProtustrankaWithAdress_1">EURO LUCIS OPTIKA d.o.o. 43. istarske divizije 1, 51415 Lovran</derivirana_varijabla>
  </DomainObject.Predmet.ProtustrankaWithAdress>
  <DomainObject.Predmet.ProtustrankaWithAdressOIB>
    <izvorni_sadrzaj>EURO LUCIS OPTIKA d.o.o., OIB 13760490526, 43. istarske divizije 1, 51415 Lovran</izvorni_sadrzaj>
    <derivirana_varijabla naziv="DomainObject.Predmet.ProtustrankaWithAdressOIB_1">EURO LUCIS OPTIKA d.o.o., OIB 13760490526, 43. istarske divizije 1, 51415 Lovran</derivirana_varijabla>
  </DomainObject.Predmet.ProtustrankaWithAdressOIB>
  <DomainObject.Predmet.ProtustrankaNazivFormated>
    <izvorni_sadrzaj>EURO LUCIS OPTIKA d.o.o.</izvorni_sadrzaj>
    <derivirana_varijabla naziv="DomainObject.Predmet.ProtustrankaNazivFormated_1">EURO LUCIS OPTIKA d.o.o.</derivirana_varijabla>
  </DomainObject.Predmet.ProtustrankaNazivFormated>
  <DomainObject.Predmet.ProtustrankaNazivFormatedOIB>
    <izvorni_sadrzaj>EURO LUCIS OPTIKA d.o.o., OIB 13760490526</izvorni_sadrzaj>
    <derivirana_varijabla naziv="DomainObject.Predmet.ProtustrankaNazivFormatedOIB_1">EURO LUCIS OPTIKA d.o.o., OIB 13760490526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LUCIS OPTIKA d.o.o.</item>
    </izvorni_sadrzaj>
    <derivirana_varijabla naziv="DomainObject.Predmet.ProtuStrankaListFormated_1">
      <item>EURO LUCIS OPTIKA d.o.o.</item>
    </derivirana_varijabla>
  </DomainObject.Predmet.ProtuStrankaListFormated>
  <DomainObject.Predmet.ProtuStrankaListFormatedOIB>
    <izvorni_sadrzaj>
      <item>EURO LUCIS OPTIKA d.o.o., OIB 13760490526</item>
    </izvorni_sadrzaj>
    <derivirana_varijabla naziv="DomainObject.Predmet.ProtuStrankaListFormatedOIB_1">
      <item>EURO LUCIS OPTIKA d.o.o., OIB 13760490526</item>
    </derivirana_varijabla>
  </DomainObject.Predmet.ProtuStrankaListFormatedOIB>
  <DomainObject.Predmet.ProtuStrankaListFormatedWithAdress>
    <izvorni_sadrzaj>
      <item>EURO LUCIS OPTIKA d.o.o., 43. istarske divizije 1, 51415 Lovran</item>
    </izvorni_sadrzaj>
    <derivirana_varijabla naziv="DomainObject.Predmet.ProtuStrankaListFormatedWithAdress_1">
      <item>EURO LUCIS OPTIKA d.o.o., 43. istarske divizije 1, 51415 Lovran</item>
    </derivirana_varijabla>
  </DomainObject.Predmet.ProtuStrankaListFormatedWithAdress>
  <DomainObject.Predmet.ProtuStrankaListFormatedWithAdressOIB>
    <izvorni_sadrzaj>
      <item>EURO LUCIS OPTIKA d.o.o., OIB 13760490526, 43. istarske divizije 1, 51415 Lovran</item>
    </izvorni_sadrzaj>
    <derivirana_varijabla naziv="DomainObject.Predmet.ProtuStrankaListFormatedWithAdressOIB_1">
      <item>EURO LUCIS OPTIKA d.o.o., OIB 13760490526, 43. istarske divizije 1, 51415 Lovran</item>
    </derivirana_varijabla>
  </DomainObject.Predmet.ProtuStrankaListFormatedWithAdressOIB>
  <DomainObject.Predmet.ProtuStrankaListNazivFormated>
    <izvorni_sadrzaj>
      <item>EURO LUCIS OPTIKA d.o.o.</item>
    </izvorni_sadrzaj>
    <derivirana_varijabla naziv="DomainObject.Predmet.ProtuStrankaListNazivFormated_1">
      <item>EURO LUCIS OPTIKA d.o.o.</item>
    </derivirana_varijabla>
  </DomainObject.Predmet.ProtuStrankaListNazivFormated>
  <DomainObject.Predmet.ProtuStrankaListNazivFormatedOIB>
    <izvorni_sadrzaj>
      <item>EURO LUCIS OPTIKA d.o.o., OIB 13760490526</item>
    </izvorni_sadrzaj>
    <derivirana_varijabla naziv="DomainObject.Predmet.ProtuStrankaListNazivFormatedOIB_1">
      <item>EURO LUCIS OPTIKA d.o.o., OIB 13760490526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LUCIS OPTIKA d.o.o.</izvorni_sadrzaj>
    <derivirana_varijabla naziv="DomainObject.Predmet.ProtustrankaIDrugi_1">EURO LUCIS OPTIKA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LUCIS OPTIKA d.o.o., OIB 13760490526, 43. istarske divizije 1, 51415 Lovran</izvorni_sadrzaj>
    <derivirana_varijabla naziv="DomainObject.Predmet.ProtustrankaIDrugiAdressOIB_1">EURO LUCIS OPTIKA d.o.o., OIB 13760490526, 43. istarske divizije 1,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LUCIS OPTIKA d.o.o.</item>
    </izvorni_sadrzaj>
    <derivirana_varijabla naziv="DomainObject.Predmet.SudioniciListNaziv_1">
      <item>FINA  Rijeka</item>
      <item>EURO LUCIS OPTIKA d.o.o.</item>
    </derivirana_varijabla>
  </DomainObject.Predmet.SudioniciListNaziv>
  <DomainObject.Predmet.SudioniciListAdressOIB>
    <izvorni_sadrzaj>
      <item>FINA  Rijeka, OIB 85821130368, Frana Kurelca 8,51000 Rijeka</item>
      <item>EURO LUCIS OPTIKA d.o.o., OIB 13760490526, 43. istarske divizije 1,51415 Lovran</item>
    </izvorni_sadrzaj>
    <derivirana_varijabla naziv="DomainObject.Predmet.SudioniciListAdressOIB_1">
      <item>FINA  Rijeka, OIB 85821130368, Frana Kurelca 8,51000 Rijeka</item>
      <item>EURO LUCIS OPTIKA d.o.o., OIB 13760490526, 43. istarske divizije 1,51415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13760490526</item>
    </izvorni_sadrzaj>
    <derivirana_varijabla naziv="DomainObject.Predmet.SudioniciListNazivOIB_1">
      <item>, OIB 85821130368</item>
      <item>, OIB 13760490526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0680CA-877A-4538-B90F-AD9FD0109F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657</properties:Words>
  <properties:Characters>3532</properties:Characters>
  <properties:Lines>99</properties:Lines>
  <properties:Paragraphs>20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2017-06-29T11:53:00Z</cp:lastPrinted>
  <dcterms:modified xmlns:xsi="http://www.w3.org/2001/XMLSchema-instance" xsi:type="dcterms:W3CDTF">2017-06-29T11:53:00Z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