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3447" w14:paraId="6ab3447" w:rsidRDefault="00D80D64" w:rsidP="00D80D64" w:rsidR="00D80D64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St-257/16-4</w:t>
      </w:r>
    </w:p>
    <w:p w:rsidRDefault="00D80D64" w:rsidP="00D80D64" w:rsidR="00D80D64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0D64" w:rsidP="00D80D64" w:rsidR="00D80D64">
      <w:r>
        <w:t xml:space="preserve">         REPUBLIKA HRVATSKA</w:t>
      </w:r>
    </w:p>
    <w:p w:rsidRDefault="00D80D64" w:rsidP="00D80D64" w:rsidR="00D80D64">
      <w:r>
        <w:t xml:space="preserve"> TRGOVAČKI SUD U VARAŽDINU</w:t>
      </w:r>
    </w:p>
    <w:p w:rsidRDefault="00D80D64" w:rsidP="00D80D64" w:rsidR="00D80D64">
      <w:pPr>
        <w:ind w:firstLine="720"/>
      </w:pPr>
      <w:r>
        <w:t xml:space="preserve">         B. Radić 2</w:t>
      </w:r>
    </w:p>
    <w:p w:rsidRDefault="00D80D64" w:rsidP="00D80D64" w:rsidR="00D80D64">
      <w:pPr>
        <w:jc w:val="center"/>
        <w:rPr>
          <w:lang w:val="hr-HR"/>
        </w:rPr>
      </w:pPr>
    </w:p>
    <w:p w:rsidRDefault="00D80D64" w:rsidP="00D80D64" w:rsidR="00D80D64">
      <w:pPr>
        <w:jc w:val="center"/>
        <w:rPr>
          <w:lang w:val="hr-HR"/>
        </w:rPr>
      </w:pPr>
    </w:p>
    <w:p w:rsidRDefault="00D80D64" w:rsidP="00D80D64" w:rsidR="00D80D64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KALKO d.o.o., OIB: 67507737814 sa sjedištem u A. Augustinčića 4, 40000 Čakovec, dana 25. veljače 2016. godine, temeljem čl. 430. Stečajnog zakona ("Narodne novine" 71/15, u daljnjem tekstu SZ) objavljuje slijedeći</w:t>
      </w:r>
    </w:p>
    <w:p w:rsidRDefault="00D80D64" w:rsidP="00D80D64" w:rsidR="00D80D64">
      <w:pPr>
        <w:jc w:val="both"/>
      </w:pPr>
    </w:p>
    <w:p w:rsidRDefault="00D80D64" w:rsidP="00D80D64" w:rsidR="00D80D64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D80D64" w:rsidP="00D80D64" w:rsidR="00D80D64">
      <w:pPr>
        <w:jc w:val="both"/>
        <w:rPr>
          <w:lang w:val="hr-HR"/>
        </w:rPr>
      </w:pPr>
    </w:p>
    <w:p w:rsidRDefault="00D80D64" w:rsidP="00D80D64" w:rsidR="00D80D64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KALKO d.o.o., OIB: 67507737814 sa sjedištem u A. Augustinčića 4, 40000 Čakovec, iznosi 84.431,64 kn.</w:t>
      </w:r>
    </w:p>
    <w:p w:rsidRDefault="00D80D64" w:rsidP="00D80D64" w:rsidR="00D80D64">
      <w:pPr>
        <w:jc w:val="both"/>
      </w:pPr>
    </w:p>
    <w:p w:rsidRDefault="00D80D64" w:rsidP="00D80D64" w:rsidR="00D80D64">
      <w:pPr>
        <w:jc w:val="both"/>
      </w:pPr>
      <w:r>
        <w:tab/>
        <w:t>II/ Poziva se osoba ovlaštena za zastupanje dužnika Bruno Kovačić, OIB: 53508124221, 40000 Čakovec, A. Augustinčića 4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D80D64" w:rsidP="00D80D64" w:rsidR="00D80D64">
      <w:pPr>
        <w:jc w:val="both"/>
      </w:pPr>
    </w:p>
    <w:p w:rsidRDefault="00D80D64" w:rsidP="00D80D64" w:rsidR="00D80D64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D80D64" w:rsidP="00D80D64" w:rsidR="00D80D64">
      <w:pPr>
        <w:jc w:val="both"/>
      </w:pPr>
    </w:p>
    <w:p w:rsidRDefault="00D80D64" w:rsidP="00D80D64" w:rsidR="00D80D64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80D64" w:rsidP="00D80D64" w:rsidR="00D80D64">
      <w:pPr>
        <w:ind w:firstLine="720"/>
        <w:jc w:val="both"/>
      </w:pPr>
    </w:p>
    <w:p w:rsidRDefault="00D80D64" w:rsidP="00D80D64" w:rsidR="00D80D64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80D64" w:rsidP="00D80D64" w:rsidR="00D80D64">
      <w:pPr>
        <w:outlineLvl w:val="0"/>
        <w:rPr>
          <w:lang w:val="hr-HR"/>
        </w:rPr>
      </w:pPr>
    </w:p>
    <w:p w:rsidRDefault="00D80D64" w:rsidP="00D80D64" w:rsidR="00D80D64">
      <w:pPr>
        <w:jc w:val="center"/>
        <w:outlineLvl w:val="0"/>
        <w:rPr>
          <w:lang w:val="hr-HR"/>
        </w:rPr>
      </w:pPr>
    </w:p>
    <w:p w:rsidRDefault="00D80D64" w:rsidP="00D80D64" w:rsidR="00D80D64">
      <w:pPr>
        <w:jc w:val="center"/>
        <w:outlineLvl w:val="0"/>
        <w:rPr>
          <w:lang w:val="hr-HR"/>
        </w:rPr>
      </w:pPr>
    </w:p>
    <w:p w:rsidRDefault="00D80D64" w:rsidP="00D80D64" w:rsidR="00D80D64">
      <w:pPr>
        <w:jc w:val="center"/>
        <w:outlineLvl w:val="0"/>
        <w:rPr>
          <w:lang w:val="hr-HR"/>
        </w:rPr>
      </w:pPr>
    </w:p>
    <w:p w:rsidRDefault="00D80D64" w:rsidP="00D80D64" w:rsidR="00D80D64">
      <w:pPr>
        <w:jc w:val="center"/>
        <w:outlineLvl w:val="0"/>
        <w:rPr>
          <w:lang w:val="hr-HR"/>
        </w:rPr>
      </w:pPr>
    </w:p>
    <w:p w:rsidRDefault="00D80D64" w:rsidP="00D80D64" w:rsidR="00D80D64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D80D64" w:rsidP="00D80D64" w:rsidR="00D80D64">
      <w:pPr>
        <w:outlineLvl w:val="0"/>
        <w:rPr>
          <w:lang w:val="hr-HR"/>
        </w:rPr>
      </w:pPr>
    </w:p>
    <w:p w:rsidRDefault="00D80D64" w:rsidP="00D80D64" w:rsidR="00D80D64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17. veljače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KALKO d.o.o., OIB: 67507737814 sa sjedištem u A. Augustinčića 4, 40000 Čakovec, navodeći da dužnik na dan 15. veljače 2016. u Očevidniku redoslijeda osnova za plaćanje ima evidentirane neizvršene osnove za plaćanje u ukupnom iznosu od 84.431,64 kn te da dužnik nema zaposlenih.</w:t>
      </w:r>
    </w:p>
    <w:p w:rsidRDefault="00D80D64" w:rsidP="00D80D64" w:rsidR="00D80D64">
      <w:pPr>
        <w:jc w:val="both"/>
        <w:outlineLvl w:val="0"/>
        <w:rPr>
          <w:lang w:val="hr-HR"/>
        </w:rPr>
      </w:pPr>
    </w:p>
    <w:p w:rsidRDefault="00D80D64" w:rsidP="00D80D64" w:rsidR="00D80D64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D80D64" w:rsidP="00D80D64" w:rsidR="00D80D64">
      <w:pPr>
        <w:jc w:val="both"/>
        <w:outlineLvl w:val="0"/>
        <w:rPr>
          <w:lang w:val="hr-HR"/>
        </w:rPr>
      </w:pPr>
    </w:p>
    <w:p w:rsidRDefault="00D80D64" w:rsidP="00D80D64" w:rsidR="00D80D64">
      <w:pPr>
        <w:jc w:val="center"/>
        <w:outlineLvl w:val="0"/>
        <w:rPr>
          <w:lang w:val="hr-HR"/>
        </w:rPr>
      </w:pPr>
    </w:p>
    <w:p w:rsidRDefault="00D80D64" w:rsidP="00D80D64" w:rsidR="00D80D64">
      <w:pPr>
        <w:jc w:val="center"/>
        <w:outlineLvl w:val="0"/>
        <w:rPr>
          <w:lang w:val="hr-HR"/>
        </w:rPr>
      </w:pPr>
      <w:r>
        <w:rPr>
          <w:lang w:val="hr-HR"/>
        </w:rPr>
        <w:t>U Varaždinu, 25. veljače 2016. godine.</w:t>
      </w:r>
    </w:p>
    <w:p w:rsidRDefault="00D80D64" w:rsidP="00D80D64" w:rsidR="00D80D64">
      <w:pPr>
        <w:jc w:val="center"/>
        <w:outlineLvl w:val="0"/>
        <w:rPr>
          <w:lang w:val="hr-HR"/>
        </w:rPr>
      </w:pPr>
    </w:p>
    <w:p w:rsidRDefault="00D80D64" w:rsidP="00D80D64" w:rsidR="00D80D64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80D64" w:rsidP="00D80D64" w:rsidR="00D80D64">
      <w:pPr>
        <w:jc w:val="center"/>
        <w:outlineLvl w:val="0"/>
        <w:rPr>
          <w:lang w:val="hr-HR"/>
        </w:rPr>
      </w:pPr>
    </w:p>
    <w:p w:rsidRDefault="00D80D64" w:rsidP="00D80D64" w:rsidR="00D80D64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D80D64" w:rsidP="00D80D64" w:rsidR="00D80D64">
      <w:pPr>
        <w:ind w:firstLine="720" w:left="3600"/>
        <w:jc w:val="center"/>
        <w:outlineLvl w:val="0"/>
        <w:rPr>
          <w:lang w:val="hr-HR"/>
        </w:rPr>
      </w:pPr>
    </w:p>
    <w:p w:rsidRDefault="00D80D64" w:rsidP="00D80D64" w:rsidR="00D80D64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D80D64" w:rsidP="00D80D64" w:rsidR="00D80D64">
      <w:pPr>
        <w:ind w:firstLine="720" w:left="3600"/>
        <w:jc w:val="center"/>
        <w:outlineLvl w:val="0"/>
        <w:rPr>
          <w:lang w:val="hr-HR"/>
        </w:rPr>
      </w:pPr>
    </w:p>
    <w:p w:rsidRDefault="00D80D64" w:rsidP="00D80D64" w:rsidR="00D80D64">
      <w:pPr>
        <w:outlineLvl w:val="0"/>
        <w:rPr>
          <w:lang w:val="hr-HR"/>
        </w:rPr>
      </w:pPr>
    </w:p>
    <w:p w:rsidRDefault="00D80D64" w:rsidP="00D80D64" w:rsidR="00D80D64">
      <w:pPr>
        <w:outlineLvl w:val="0"/>
        <w:rPr>
          <w:lang w:val="hr-HR"/>
        </w:rPr>
      </w:pPr>
    </w:p>
    <w:p w:rsidRDefault="00D80D64" w:rsidP="00D80D64" w:rsidR="00D80D64">
      <w:pPr>
        <w:outlineLvl w:val="0"/>
        <w:rPr>
          <w:lang w:val="hr-HR"/>
        </w:rPr>
      </w:pPr>
    </w:p>
    <w:p w:rsidRDefault="00D80D64" w:rsidP="00D80D64" w:rsidR="00D80D64">
      <w:pPr>
        <w:outlineLvl w:val="0"/>
        <w:rPr>
          <w:lang w:val="hr-HR"/>
        </w:rPr>
      </w:pPr>
    </w:p>
    <w:p w:rsidRDefault="00D80D64" w:rsidP="00D80D64" w:rsidR="00D80D64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D80D64" w:rsidP="00D80D64" w:rsidR="00D80D64"/>
    <w:p w:rsidRDefault="00D80D64" w:rsidP="00D80D64" w:rsidR="00D80D64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0626"/>
    <w:rsid w:val="001E72EA"/>
    <w:rsid w:val="007F0626"/>
    <w:rsid w:val="00D80D64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0D6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80D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0D64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E72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72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2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2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2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0D6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80D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0D64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E72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72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2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2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2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416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KALKO društvo s ograničenom odgovornošću za usluge kemijskog čišćenja</izvorni_sadrzaj>
    <derivirana_varijabla naziv="DomainObject.Predmet.ProtustrankaFormated_1">  KALKO društvo s ograničenom odgovornošću za usluge kemijskog čišćenja</derivirana_varijabla>
  </DomainObject.Predmet.ProtustrankaFormated>
  <DomainObject.Predmet.ProtustrankaFormatedOIB>
    <izvorni_sadrzaj>  KALKO društvo s ograničenom odgovornošću za usluge kemijskog čišćenja, OIB 67507737814</izvorni_sadrzaj>
    <derivirana_varijabla naziv="DomainObject.Predmet.ProtustrankaFormatedOIB_1">  KALKO društvo s ograničenom odgovornošću za usluge kemijskog čišćenja, OIB 67507737814</derivirana_varijabla>
  </DomainObject.Predmet.ProtustrankaFormatedOIB>
  <DomainObject.Predmet.ProtustrankaFormatedWithAdress>
    <izvorni_sadrzaj> KALKO društvo s ograničenom odgovornošću za usluge kemijskog čišćenja, A. Augustinčića 4, 40000 Čakovec</izvorni_sadrzaj>
    <derivirana_varijabla naziv="DomainObject.Predmet.ProtustrankaFormatedWithAdress_1"> KALKO društvo s ograničenom odgovornošću za usluge kemijskog čišćenja, A. Augustinčića 4, 40000 Čakovec</derivirana_varijabla>
  </DomainObject.Predmet.ProtustrankaFormatedWithAdress>
  <DomainObject.Predmet.ProtustrankaFormatedWithAdressOIB>
    <izvorni_sadrzaj> KALKO društvo s ograničenom odgovornošću za usluge kemijskog čišćenja, OIB 67507737814, A. Augustinčića 4, 40000 Čakovec</izvorni_sadrzaj>
    <derivirana_varijabla naziv="DomainObject.Predmet.ProtustrankaFormatedWithAdressOIB_1"> KALKO društvo s ograničenom odgovornošću za usluge kemijskog čišćenja, OIB 67507737814, A. Augustinčića 4, 40000 Čakovec</derivirana_varijabla>
  </DomainObject.Predmet.ProtustrankaFormatedWithAdressOIB>
  <DomainObject.Predmet.ProtustrankaWithAdress>
    <izvorni_sadrzaj>KALKO društvo s ograničenom odgovornošću za usluge kemijskog čišćenja A. Augustinčića 4, 40000 Čakovec</izvorni_sadrzaj>
    <derivirana_varijabla naziv="DomainObject.Predmet.ProtustrankaWithAdress_1">KALKO društvo s ograničenom odgovornošću za usluge kemijskog čišćenja A. Augustinčića 4, 40000 Čakovec</derivirana_varijabla>
  </DomainObject.Predmet.ProtustrankaWithAdress>
  <DomainObject.Predmet.ProtustrankaWithAdressOIB>
    <izvorni_sadrzaj>KALKO društvo s ograničenom odgovornošću za usluge kemijskog čišćenja, OIB 67507737814, A. Augustinčića 4, 40000 Čakovec</izvorni_sadrzaj>
    <derivirana_varijabla naziv="DomainObject.Predmet.ProtustrankaWithAdressOIB_1">KALKO društvo s ograničenom odgovornošću za usluge kemijskog čišćenja, OIB 67507737814, A. Augustinčića 4, 40000 Čakovec</derivirana_varijabla>
  </DomainObject.Predmet.ProtustrankaWithAdressOIB>
  <DomainObject.Predmet.ProtustrankaNazivFormated>
    <izvorni_sadrzaj>KALKO društvo s ograničenom odgovornošću za usluge kemijskog čišćenja</izvorni_sadrzaj>
    <derivirana_varijabla naziv="DomainObject.Predmet.ProtustrankaNazivFormated_1">KALKO društvo s ograničenom odgovornošću za usluge kemijskog čišćenja</derivirana_varijabla>
  </DomainObject.Predmet.ProtustrankaNazivFormated>
  <DomainObject.Predmet.ProtustrankaNazivFormatedOIB>
    <izvorni_sadrzaj>KALKO društvo s ograničenom odgovornošću za usluge kemijskog čišćenja, OIB 67507737814</izvorni_sadrzaj>
    <derivirana_varijabla naziv="DomainObject.Predmet.ProtustrankaNazivFormatedOIB_1">KALKO društvo s ograničenom odgovornošću za usluge kemijskog čišćenja, OIB 67507737814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84431.64</izvorni_sadrzaj>
    <derivirana_varijabla naziv="DomainObject.Predmet.TrenutnaVrijednost_1">84431.64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KALKO društvo s ograničenom odgovornošću za usluge kemijskog čišćenja</item>
    </izvorni_sadrzaj>
    <derivirana_varijabla naziv="DomainObject.Predmet.ProtuStrankaListFormated_1">
      <item>KALKO društvo s ograničenom odgovornošću za usluge kemijskog čišćenja</item>
    </derivirana_varijabla>
  </DomainObject.Predmet.ProtuStrankaListFormated>
  <DomainObject.Predmet.ProtuStrankaListFormatedOIB>
    <izvorni_sadrzaj>
      <item>KALKO društvo s ograničenom odgovornošću za usluge kemijskog čišćenja, OIB 67507737814</item>
    </izvorni_sadrzaj>
    <derivirana_varijabla naziv="DomainObject.Predmet.ProtuStrankaListFormatedOIB_1">
      <item>KALKO društvo s ograničenom odgovornošću za usluge kemijskog čišćenja, OIB 67507737814</item>
    </derivirana_varijabla>
  </DomainObject.Predmet.ProtuStrankaListFormatedOIB>
  <DomainObject.Predmet.ProtuStrankaListFormatedWithAdress>
    <izvorni_sadrzaj>
      <item>KALKO društvo s ograničenom odgovornošću za usluge kemijskog čišćenja, A. Augustinčića 4, 40000 Čakovec</item>
    </izvorni_sadrzaj>
    <derivirana_varijabla naziv="DomainObject.Predmet.ProtuStrankaListFormatedWithAdress_1">
      <item>KALKO društvo s ograničenom odgovornošću za usluge kemijskog čišćenja, A. Augustinčića 4, 40000 Čakovec</item>
    </derivirana_varijabla>
  </DomainObject.Predmet.ProtuStrankaListFormatedWithAdress>
  <DomainObject.Predmet.ProtuStrankaListFormatedWithAdressOIB>
    <izvorni_sadrzaj>
      <item>KALKO društvo s ograničenom odgovornošću za usluge kemijskog čišćenja, OIB 67507737814, A. Augustinčića 4, 40000 Čakovec</item>
    </izvorni_sadrzaj>
    <derivirana_varijabla naziv="DomainObject.Predmet.ProtuStrankaListFormatedWithAdressOIB_1">
      <item>KALKO društvo s ograničenom odgovornošću za usluge kemijskog čišćenja, OIB 67507737814, A. Augustinčića 4, 40000 Čakovec</item>
    </derivirana_varijabla>
  </DomainObject.Predmet.ProtuStrankaListFormatedWithAdressOIB>
  <DomainObject.Predmet.ProtuStrankaListNazivFormated>
    <izvorni_sadrzaj>
      <item>KALKO društvo s ograničenom odgovornošću za usluge kemijskog čišćenja</item>
    </izvorni_sadrzaj>
    <derivirana_varijabla naziv="DomainObject.Predmet.ProtuStrankaListNazivFormated_1">
      <item>KALKO društvo s ograničenom odgovornošću za usluge kemijskog čišćenja</item>
    </derivirana_varijabla>
  </DomainObject.Predmet.ProtuStrankaListNazivFormated>
  <DomainObject.Predmet.ProtuStrankaListNazivFormatedOIB>
    <izvorni_sadrzaj>
      <item>KALKO društvo s ograničenom odgovornošću za usluge kemijskog čišćenja, OIB 67507737814</item>
    </izvorni_sadrzaj>
    <derivirana_varijabla naziv="DomainObject.Predmet.ProtuStrankaListNazivFormatedOIB_1">
      <item>KALKO društvo s ograničenom odgovornošću za usluge kemijskog čišćenja, OIB 67507737814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KALKO društvo s ograničenom odgovornošću za usluge kemijskog čišćenja</izvorni_sadrzaj>
    <derivirana_varijabla naziv="DomainObject.Predmet.ProtustrankaIDrugi_1">KALKO društvo s ograničenom odgovornošću za usluge kemijskog čišćenja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KALKO društvo s ograničenom odgovornošću za usluge kemijskog čišćenja, OIB 67507737814, A. Augustinčića 4, 40000 Čakovec</izvorni_sadrzaj>
    <derivirana_varijabla naziv="DomainObject.Predmet.ProtustrankaIDrugiAdressOIB_1">KALKO društvo s ograničenom odgovornošću za usluge kemijskog čišćenja, OIB 67507737814, A. Augustinčića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KALKO društvo s ograničenom odgovornošću za usluge kemijskog čišćenja</item>
      <item>Sudski registar</item>
    </izvorni_sadrzaj>
    <derivirana_varijabla naziv="DomainObject.Predmet.SudioniciListNaziv_1">
      <item>Financijska agencija</item>
      <item>KALKO društvo s ograničenom odgovornošću za usluge kemijskog čišćenja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KALKO društvo s ograničenom odgovornošću za usluge kemijskog čišćenja, OIB 67507737814, A. Augustinčića 4,40000 Čakovec</item>
      <item>Sudski registar</item>
    </izvorni_sadrzaj>
    <derivirana_varijabla naziv="DomainObject.Predmet.SudioniciListAdressOIB_1">
      <item>Financijska agencija, OIB 85821130368, A. Cesarca 2,42000 Varaždin</item>
      <item>KALKO društvo s ograničenom odgovornošću za usluge kemijskog čišćenja, OIB 67507737814, A. Augustinčića 4,40000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67507737814</item>
      <item>, OIB null</item>
    </izvorni_sadrzaj>
    <derivirana_varijabla naziv="DomainObject.Predmet.SudioniciListNazivOIB_1">
      <item>, OIB 85821130368</item>
      <item>, OIB 67507737814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2561</properties:Characters>
  <properties:Lines>75</properties:Lines>
  <properties:Paragraphs>19</properties:Paragraphs>
  <properties:TotalTime>6</properties:TotalTime>
  <properties:ScaleCrop>false</properties:ScaleCrop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2016-02-25T09:24:00Z</dcterms:created>
  <dc:creator>Tea Meister</dc:creator>
  <dc:description/>
  <cp:keywords/>
  <cp:lastModifiedBy>Tea Meister</cp:lastModifiedBy>
  <dcterms:modified xmlns:xsi="http://www.w3.org/2001/XMLSchema-instance" xsi:type="dcterms:W3CDTF">2016-02-25T13:42:00Z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