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df722d" w14:paraId="2df722d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2D7FD8">
        <w:rPr>
          <w:rFonts w:hAnsi="Times New Roman" w:ascii="Times New Roman"/>
          <w:sz w:val="24"/>
          <w:szCs w:val="24"/>
        </w:rPr>
        <w:t>-132/15</w:t>
      </w:r>
      <w:r w:rsidR="00A15CFD">
        <w:rPr>
          <w:rFonts w:hAnsi="Times New Roman" w:ascii="Times New Roman"/>
          <w:sz w:val="24"/>
          <w:szCs w:val="24"/>
        </w:rPr>
        <w:t>-47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2D7FD8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2D7FD8" w:rsidRPr="002D7FD8">
        <w:rPr>
          <w:rFonts w:hAnsi="Times New Roman" w:ascii="Times New Roman"/>
          <w:sz w:val="24"/>
          <w:szCs w:val="24"/>
        </w:rPr>
        <w:t>TRIPUS d.o.o. u stečaju, Zagreb, Lukoranska 8, OIB: 04370558154</w:t>
      </w:r>
      <w:r w:rsidR="002D7FD8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održanom </w:t>
      </w:r>
      <w:r w:rsidR="00B90F77" w:rsidRPr="009D6629">
        <w:rPr>
          <w:rFonts w:hAnsi="Times New Roman" w:ascii="Times New Roman"/>
          <w:sz w:val="24"/>
          <w:szCs w:val="24"/>
        </w:rPr>
        <w:t xml:space="preserve">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B90F77" w:rsidRPr="009D6629">
        <w:rPr>
          <w:rFonts w:hAnsi="Times New Roman" w:ascii="Times New Roman"/>
          <w:sz w:val="24"/>
          <w:szCs w:val="24"/>
        </w:rPr>
        <w:t xml:space="preserve">, </w:t>
      </w:r>
      <w:r w:rsidR="002D7FD8">
        <w:rPr>
          <w:rFonts w:hAnsi="Times New Roman" w:ascii="Times New Roman"/>
          <w:sz w:val="24"/>
          <w:szCs w:val="24"/>
        </w:rPr>
        <w:t>19. rujna</w:t>
      </w:r>
      <w:r w:rsidR="009D6629">
        <w:rPr>
          <w:rFonts w:hAnsi="Times New Roman" w:ascii="Times New Roman"/>
          <w:sz w:val="24"/>
          <w:szCs w:val="24"/>
        </w:rPr>
        <w:t xml:space="preserve"> 201</w:t>
      </w:r>
      <w:r w:rsidR="002D7FD8">
        <w:rPr>
          <w:rFonts w:hAnsi="Times New Roman" w:ascii="Times New Roman"/>
          <w:sz w:val="24"/>
          <w:szCs w:val="24"/>
        </w:rPr>
        <w:t>7</w:t>
      </w:r>
      <w:r w:rsidR="009D6629">
        <w:rPr>
          <w:rFonts w:hAnsi="Times New Roman" w:ascii="Times New Roman"/>
          <w:sz w:val="24"/>
          <w:szCs w:val="24"/>
        </w:rPr>
        <w:t>.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Utvrđuju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2D7FD8">
        <w:rPr>
          <w:rFonts w:hAnsi="Times New Roman" w:ascii="Times New Roman"/>
          <w:sz w:val="24"/>
          <w:szCs w:val="24"/>
          <w:u w:val="single"/>
        </w:rPr>
        <w:t>2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2D7FD8" w:rsidP="002D7FD8" w:rsidR="002D7FD8" w:rsidRPr="002D7FD8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392"/>
        <w:tblLook w:val="01E0" w:noVBand="0" w:noHBand="0" w:lastColumn="1" w:firstColumn="1" w:lastRow="1" w:firstRow="1"/>
      </w:tblPr>
      <w:tblGrid>
        <w:gridCol w:w="636"/>
        <w:gridCol w:w="6380"/>
        <w:gridCol w:w="1540"/>
      </w:tblGrid>
      <w:tr w:rsidTr="002D7FD8" w:rsidR="002D7FD8" w:rsidRPr="002D7FD8">
        <w:tc>
          <w:tcPr>
            <w:tcW w:type="dxa" w:w="486"/>
          </w:tcPr>
          <w:p w:rsidRDefault="002D7FD8" w:rsidP="002D7FD8" w:rsidR="002D7FD8" w:rsidRPr="002D7FD8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2D7FD8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2D7FD8" w:rsidP="002D7FD8" w:rsidR="002D7FD8" w:rsidRPr="002D7FD8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2D7FD8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2D7FD8" w:rsidP="002D7FD8" w:rsidR="002D7FD8" w:rsidRPr="002D7FD8">
            <w:pPr>
              <w:rPr>
                <w:rFonts w:hAnsi="Times New Roman" w:ascii="Times New Roman"/>
                <w:i/>
                <w:sz w:val="24"/>
                <w:szCs w:val="24"/>
              </w:rPr>
            </w:pPr>
            <w:r w:rsidRPr="002D7FD8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2D7FD8" w:rsidR="002D7FD8" w:rsidRPr="002D7FD8">
        <w:tc>
          <w:tcPr>
            <w:tcW w:type="dxa" w:w="486"/>
            <w:vAlign w:val="center"/>
          </w:tcPr>
          <w:p w:rsidRDefault="002D7FD8" w:rsidP="002D7FD8" w:rsidR="002D7FD8" w:rsidRPr="002D7FD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D7FD8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D7FD8" w:rsidP="002D7FD8" w:rsidR="002D7FD8" w:rsidRPr="002D7FD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radiotelevizija, Zagreb, Prisavlje 3</w:t>
            </w:r>
          </w:p>
        </w:tc>
        <w:tc>
          <w:tcPr>
            <w:tcW w:type="dxa" w:w="1540"/>
            <w:vAlign w:val="center"/>
          </w:tcPr>
          <w:p w:rsidRDefault="002D7FD8" w:rsidP="002D7FD8" w:rsidR="002D7FD8" w:rsidRPr="002D7F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13.937,31</w:t>
            </w:r>
          </w:p>
        </w:tc>
      </w:tr>
      <w:tr w:rsidTr="002D7FD8" w:rsidR="002D7FD8" w:rsidRPr="002D7FD8">
        <w:tc>
          <w:tcPr>
            <w:tcW w:type="dxa" w:w="486"/>
            <w:vAlign w:val="center"/>
          </w:tcPr>
          <w:p w:rsidRDefault="002D7FD8" w:rsidP="002D7FD8" w:rsidR="002D7FD8" w:rsidRPr="002D7FD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D7FD8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2D7FD8" w:rsidP="002D7FD8" w:rsidR="002D7FD8" w:rsidRPr="002D7FD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HEP-Operator distribucijskog sustava d.o.o. Elektra Križ</w:t>
            </w:r>
          </w:p>
        </w:tc>
        <w:tc>
          <w:tcPr>
            <w:tcW w:type="dxa" w:w="1540"/>
            <w:vAlign w:val="center"/>
          </w:tcPr>
          <w:p w:rsidRDefault="002D7FD8" w:rsidP="002D7FD8" w:rsidR="002D7FD8" w:rsidRPr="002D7FD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4.362,66</w:t>
            </w:r>
          </w:p>
        </w:tc>
      </w:tr>
    </w:tbl>
    <w:p w:rsidRDefault="00685DD9" w:rsidP="00B90F77" w:rsidR="00685DD9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</w:t>
      </w:r>
      <w:r w:rsidR="009610FE">
        <w:rPr>
          <w:rFonts w:hAnsi="Times New Roman" w:ascii="Times New Roman"/>
          <w:sz w:val="24"/>
          <w:szCs w:val="24"/>
        </w:rPr>
        <w:t>održanom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2D7FD8">
        <w:rPr>
          <w:rFonts w:hAnsi="Times New Roman" w:ascii="Times New Roman"/>
          <w:sz w:val="24"/>
          <w:szCs w:val="24"/>
        </w:rPr>
        <w:t>14. rujna 2017.</w:t>
      </w:r>
      <w:r w:rsidR="009610FE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 xml:space="preserve">ispitane su </w:t>
      </w:r>
      <w:r w:rsidR="008069BC" w:rsidRPr="009D6629">
        <w:rPr>
          <w:rFonts w:hAnsi="Times New Roman" w:ascii="Times New Roman"/>
          <w:sz w:val="24"/>
          <w:szCs w:val="24"/>
        </w:rPr>
        <w:t xml:space="preserve">na prijedlog stečajnog upravitelja naknadno </w:t>
      </w:r>
      <w:r w:rsidRPr="009D6629">
        <w:rPr>
          <w:rFonts w:hAnsi="Times New Roman" w:ascii="Times New Roman"/>
          <w:sz w:val="24"/>
          <w:szCs w:val="24"/>
        </w:rPr>
        <w:t>prijavljene tražbine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kao i tražbine koje nisu ispitane na općem ispitnom ročištu, 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2D7FD8">
        <w:rPr>
          <w:rFonts w:hAnsi="Times New Roman" w:ascii="Times New Roman"/>
          <w:sz w:val="24"/>
          <w:szCs w:val="24"/>
        </w:rPr>
        <w:t xml:space="preserve">U </w:t>
      </w:r>
      <w:r w:rsidRPr="009D6629">
        <w:rPr>
          <w:rFonts w:hAnsi="Times New Roman" w:ascii="Times New Roman"/>
          <w:sz w:val="24"/>
          <w:szCs w:val="24"/>
        </w:rPr>
        <w:t xml:space="preserve">tablicu ispitanih tražbina </w:t>
      </w:r>
      <w:r w:rsidR="002D7FD8">
        <w:rPr>
          <w:rFonts w:hAnsi="Times New Roman" w:ascii="Times New Roman"/>
          <w:sz w:val="24"/>
          <w:szCs w:val="24"/>
        </w:rPr>
        <w:t xml:space="preserve">sastavljenu </w:t>
      </w:r>
      <w:r w:rsidRPr="009D6629">
        <w:rPr>
          <w:rFonts w:hAnsi="Times New Roman" w:ascii="Times New Roman"/>
          <w:sz w:val="24"/>
          <w:szCs w:val="24"/>
        </w:rPr>
        <w:t xml:space="preserve">sukladno članku 177. stavak 2. </w:t>
      </w:r>
      <w:r w:rsidR="009D6629">
        <w:rPr>
          <w:rFonts w:hAnsi="Times New Roman" w:ascii="Times New Roman"/>
          <w:sz w:val="24"/>
          <w:szCs w:val="24"/>
        </w:rPr>
        <w:t xml:space="preserve">SZ </w:t>
      </w:r>
      <w:r w:rsidR="002D7FD8">
        <w:rPr>
          <w:rFonts w:hAnsi="Times New Roman" w:ascii="Times New Roman"/>
          <w:sz w:val="24"/>
          <w:szCs w:val="24"/>
        </w:rPr>
        <w:t>z</w:t>
      </w:r>
      <w:r w:rsidRPr="009D6629">
        <w:rPr>
          <w:rFonts w:hAnsi="Times New Roman" w:ascii="Times New Roman"/>
          <w:sz w:val="24"/>
          <w:szCs w:val="24"/>
        </w:rPr>
        <w:t xml:space="preserve">a svaku prijavljenu tražbinu uneseni </w:t>
      </w:r>
      <w:r w:rsidR="002D7FD8">
        <w:rPr>
          <w:rFonts w:hAnsi="Times New Roman" w:ascii="Times New Roman"/>
          <w:sz w:val="24"/>
          <w:szCs w:val="24"/>
        </w:rPr>
        <w:t xml:space="preserve">su </w:t>
      </w:r>
      <w:r w:rsidRPr="009D6629">
        <w:rPr>
          <w:rFonts w:hAnsi="Times New Roman" w:ascii="Times New Roman"/>
          <w:sz w:val="24"/>
          <w:szCs w:val="24"/>
        </w:rPr>
        <w:t>podaci o tome u kojoj je mjeri tražbina utvrđena odnosno osporena.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8069BC" w:rsidRPr="009D6629">
        <w:rPr>
          <w:rFonts w:hAnsi="Times New Roman" w:ascii="Times New Roman"/>
          <w:sz w:val="24"/>
          <w:szCs w:val="24"/>
        </w:rPr>
        <w:t>Sve t</w:t>
      </w:r>
      <w:r w:rsidRPr="009D6629">
        <w:rPr>
          <w:rFonts w:hAnsi="Times New Roman" w:ascii="Times New Roman"/>
          <w:sz w:val="24"/>
          <w:szCs w:val="24"/>
        </w:rPr>
        <w:t xml:space="preserve">ražbine </w:t>
      </w:r>
      <w:r w:rsidR="002D7FD8">
        <w:rPr>
          <w:rFonts w:hAnsi="Times New Roman" w:ascii="Times New Roman"/>
          <w:sz w:val="24"/>
          <w:szCs w:val="24"/>
        </w:rPr>
        <w:t xml:space="preserve">naveden u izreci, </w:t>
      </w:r>
      <w:r w:rsidRPr="009D6629">
        <w:rPr>
          <w:rFonts w:hAnsi="Times New Roman" w:ascii="Times New Roman"/>
          <w:sz w:val="24"/>
          <w:szCs w:val="24"/>
        </w:rPr>
        <w:t xml:space="preserve">koje pripadaju </w:t>
      </w:r>
      <w:r w:rsidR="009D6629">
        <w:rPr>
          <w:rFonts w:hAnsi="Times New Roman" w:ascii="Times New Roman"/>
          <w:sz w:val="24"/>
          <w:szCs w:val="24"/>
        </w:rPr>
        <w:t xml:space="preserve">drugom </w:t>
      </w:r>
      <w:r w:rsidRPr="009D6629">
        <w:rPr>
          <w:rFonts w:hAnsi="Times New Roman" w:ascii="Times New Roman"/>
          <w:sz w:val="24"/>
          <w:szCs w:val="24"/>
        </w:rPr>
        <w:t>višem isplatnom redu (čl. 71. st. 1. SZ) stečajni upravitelj je priznao, u iznosima kako su navedeni, a nitko od nazočnih vjerovnika priznanje nije osporio, stoga se iste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smatraju utvrđenim</w:t>
      </w:r>
      <w:r w:rsidR="003B63FD"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8069BC" w:rsidRPr="009D6629">
        <w:rPr>
          <w:rFonts w:hAnsi="Times New Roman" w:ascii="Times New Roman"/>
          <w:sz w:val="24"/>
          <w:szCs w:val="24"/>
        </w:rPr>
        <w:t>1.</w:t>
      </w:r>
      <w:r w:rsidR="009D6629">
        <w:rPr>
          <w:rFonts w:hAnsi="Times New Roman" w:ascii="Times New Roman"/>
          <w:sz w:val="24"/>
          <w:szCs w:val="24"/>
        </w:rPr>
        <w:t xml:space="preserve"> i 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>. SZ riješeno kao u izreci.</w:t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92043D">
        <w:rPr>
          <w:rFonts w:hAnsi="Times New Roman" w:ascii="Times New Roman"/>
          <w:sz w:val="24"/>
          <w:szCs w:val="24"/>
        </w:rPr>
        <w:t>19. rujna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92043D">
        <w:rPr>
          <w:rFonts w:hAnsi="Times New Roman" w:ascii="Times New Roman"/>
          <w:sz w:val="24"/>
          <w:szCs w:val="24"/>
        </w:rPr>
        <w:t>7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A15CFD">
        <w:rPr>
          <w:rFonts w:hAnsi="Times New Roman" w:ascii="Times New Roman"/>
          <w:sz w:val="24"/>
          <w:szCs w:val="24"/>
        </w:rPr>
        <w:t>, v.r.</w:t>
      </w:r>
      <w:r w:rsidR="00676A07" w:rsidRPr="009D6629">
        <w:rPr>
          <w:rFonts w:hAnsi="Times New Roman" w:ascii="Times New Roman"/>
          <w:sz w:val="24"/>
          <w:szCs w:val="24"/>
        </w:rPr>
        <w:tab/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 xml:space="preserve">u roku od 8 dana od </w:t>
      </w:r>
      <w:r w:rsidR="0092043D">
        <w:rPr>
          <w:rFonts w:hAnsi="Times New Roman" w:ascii="Times New Roman"/>
          <w:sz w:val="24"/>
          <w:szCs w:val="24"/>
        </w:rPr>
        <w:t>primitka.</w:t>
      </w:r>
      <w:r w:rsidR="001141F9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A15CFD" w:rsidP="00767483" w:rsidR="00A15CFD">
      <w:pPr>
        <w:jc w:val="both"/>
        <w:rPr>
          <w:rFonts w:hAnsi="Times New Roman" w:ascii="Times New Roman"/>
          <w:sz w:val="24"/>
          <w:szCs w:val="24"/>
        </w:rPr>
      </w:pPr>
    </w:p>
    <w:p w:rsidRDefault="00A15CFD" w:rsidP="00767483" w:rsidR="00A15C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A15CFD" w:rsidP="00767483" w:rsidR="00A15CFD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A15CF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15CFD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A15CF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15CFD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A15CFD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A15CFD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92043D" w:rsidRPr="00A15CFD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5E772C" w:rsidP="00EB1EE5" w:rsidR="00C34FDD" w:rsidRPr="00A15CF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15CFD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D373D4" w:rsidRPr="00A15CFD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92043D" w:rsidRPr="00A15CFD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A15CFD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  <w:r w:rsidR="0092043D" w:rsidRPr="00A15CFD">
        <w:rPr>
          <w:rFonts w:hAnsi="Times New Roman" w:ascii="Times New Roman"/>
          <w:color w:themeColor="background1" w:val="FFFFFF"/>
          <w:sz w:val="24"/>
          <w:szCs w:val="24"/>
        </w:rPr>
        <w:t>, ovdje</w:t>
      </w:r>
    </w:p>
    <w:p w:rsidRDefault="0092043D" w:rsidP="00EB1EE5" w:rsidR="0092043D" w:rsidRPr="00A15CF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92043D" w:rsidP="00EB1EE5" w:rsidR="0092043D" w:rsidRPr="00A15CF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15CFD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92043D" w:rsidP="00EB1EE5" w:rsidR="0092043D" w:rsidRPr="00A15CF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15CFD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043D" w:rsidP="00EB1EE5" w:rsidR="0092043D" w:rsidRPr="00A15CFD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A15CFD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A15CFD" w:rsidRPr="00A15CFD">
        <w:rPr>
          <w:rFonts w:hAnsi="Times New Roman" w:ascii="Times New Roman"/>
          <w:color w:themeColor="background1" w:val="FFFFFF"/>
          <w:sz w:val="24"/>
          <w:szCs w:val="24"/>
        </w:rPr>
        <w:t xml:space="preserve">u roč. </w:t>
      </w:r>
    </w:p>
    <w:sectPr w:rsidSect="003F0FFC" w:rsidR="0092043D" w:rsidRPr="00A15CF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BD4" w:rsidR="00E22BD4">
      <w:r>
        <w:separator/>
      </w:r>
    </w:p>
  </w:endnote>
  <w:endnote w:id="0" w:type="continuationSeparator">
    <w:p w:rsidRDefault="00E22BD4" w:rsidR="00E22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BD4" w:rsidR="00E22BD4">
      <w:r>
        <w:separator/>
      </w:r>
    </w:p>
  </w:footnote>
  <w:footnote w:id="0" w:type="continuationSeparator">
    <w:p w:rsidRDefault="00E22BD4" w:rsidR="00E22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EB6A43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92043D">
      <w:rPr>
        <w:rFonts w:hAnsi="Times New Roman" w:ascii="Times New Roman"/>
      </w:rPr>
      <w:t>132/15</w:t>
    </w:r>
    <w:r w:rsidR="00A15CFD">
      <w:rPr>
        <w:rFonts w:hAnsi="Times New Roman" w:ascii="Times New Roman"/>
      </w:rPr>
      <w:t>-47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FD8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3990"/>
    <w:rsid w:val="001831A6"/>
    <w:rsid w:val="001834AE"/>
    <w:rsid w:val="001918F3"/>
    <w:rsid w:val="0019658F"/>
    <w:rsid w:val="00197A2C"/>
    <w:rsid w:val="001D2FA0"/>
    <w:rsid w:val="001E4E5F"/>
    <w:rsid w:val="00207B14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D7FD8"/>
    <w:rsid w:val="002E0B4C"/>
    <w:rsid w:val="003003D2"/>
    <w:rsid w:val="00302EBD"/>
    <w:rsid w:val="00320107"/>
    <w:rsid w:val="0036341C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C3453"/>
    <w:rsid w:val="005D5367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B5941"/>
    <w:rsid w:val="007C422F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2043D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15CFD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32F2E"/>
    <w:rsid w:val="00D373D4"/>
    <w:rsid w:val="00D41EC4"/>
    <w:rsid w:val="00D44FAA"/>
    <w:rsid w:val="00D61D33"/>
    <w:rsid w:val="00D74871"/>
    <w:rsid w:val="00D8125F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22BD4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B6A43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6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A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A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A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A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6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A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A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A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A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1581</properties:Characters>
  <properties:Lines>67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2017-09-20T11:38:00Z</dcterms:created>
  <dc:creator>MK</dc:creator>
  <cp:lastModifiedBy>Sonja Pilić</cp:lastModifiedBy>
  <cp:lastPrinted>2017-09-20T11:40:00Z</cp:lastPrinted>
  <dcterms:modified xmlns:xsi="http://www.w3.org/2001/XMLSchema-instance" xsi:type="dcterms:W3CDTF">2017-09-20T11:43:00Z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