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c4df" w14:paraId="1e5c4df" w:rsidRDefault="00433ECD" w:rsidP="00910611" w:rsidR="00433ECD" w:rsidRPr="00433EC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33ECD">
        <w:rPr>
          <w:rFonts w:hAnsi="Times New Roman" w:ascii="Times New Roman"/>
          <w:b w:val="false"/>
        </w:rPr>
        <w:t xml:space="preserve">     </w:t>
      </w:r>
      <w:r w:rsidRPr="00433EC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ECD" w:rsidP="00910611" w:rsidR="00433ECD" w:rsidRPr="00433ECD">
      <w:pPr>
        <w:rPr>
          <w:rFonts w:hAnsi="Times New Roman" w:ascii="Times New Roman"/>
          <w:b w:val="false"/>
        </w:rPr>
      </w:pPr>
      <w:r w:rsidRPr="00433ECD">
        <w:rPr>
          <w:rFonts w:eastAsia="MS Mincho" w:hAnsi="Times New Roman" w:ascii="Times New Roman"/>
          <w:b w:val="false"/>
        </w:rPr>
        <w:t xml:space="preserve">   REPUBLIKA HRVATSKA</w:t>
      </w:r>
    </w:p>
    <w:p w:rsidRDefault="00433ECD" w:rsidP="00910611" w:rsidR="00433ECD" w:rsidRPr="00433ECD">
      <w:pPr>
        <w:rPr>
          <w:rFonts w:hAnsi="Times New Roman" w:ascii="Times New Roman"/>
          <w:b w:val="false"/>
        </w:rPr>
      </w:pPr>
      <w:r w:rsidRPr="00433ECD">
        <w:rPr>
          <w:rFonts w:eastAsia="MS Mincho" w:hAnsi="Times New Roman" w:ascii="Times New Roman"/>
          <w:b w:val="false"/>
        </w:rPr>
        <w:t>TRGOVAČKI SUD U RIJECI</w:t>
      </w:r>
    </w:p>
    <w:p w:rsidRDefault="00433ECD" w:rsidR="00433ECD">
      <w:pPr>
        <w:rPr>
          <w:rFonts w:eastAsia="MS Mincho" w:hAnsi="Times New Roman" w:ascii="Times New Roman"/>
          <w:b w:val="false"/>
        </w:rPr>
      </w:pPr>
      <w:r w:rsidRPr="00433EC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33ECD" w:rsidR="00433ECD" w:rsidRPr="00433ECD">
      <w:pPr>
        <w:rPr>
          <w:rFonts w:eastAsia="MS Mincho"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73116" w:rsidR="00225E54" w:rsidRPr="00225E54">
      <w:pPr>
        <w:ind w:firstLine="720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663035" w:rsidRPr="00273116">
        <w:rPr>
          <w:rFonts w:hAnsi="Times New Roman" w:ascii="Times New Roman"/>
          <w:b w:val="false"/>
        </w:rPr>
        <w:t>BRUMAT – GRADNJA d.o.o. za graditeljstvo i poslovanje nekretninama, Rijeka Ante Kovačića 17, OIB 14191887242</w:t>
      </w:r>
      <w:r w:rsidR="007A1109" w:rsidRPr="00273116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273116">
        <w:rPr>
          <w:rFonts w:hAnsi="Times New Roman" w:ascii="Times New Roman"/>
          <w:b w:val="false"/>
        </w:rPr>
        <w:t xml:space="preserve">temeljem čl.91. st.3. </w:t>
      </w:r>
      <w:r w:rsidR="00273116" w:rsidRPr="00273116">
        <w:rPr>
          <w:rFonts w:hAnsi="Times New Roman" w:ascii="Times New Roman"/>
          <w:b w:val="false"/>
          <w:bCs/>
        </w:rPr>
        <w:t>Stečajnog zakona (Narodne novine broj 71/15</w:t>
      </w:r>
      <w:r w:rsidR="00273116">
        <w:rPr>
          <w:rFonts w:hAnsi="Times New Roman" w:ascii="Times New Roman"/>
          <w:b w:val="false"/>
          <w:bCs/>
        </w:rPr>
        <w:t xml:space="preserve"> i 104/17</w:t>
      </w:r>
      <w:r w:rsidR="00273116" w:rsidRPr="00273116">
        <w:rPr>
          <w:rFonts w:hAnsi="Times New Roman" w:ascii="Times New Roman"/>
          <w:b w:val="false"/>
          <w:bCs/>
        </w:rPr>
        <w:t>, dalje: SZ-a),</w:t>
      </w:r>
      <w:r w:rsidR="00273116">
        <w:rPr>
          <w:bCs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273116">
        <w:rPr>
          <w:rFonts w:hAnsi="Times New Roman" w:ascii="Times New Roman"/>
          <w:b w:val="false"/>
        </w:rPr>
        <w:t>14. rujna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</w:t>
      </w:r>
      <w:r w:rsidR="00273116" w:rsidRPr="00273116">
        <w:rPr>
          <w:rFonts w:hAnsi="Times New Roman" w:ascii="Times New Roman"/>
          <w:b w:val="false"/>
        </w:rPr>
        <w:t>Ivan Prpić iz Zagreba, Hruševačka ulica 11, OIB 16795120342</w:t>
      </w:r>
      <w:r w:rsidR="00273116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</w:t>
      </w:r>
      <w:r w:rsidR="00273116">
        <w:rPr>
          <w:rFonts w:hAnsi="Times New Roman" w:ascii="Times New Roman"/>
          <w:b w:val="false"/>
        </w:rPr>
        <w:t xml:space="preserve">očitovati se o razlozima nepodnošenja izviješća o tijeku stečajnog postupka i stanju stečajne mase nakon izvještajnog ročišta i nepostupanja po nalogu suda </w:t>
      </w:r>
      <w:r w:rsidR="00CB5A1B">
        <w:rPr>
          <w:rFonts w:hAnsi="Times New Roman" w:ascii="Times New Roman"/>
          <w:b w:val="false"/>
        </w:rPr>
        <w:t xml:space="preserve"> </w:t>
      </w:r>
      <w:r w:rsidR="00273116">
        <w:rPr>
          <w:rFonts w:hAnsi="Times New Roman" w:ascii="Times New Roman"/>
          <w:b w:val="false"/>
        </w:rPr>
        <w:t xml:space="preserve">08. lipnja </w:t>
      </w:r>
      <w:r w:rsidR="00663035">
        <w:rPr>
          <w:rFonts w:hAnsi="Times New Roman" w:ascii="Times New Roman"/>
          <w:b w:val="false"/>
        </w:rPr>
        <w:t>2018. godine</w:t>
      </w:r>
      <w:r w:rsidR="00273116">
        <w:rPr>
          <w:rFonts w:hAnsi="Times New Roman" w:ascii="Times New Roman"/>
          <w:b w:val="false"/>
        </w:rPr>
        <w:t>.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273116">
        <w:rPr>
          <w:rFonts w:hAnsi="Times New Roman" w:ascii="Times New Roman"/>
          <w:b w:val="false"/>
        </w:rPr>
        <w:t>14. rujna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433ECD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433ECD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33EC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63035">
      <w:rPr>
        <w:rFonts w:hAnsi="Times New Roman" w:ascii="Times New Roman"/>
        <w:b w:val="false"/>
      </w:rPr>
      <w:t>101/17-</w:t>
    </w:r>
    <w:r w:rsidR="00273116">
      <w:rPr>
        <w:rFonts w:hAnsi="Times New Roman" w:ascii="Times New Roman"/>
        <w:b w:val="false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73116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33ECD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>
  <DomainObject.Predmet.OstaliList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OIB>
  <DomainObject.Predmet.OstaliListFormatedWithAdress>
    <izvorni_sadrzaj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_1"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OIB_1"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OIB>
  <DomainObject.Predmet.OstaliListNaziv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>
  <DomainObject.Predmet.OstaliListNaziv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SudioniciListNaziv_1"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781</properties:Characters>
  <properties:Lines>29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2018-09-14T07:27:00Z</dcterms:created>
  <dc:creator>dcmelik</dc:creator>
  <cp:lastModifiedBy>Jasna Radulović</cp:lastModifiedBy>
  <cp:lastPrinted>2018-06-08T09:08:00Z</cp:lastPrinted>
  <dcterms:modified xmlns:xsi="http://www.w3.org/2001/XMLSchema-instance" xsi:type="dcterms:W3CDTF">2018-09-14T07:30:00Z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(101-17-37 stečajni - PRPIĆ.docx)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