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8E586E" w:rsidRPr="00C61EDF">
        <w:trPr>
          <w:trHeight w:val="2231"/>
        </w:trPr>
        <w:tc>
          <w:tcPr>
            <w:tcW w:type="dxa" w:w="3369"/>
            <w:vAlign w:val="center"/>
          </w:tcPr>
          <w:p w:rsidRDefault="008E586E" w:rsidP="00A66C00" w:rsidR="008E586E"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8E586E" w:rsidP="00A66C00" w:rsidR="008E586E" w:rsidRPr="00F24FD8">
            <w:pPr>
              <w:spacing w:before="100"/>
            </w:pPr>
            <w:r w:rsidRPr="00F24FD8">
              <w:t>REPUBLIKA HRVATSKA</w:t>
            </w:r>
          </w:p>
          <w:p w:rsidRDefault="008E586E" w:rsidP="00A66C00" w:rsidR="008E586E" w:rsidRPr="00F24FD8">
            <w:r w:rsidRPr="00F24FD8">
              <w:t>TRGOVAČKI SUD U SPLITU</w:t>
            </w:r>
          </w:p>
          <w:p w:rsidRDefault="008E586E" w:rsidP="00DA5B9D" w:rsidR="008E586E" w:rsidRPr="00C61EDF">
            <w:r w:rsidRPr="00F24FD8">
              <w:t>Split, Sukoišanska 6</w:t>
            </w:r>
          </w:p>
        </w:tc>
        <w:tc>
          <w:tcPr>
            <w:tcW w:type="dxa" w:w="5811"/>
          </w:tcPr>
          <w:p w:rsidRDefault="008E586E" w:rsidP="00DA5B9D" w:rsidR="008E586E">
            <w:pPr>
              <w:jc w:val="both"/>
            </w:pPr>
          </w:p>
          <w:p w:rsidRDefault="008E586E" w:rsidP="00DA5B9D" w:rsidR="008E586E">
            <w:pPr>
              <w:jc w:val="both"/>
            </w:pPr>
          </w:p>
          <w:p w:rsidRDefault="008E586E" w:rsidP="00DA5B9D" w:rsidR="008E586E">
            <w:pPr>
              <w:jc w:val="both"/>
            </w:pPr>
          </w:p>
          <w:p w:rsidRDefault="008E586E" w:rsidP="00DA5B9D" w:rsidR="008E586E">
            <w:pPr>
              <w:jc w:val="right"/>
            </w:pPr>
          </w:p>
          <w:p w:rsidRDefault="008E586E" w:rsidP="00DA5B9D" w:rsidR="008E586E">
            <w:pPr>
              <w:jc w:val="right"/>
            </w:pPr>
          </w:p>
          <w:p w:rsidRDefault="008E586E" w:rsidP="00DA5B9D" w:rsidR="008E586E">
            <w:pPr>
              <w:jc w:val="right"/>
              <w:rPr>
                <w:noProof/>
              </w:rPr>
            </w:pPr>
          </w:p>
          <w:p w:rsidRDefault="008E586E" w:rsidP="00DA5B9D" w:rsidR="008E586E">
            <w:pPr>
              <w:jc w:val="right"/>
              <w:rPr>
                <w:noProof/>
              </w:rPr>
            </w:pPr>
          </w:p>
          <w:p w:rsidRDefault="008E586E" w:rsidP="00DA5B9D" w:rsidR="008E586E">
            <w:pPr>
              <w:jc w:val="right"/>
              <w:rPr>
                <w:noProof/>
              </w:rPr>
            </w:pPr>
          </w:p>
          <w:p w:rsidRDefault="008E586E" w:rsidP="00B64449" w:rsidR="008E586E" w:rsidRPr="00E003B6">
            <w:pPr>
              <w:jc w:val="right"/>
              <w:rPr>
                <w:noProof/>
              </w:rPr>
            </w:pPr>
            <w:r>
              <w:rPr>
                <w:noProof/>
              </w:rPr>
              <w:t>Poslovni broj: 11.St-</w:t>
            </w:r>
            <w:r w:rsidR="00B64449">
              <w:rPr>
                <w:noProof/>
              </w:rPr>
              <w:t>1636/2016</w:t>
            </w:r>
          </w:p>
        </w:tc>
      </w:tr>
    </w:tbl>
    <w:p w14:textId="7ebdadb" w14:paraId="7ebdadb" w:rsidRDefault="00230624" w:rsidP="004A2349" w:rsidR="0067708B" w:rsidRPr="00230624">
      <w:pPr>
        <w:spacing w:after="300" w:before="300"/>
        <w:jc w:val="center"/>
        <w15:collapsed w:val="false"/>
        <w:rPr>
          <w:spacing w:val="60"/>
        </w:rPr>
      </w:pPr>
      <w:r w:rsidRPr="00230624">
        <w:rPr>
          <w:spacing w:val="60"/>
        </w:rPr>
        <w:t>REPUBLIKA HRVATSKA</w:t>
      </w:r>
    </w:p>
    <w:p w:rsidRDefault="00230624" w:rsidP="004A2349" w:rsidR="00230624" w:rsidRPr="00230624">
      <w:pPr>
        <w:pStyle w:val="Tijeloteksta"/>
        <w:tabs>
          <w:tab w:pos="1080" w:val="left"/>
        </w:tabs>
        <w:spacing w:after="300" w:before="300"/>
        <w:jc w:val="center"/>
        <w:rPr>
          <w:spacing w:val="60"/>
        </w:rPr>
      </w:pPr>
      <w:r w:rsidRPr="00230624">
        <w:rPr>
          <w:spacing w:val="60"/>
        </w:rPr>
        <w:t>ZAKLJUČAK O PRODAJI</w:t>
      </w:r>
    </w:p>
    <w:p w:rsidRDefault="007836B6" w:rsidP="00B8057B" w:rsidR="009D1583">
      <w:pPr>
        <w:pStyle w:val="Tijeloteksta"/>
        <w:tabs>
          <w:tab w:pos="709" w:val="left"/>
        </w:tabs>
      </w:pPr>
      <w:r>
        <w:tab/>
      </w:r>
      <w:r w:rsidRPr="007836B6">
        <w:t xml:space="preserve">Trgovački sud u Splitu, po sutkinji Ani Golub Gruić, u stečajnom postupku nad stečajnim dužnikom </w:t>
      </w:r>
      <w:r w:rsidR="00B64449" w:rsidRPr="002A16A4">
        <w:t>POLJUD VILE d.o.o. u stečaju, OIB: 88953373589, Split, Zrinjsko Frankopanska 64</w:t>
      </w:r>
      <w:r w:rsidR="004E23FF">
        <w:t xml:space="preserve">, </w:t>
      </w:r>
      <w:r w:rsidR="00215278">
        <w:t>24</w:t>
      </w:r>
      <w:r w:rsidR="00B64449">
        <w:t>. svibnja</w:t>
      </w:r>
      <w:r w:rsidR="00857559">
        <w:t xml:space="preserve"> 2018.</w:t>
      </w:r>
    </w:p>
    <w:p w:rsidRDefault="0067708B" w:rsidP="004E23FF" w:rsidR="0067708B">
      <w:pPr>
        <w:pStyle w:val="Tijeloteksta"/>
        <w:tabs>
          <w:tab w:pos="1080" w:val="left"/>
        </w:tabs>
        <w:spacing w:after="200" w:before="200"/>
        <w:jc w:val="center"/>
      </w:pPr>
      <w:r w:rsidRPr="00561F3C">
        <w:t xml:space="preserve">z a k l j u č i o   j e </w:t>
      </w:r>
    </w:p>
    <w:p w:rsidRDefault="00862CD5" w:rsidP="0069140B" w:rsidR="00802F89">
      <w:pPr>
        <w:ind w:firstLine="708"/>
        <w:jc w:val="both"/>
      </w:pPr>
      <w:r>
        <w:t xml:space="preserve">I. </w:t>
      </w:r>
      <w:r w:rsidR="00CA55A9">
        <w:t>N</w:t>
      </w:r>
      <w:r>
        <w:t>ekretnin</w:t>
      </w:r>
      <w:r w:rsidR="0069140B">
        <w:t>e</w:t>
      </w:r>
      <w:r>
        <w:t xml:space="preserve"> </w:t>
      </w:r>
      <w:r w:rsidR="00CA55A9">
        <w:t xml:space="preserve">stečajnog dužnika </w:t>
      </w:r>
      <w:r>
        <w:t>označen</w:t>
      </w:r>
      <w:r w:rsidR="0069140B">
        <w:t>e</w:t>
      </w:r>
      <w:r>
        <w:t xml:space="preserve"> kao</w:t>
      </w:r>
      <w:r w:rsidR="00802F89">
        <w:t>:</w:t>
      </w:r>
    </w:p>
    <w:p w:rsidRDefault="00B64449" w:rsidP="003D5EE4" w:rsidR="00B64449">
      <w:pPr>
        <w:pStyle w:val="Uvuenotijeloteksta"/>
        <w:spacing w:before="100"/>
        <w:ind w:firstLine="709" w:left="0"/>
        <w:jc w:val="both"/>
      </w:pPr>
      <w:r>
        <w:t>a)</w:t>
      </w:r>
      <w:r w:rsidRPr="002C1EBC">
        <w:t xml:space="preserve"> </w:t>
      </w:r>
      <w:r w:rsidRPr="002A16A4">
        <w:t>1827/10000 dijela kat. čest. 5676/519 Z.U. 14641 K.O. Grad Zagreb, u naravi poslovni prostor u podrumu, u nacrtu označen zelenom bojom, koji se sastoji od ureda, spremišta, sanitarnog čvora, te hodnika sa pripadajućim stepeništem, ukupne neto korisne površine 51,73 čm, uknjiženog prava vlasništva POLJUD VILE d.o.o., OIB: 88953373589, Split, Zrinjsko Frankopanska 64, za cijelo</w:t>
      </w:r>
      <w:r w:rsidRPr="002C1EBC">
        <w:t>,</w:t>
      </w:r>
    </w:p>
    <w:p w:rsidRDefault="00B64449" w:rsidP="00B64449" w:rsidR="00B64449">
      <w:pPr>
        <w:pStyle w:val="Uvuenotijeloteksta"/>
        <w:ind w:firstLine="708" w:left="0"/>
        <w:jc w:val="both"/>
      </w:pPr>
      <w:r>
        <w:t>b)</w:t>
      </w:r>
      <w:r w:rsidRPr="00632CF7">
        <w:t xml:space="preserve"> </w:t>
      </w:r>
      <w:r>
        <w:t xml:space="preserve">1607/10000 dijela </w:t>
      </w:r>
      <w:r w:rsidRPr="00632CF7">
        <w:t>kat. čest. 5676/519 Z.U. 14641 K.O. Grad Zagreb</w:t>
      </w:r>
      <w:r>
        <w:t xml:space="preserve">, u naravi poslovni prostor u razini prizemlja koji se sastoji  od dvije uredske prostorije, spremišta, WC-a, čajne kuhinje, te hodnika, ukupne netto korisne povšine 45,49 čm, s kojim je neodvojivo  povezan sporedni dio parkirnog mjesta oznake "Pa", površine 20,05 čm, u nacrtu označeno narančastom bojom, </w:t>
      </w:r>
      <w:r w:rsidRPr="00632CF7">
        <w:t>uknjiženog prava vlasništva POLJUD VILE d.o.o., OIB: 88953373589, Split, Zrinjsko Frankopanska 64, za cijelo,</w:t>
      </w:r>
    </w:p>
    <w:p w:rsidRDefault="00B64449" w:rsidP="00B64449" w:rsidR="00B64449">
      <w:pPr>
        <w:pStyle w:val="Uvuenotijeloteksta"/>
        <w:ind w:firstLine="708" w:left="0"/>
        <w:jc w:val="both"/>
      </w:pPr>
      <w:r>
        <w:t xml:space="preserve">c) 437/10000 </w:t>
      </w:r>
      <w:r w:rsidRPr="00632CF7">
        <w:t>dijela kat. čest. 5676/519 Z.U. 14641 K.O. Grad Zagreb, u naravi</w:t>
      </w:r>
      <w:r>
        <w:t xml:space="preserve"> zgrada - garaža u nacrtu označeno ružičastom bojom, ukupne netto korisne površine 12,37 čm, </w:t>
      </w:r>
      <w:r w:rsidRPr="00632CF7">
        <w:t>uknjiženog prava vlasništva POLJUD VILE d.o.o., OIB: 88953373589, Split, Zrin</w:t>
      </w:r>
      <w:r>
        <w:t>jsko Frankopanska 64, za cijelo,</w:t>
      </w:r>
    </w:p>
    <w:p w:rsidRDefault="00B64449" w:rsidP="00B64449" w:rsidR="00B64449">
      <w:pPr>
        <w:pStyle w:val="Uvuenotijeloteksta"/>
        <w:ind w:left="0"/>
        <w:jc w:val="both"/>
      </w:pPr>
      <w:r>
        <w:t xml:space="preserve">uz odgovarajuću primjenu pravila ovršnog postupka o ovrsi na nekretninama. </w:t>
      </w:r>
    </w:p>
    <w:p w:rsidRDefault="008E586E" w:rsidP="004A2349" w:rsidR="008E586E">
      <w:pPr>
        <w:spacing w:before="200"/>
        <w:ind w:firstLine="703"/>
        <w:jc w:val="both"/>
      </w:pPr>
      <w:r>
        <w:t xml:space="preserve"> </w:t>
      </w:r>
      <w:r w:rsidR="007B3124">
        <w:t>I</w:t>
      </w:r>
      <w:r w:rsidR="00251D78">
        <w:t xml:space="preserve">I. </w:t>
      </w:r>
      <w:r w:rsidRPr="009E7372">
        <w:t>Za nekretnin</w:t>
      </w:r>
      <w:r>
        <w:t>u</w:t>
      </w:r>
      <w:r w:rsidRPr="009E7372">
        <w:t xml:space="preserve"> iz točke I.</w:t>
      </w:r>
      <w:r>
        <w:t>a)</w:t>
      </w:r>
      <w:r w:rsidRPr="009E7372">
        <w:t xml:space="preserve"> ovog zaključka o prodaji utvrđuje se vrijednost u iznosu od </w:t>
      </w:r>
      <w:r w:rsidR="00B64449">
        <w:t>342.000,00</w:t>
      </w:r>
      <w:r w:rsidR="00857559">
        <w:t xml:space="preserve"> kn</w:t>
      </w:r>
      <w:r w:rsidR="00BE323B">
        <w:t>,</w:t>
      </w:r>
      <w:r w:rsidR="00B64449">
        <w:t xml:space="preserve"> </w:t>
      </w:r>
      <w:r>
        <w:t xml:space="preserve"> za </w:t>
      </w:r>
      <w:r w:rsidRPr="008E586E">
        <w:t>nekretninu iz točke I.</w:t>
      </w:r>
      <w:r>
        <w:t>b</w:t>
      </w:r>
      <w:r w:rsidRPr="008E586E">
        <w:t>) ovog zaključka o prodaji utvr</w:t>
      </w:r>
      <w:r>
        <w:t xml:space="preserve">đuje se vrijednost u iznosu od </w:t>
      </w:r>
      <w:r w:rsidR="00B64449">
        <w:t>550.000,00</w:t>
      </w:r>
      <w:r w:rsidR="00BE323B">
        <w:t xml:space="preserve"> kn</w:t>
      </w:r>
      <w:r w:rsidR="00B64449">
        <w:t>, a za nekretninu iz točke I.c) ovog zaključka</w:t>
      </w:r>
      <w:r w:rsidR="00B64449" w:rsidRPr="00B64449">
        <w:t xml:space="preserve"> </w:t>
      </w:r>
      <w:r w:rsidR="00B64449" w:rsidRPr="009E7372">
        <w:t>o prodaji utvrđuje se vrijednost u iznosu</w:t>
      </w:r>
      <w:r w:rsidR="00B64449">
        <w:t xml:space="preserve"> od 83.100,00 kn.</w:t>
      </w:r>
    </w:p>
    <w:p w:rsidRDefault="007B3124" w:rsidP="004A2349" w:rsidR="008E586E">
      <w:pPr>
        <w:spacing w:before="200"/>
        <w:ind w:firstLine="703"/>
        <w:jc w:val="both"/>
      </w:pPr>
      <w:r w:rsidRPr="009E7372">
        <w:t xml:space="preserve">III. </w:t>
      </w:r>
      <w:r w:rsidR="008E586E">
        <w:t>Nekretnina iz točke I.a) ovog zaključka</w:t>
      </w:r>
      <w:r w:rsidR="008E586E" w:rsidRPr="00230624">
        <w:t xml:space="preserve"> o prodaji</w:t>
      </w:r>
      <w:r w:rsidR="008E586E">
        <w:t xml:space="preserve"> prodavat će se elektroničkom javnom dražbom u postupku koji će provesti Financijska agencija. Nekretnina se ne može prodati:</w:t>
      </w:r>
    </w:p>
    <w:p w:rsidRDefault="008E586E" w:rsidP="008E586E" w:rsidR="008E586E" w:rsidRPr="00D85459">
      <w:pPr>
        <w:spacing w:lineRule="auto" w:line="276" w:before="40"/>
        <w:ind w:firstLine="567"/>
      </w:pPr>
      <w:r>
        <w:t xml:space="preserve"> - na </w:t>
      </w:r>
      <w:r w:rsidRPr="00D85459">
        <w:t>prvoj dražbi ispod tri četvrtine utvrđene vrijednosti nekretnine (</w:t>
      </w:r>
      <w:r w:rsidR="00C503E0" w:rsidRPr="00D85459">
        <w:t>256.500</w:t>
      </w:r>
      <w:r w:rsidRPr="00D85459">
        <w:t>,00 kn)</w:t>
      </w:r>
    </w:p>
    <w:p w:rsidRDefault="008E586E" w:rsidP="008E586E" w:rsidR="008E586E" w:rsidRPr="00D85459">
      <w:pPr>
        <w:spacing w:lineRule="auto" w:line="276" w:before="40"/>
        <w:ind w:firstLine="567"/>
      </w:pPr>
      <w:r w:rsidRPr="00D85459">
        <w:t xml:space="preserve"> - na drugoj dražbi ispod jedne polovine utvrđene vrijednosti nekretnine (</w:t>
      </w:r>
      <w:r w:rsidR="00C857A0" w:rsidRPr="00D85459">
        <w:t>171</w:t>
      </w:r>
      <w:r w:rsidR="00E913BB" w:rsidRPr="00D85459">
        <w:t>.000</w:t>
      </w:r>
      <w:r w:rsidRPr="00D85459">
        <w:t>,00 kn)</w:t>
      </w:r>
    </w:p>
    <w:p w:rsidRDefault="008E586E" w:rsidP="008E586E" w:rsidR="008E586E">
      <w:pPr>
        <w:spacing w:lineRule="auto" w:line="276" w:before="40"/>
        <w:ind w:firstLine="567"/>
        <w:jc w:val="both"/>
      </w:pPr>
      <w:r w:rsidRPr="00D85459">
        <w:t xml:space="preserve"> - na trećoj dražbi ispod jedne četvrtine utvrđene vrijednosti nekretnine (</w:t>
      </w:r>
      <w:r w:rsidR="00C503E0" w:rsidRPr="00D85459">
        <w:t>85.500</w:t>
      </w:r>
      <w:r w:rsidR="00E913BB" w:rsidRPr="00D85459">
        <w:t>,</w:t>
      </w:r>
      <w:r w:rsidRPr="00D85459">
        <w:t>00 kn)</w:t>
      </w:r>
    </w:p>
    <w:p w:rsidRDefault="008E586E" w:rsidP="008E586E" w:rsidR="008E586E">
      <w:pPr>
        <w:spacing w:lineRule="auto" w:line="276" w:before="40"/>
        <w:ind w:firstLine="567"/>
        <w:jc w:val="both"/>
      </w:pPr>
      <w:r>
        <w:lastRenderedPageBreak/>
        <w:t xml:space="preserve"> - na četvrtoj dražbi nekretnina se prodaje po početnoj cijeni od 1,00 kn.</w:t>
      </w:r>
    </w:p>
    <w:p w:rsidRDefault="008E586E" w:rsidP="004A2349" w:rsidR="008E586E">
      <w:pPr>
        <w:spacing w:before="200"/>
        <w:ind w:firstLine="703"/>
        <w:jc w:val="both"/>
      </w:pPr>
      <w:r>
        <w:t>IV. Nekretnina iz točke I.b) ovog zaključka</w:t>
      </w:r>
      <w:r w:rsidRPr="00230624">
        <w:t xml:space="preserve"> o prodaji</w:t>
      </w:r>
      <w:r>
        <w:t xml:space="preserve"> prodavat će se elektroničkom javnom dražbom u postupku koji će provesti Financijska agencija. Nekretnina se ne može prodati:</w:t>
      </w:r>
    </w:p>
    <w:p w:rsidRDefault="008E586E" w:rsidP="008E586E" w:rsidR="008E586E" w:rsidRPr="00D85459">
      <w:pPr>
        <w:spacing w:lineRule="auto" w:line="276" w:before="40"/>
        <w:ind w:firstLine="567"/>
      </w:pPr>
      <w:r>
        <w:t xml:space="preserve"> </w:t>
      </w:r>
      <w:r w:rsidRPr="00D85459">
        <w:t>- na prvoj dražbi ispod tri četvrtine utvrđene vrijednosti nekretnine (</w:t>
      </w:r>
      <w:r w:rsidR="00D85459" w:rsidRPr="00D85459">
        <w:t>412.500</w:t>
      </w:r>
      <w:r w:rsidRPr="00D85459">
        <w:t>,00 kn)</w:t>
      </w:r>
    </w:p>
    <w:p w:rsidRDefault="008E586E" w:rsidP="008E586E" w:rsidR="008E586E" w:rsidRPr="00D85459">
      <w:pPr>
        <w:spacing w:lineRule="auto" w:line="276" w:before="40"/>
        <w:ind w:firstLine="567"/>
      </w:pPr>
      <w:r w:rsidRPr="00D85459">
        <w:t xml:space="preserve"> - na drugoj dražbi ispod jedne polovine utv</w:t>
      </w:r>
      <w:r w:rsidR="00D85459" w:rsidRPr="00D85459">
        <w:t>rđene vrijednosti nekretnine (275</w:t>
      </w:r>
      <w:r w:rsidRPr="00D85459">
        <w:t>.000,00 kn)</w:t>
      </w:r>
    </w:p>
    <w:p w:rsidRDefault="008E586E" w:rsidP="008E586E" w:rsidR="008E586E">
      <w:pPr>
        <w:spacing w:lineRule="auto" w:line="276" w:before="40"/>
        <w:ind w:firstLine="567"/>
        <w:jc w:val="both"/>
      </w:pPr>
      <w:r w:rsidRPr="00D85459">
        <w:t xml:space="preserve"> - na trećoj dražbi ispod jedne četvrtine utvr</w:t>
      </w:r>
      <w:r w:rsidR="00E913BB" w:rsidRPr="00D85459">
        <w:t>đene vrijednosti nekretnine (</w:t>
      </w:r>
      <w:r w:rsidR="00D85459" w:rsidRPr="00D85459">
        <w:t>137.500</w:t>
      </w:r>
      <w:r w:rsidRPr="00D85459">
        <w:t>,00 kn)</w:t>
      </w:r>
    </w:p>
    <w:p w:rsidRDefault="008E586E" w:rsidP="008E586E" w:rsidR="008E586E">
      <w:pPr>
        <w:spacing w:lineRule="auto" w:line="276" w:before="40"/>
        <w:ind w:firstLine="567"/>
        <w:jc w:val="both"/>
      </w:pPr>
      <w:r>
        <w:t xml:space="preserve"> - na četvrtoj dražbi nekretnina se prodaje po početnoj cijeni od 1,00 kn.</w:t>
      </w:r>
    </w:p>
    <w:p w:rsidRDefault="008E586E" w:rsidP="00D85459" w:rsidR="00D85459">
      <w:pPr>
        <w:spacing w:before="200"/>
        <w:jc w:val="both"/>
      </w:pPr>
      <w:r>
        <w:t xml:space="preserve">              V. </w:t>
      </w:r>
      <w:r w:rsidR="00D85459">
        <w:t>Nekretnina iz točke I.c) ovog zaključka o prodaji prodavat će se elektroničkom javnom dražbom u postupku koji će provesti Financijska agencija. Nekretnina se ne može prodati:</w:t>
      </w:r>
    </w:p>
    <w:p w:rsidRDefault="00D85459" w:rsidP="00D85459" w:rsidR="00D85459" w:rsidRPr="00D85459">
      <w:pPr>
        <w:spacing w:lineRule="auto" w:line="276" w:before="40"/>
        <w:ind w:firstLine="567"/>
      </w:pPr>
      <w:r>
        <w:t xml:space="preserve"> - na prvoj </w:t>
      </w:r>
      <w:r w:rsidRPr="00D85459">
        <w:t>dražbi ispod tri četvrtine utvrđene vrijednosti nekretnine (</w:t>
      </w:r>
      <w:r w:rsidR="007766DE">
        <w:t>62.325</w:t>
      </w:r>
      <w:r w:rsidRPr="00D85459">
        <w:t>,00 kn)</w:t>
      </w:r>
    </w:p>
    <w:p w:rsidRDefault="00D85459" w:rsidP="00D85459" w:rsidR="00D85459" w:rsidRPr="00D85459">
      <w:pPr>
        <w:spacing w:lineRule="auto" w:line="276" w:before="40"/>
        <w:ind w:firstLine="567"/>
      </w:pPr>
      <w:r w:rsidRPr="00D85459">
        <w:t xml:space="preserve"> - na drugoj dražbi ispod jedne polovine utvrđene vrijednosti nekretnine (</w:t>
      </w:r>
      <w:r>
        <w:t>41.550</w:t>
      </w:r>
      <w:r w:rsidRPr="00D85459">
        <w:t>,00 kn)</w:t>
      </w:r>
    </w:p>
    <w:p w:rsidRDefault="00D85459" w:rsidP="00D85459" w:rsidR="00D85459">
      <w:pPr>
        <w:spacing w:lineRule="auto" w:line="276" w:before="40"/>
        <w:ind w:firstLine="567"/>
        <w:jc w:val="both"/>
      </w:pPr>
      <w:r w:rsidRPr="00D85459">
        <w:t xml:space="preserve"> - na trećoj dražbi ispod jedne četvrtine utvrđene vrijednosti nekretnine (</w:t>
      </w:r>
      <w:r>
        <w:t>20.775</w:t>
      </w:r>
      <w:r w:rsidRPr="00D85459">
        <w:t>,00 kn)</w:t>
      </w:r>
    </w:p>
    <w:p w:rsidRDefault="00D85459" w:rsidP="007766DE" w:rsidR="00D85459">
      <w:pPr>
        <w:spacing w:lineRule="auto" w:line="276" w:before="40"/>
        <w:ind w:firstLine="567"/>
        <w:jc w:val="both"/>
      </w:pPr>
      <w:r>
        <w:t xml:space="preserve"> - na četvrtoj dražbi nekretnina se prodaje po početnoj cijeni od 1,00 kn.</w:t>
      </w:r>
    </w:p>
    <w:p w:rsidRDefault="008E586E" w:rsidP="007766DE" w:rsidR="008E586E">
      <w:pPr>
        <w:spacing w:before="200"/>
        <w:ind w:firstLine="567"/>
        <w:jc w:val="both"/>
      </w:pPr>
      <w:r>
        <w:t>Elektronička javna dražba održat će se i ako na njoj sudjeluje samo jedan ponudi</w:t>
      </w:r>
      <w:r w:rsidR="00C857A0">
        <w:t>telj. Nekretnine iz točke I.a),</w:t>
      </w:r>
      <w:r>
        <w:t xml:space="preserve"> I.b)</w:t>
      </w:r>
      <w:r w:rsidR="00C857A0">
        <w:t xml:space="preserve"> i I.c)</w:t>
      </w:r>
      <w:r>
        <w:t xml:space="preserve"> ovog zaključka </w:t>
      </w:r>
      <w:r w:rsidRPr="00230624">
        <w:t xml:space="preserve">o prodaji </w:t>
      </w:r>
      <w:r w:rsidR="0040597B">
        <w:t xml:space="preserve">prodaju </w:t>
      </w:r>
      <w:r>
        <w:t>se po načelu "viđeno-kupljeno" te se neće priznati naknadni prigovori na pravne ili materijalne nedostatke.</w:t>
      </w:r>
    </w:p>
    <w:p w:rsidRDefault="008E586E" w:rsidP="004A2349" w:rsidR="009E7372">
      <w:pPr>
        <w:spacing w:before="200"/>
        <w:ind w:firstLine="708"/>
        <w:jc w:val="both"/>
      </w:pPr>
      <w:r>
        <w:t xml:space="preserve"> </w:t>
      </w:r>
      <w:r w:rsidR="00862CD5">
        <w:t>V</w:t>
      </w:r>
      <w:r>
        <w:t>I</w:t>
      </w:r>
      <w:r w:rsidR="00862CD5">
        <w:t xml:space="preserve">. Na </w:t>
      </w:r>
      <w:r w:rsidR="00CA55A9">
        <w:t>nekretnin</w:t>
      </w:r>
      <w:r w:rsidR="00D85459">
        <w:t xml:space="preserve">ama </w:t>
      </w:r>
      <w:r w:rsidR="00862CD5">
        <w:t>iz točke I.</w:t>
      </w:r>
      <w:r>
        <w:t xml:space="preserve"> </w:t>
      </w:r>
      <w:r w:rsidR="004A2349" w:rsidRPr="004A2349">
        <w:t xml:space="preserve">ovog zaključka o prodaji </w:t>
      </w:r>
      <w:r w:rsidR="00D85459" w:rsidRPr="00D85459">
        <w:t>upisano je razlučno pravo u korist Banke Splitsko – dalmatinske d.d. Split (upisi pod Z-679/14 i Z-680/14).</w:t>
      </w:r>
    </w:p>
    <w:p w:rsidRDefault="00862CD5" w:rsidP="004A2349" w:rsidR="009E7372" w:rsidRPr="00B147C7">
      <w:pPr>
        <w:spacing w:before="200"/>
        <w:ind w:firstLine="709"/>
        <w:jc w:val="both"/>
      </w:pPr>
      <w:r w:rsidRPr="00B147C7">
        <w:t>V</w:t>
      </w:r>
      <w:r w:rsidR="008E586E">
        <w:t>II</w:t>
      </w:r>
      <w:r w:rsidRPr="00B147C7">
        <w:t xml:space="preserve">. </w:t>
      </w:r>
      <w:r w:rsidR="008E586E">
        <w:t>Za nekretninu iz točke I.a) k</w:t>
      </w:r>
      <w:r w:rsidRPr="00B147C7">
        <w:t>ao kupci mogu sudjelovati samo osobe koje uplate</w:t>
      </w:r>
      <w:r w:rsidR="00C924A0" w:rsidRPr="00B147C7">
        <w:t xml:space="preserve"> pripadnu</w:t>
      </w:r>
      <w:r w:rsidRPr="00B147C7">
        <w:t xml:space="preserve"> j</w:t>
      </w:r>
      <w:r w:rsidR="00CA55A9" w:rsidRPr="00B147C7">
        <w:t xml:space="preserve">amčevinu </w:t>
      </w:r>
      <w:r w:rsidR="00C924A0" w:rsidRPr="00B147C7">
        <w:t>prema rednom broju dražbe</w:t>
      </w:r>
      <w:r w:rsidR="009E7372" w:rsidRPr="00B147C7">
        <w:t>:</w:t>
      </w:r>
    </w:p>
    <w:p w:rsidRDefault="00B147C7" w:rsidP="00AE7E64" w:rsidR="00AE7E64">
      <w:pPr>
        <w:spacing w:before="60"/>
        <w:jc w:val="both"/>
      </w:pPr>
      <w:r>
        <w:tab/>
      </w:r>
      <w:r w:rsidR="0040597B">
        <w:t xml:space="preserve">   </w:t>
      </w:r>
      <w:r w:rsidR="008E586E">
        <w:t xml:space="preserve"> </w:t>
      </w:r>
      <w:r w:rsidR="0040597B">
        <w:t xml:space="preserve">  </w:t>
      </w:r>
      <w:r w:rsidR="008E586E">
        <w:t xml:space="preserve"> </w:t>
      </w:r>
      <w:r w:rsidR="00AE7E64">
        <w:t xml:space="preserve">- </w:t>
      </w:r>
      <w:r w:rsidR="007766DE">
        <w:t>25.650,00</w:t>
      </w:r>
      <w:r w:rsidR="00AE7E64">
        <w:t xml:space="preserve"> kn (prva dražba)</w:t>
      </w:r>
    </w:p>
    <w:p w:rsidRDefault="0040597B" w:rsidP="00AE7E64" w:rsidR="00AE7E64">
      <w:pPr>
        <w:spacing w:before="60"/>
        <w:ind w:firstLine="708"/>
        <w:jc w:val="both"/>
      </w:pPr>
      <w:r>
        <w:t xml:space="preserve">     </w:t>
      </w:r>
      <w:r w:rsidR="008E586E">
        <w:t xml:space="preserve">  </w:t>
      </w:r>
      <w:r w:rsidR="00AE7E64">
        <w:t xml:space="preserve">- </w:t>
      </w:r>
      <w:r w:rsidR="007766DE">
        <w:t>17.100</w:t>
      </w:r>
      <w:r w:rsidR="00E913BB">
        <w:t>,</w:t>
      </w:r>
      <w:r w:rsidR="00AE7E64">
        <w:t>00 kn (druga dražba)</w:t>
      </w:r>
    </w:p>
    <w:p w:rsidRDefault="0040597B" w:rsidP="00AE7E64" w:rsidR="00AE7E64">
      <w:pPr>
        <w:spacing w:before="60"/>
        <w:ind w:firstLine="708"/>
        <w:jc w:val="both"/>
      </w:pPr>
      <w:r>
        <w:t xml:space="preserve">   </w:t>
      </w:r>
      <w:r w:rsidR="008E586E">
        <w:t xml:space="preserve"> </w:t>
      </w:r>
      <w:r>
        <w:t xml:space="preserve">  </w:t>
      </w:r>
      <w:r w:rsidR="008E586E">
        <w:t xml:space="preserve"> </w:t>
      </w:r>
      <w:r w:rsidR="00AE7E64">
        <w:t xml:space="preserve">- </w:t>
      </w:r>
      <w:r w:rsidR="007766DE">
        <w:t>8.550,00</w:t>
      </w:r>
      <w:r w:rsidR="00AE7E64">
        <w:t xml:space="preserve"> kn (treća dražba)</w:t>
      </w:r>
    </w:p>
    <w:p w:rsidRDefault="0040597B" w:rsidP="00AE7E64" w:rsidR="00AE7E64">
      <w:pPr>
        <w:spacing w:before="60"/>
        <w:ind w:firstLine="703"/>
        <w:jc w:val="both"/>
      </w:pPr>
      <w:r>
        <w:t xml:space="preserve">     </w:t>
      </w:r>
      <w:r w:rsidR="008E586E">
        <w:t xml:space="preserve">  </w:t>
      </w:r>
      <w:r w:rsidR="00AE7E64">
        <w:t>- 1.000,00 kn (četvrta dražba).</w:t>
      </w:r>
    </w:p>
    <w:p w:rsidRDefault="0040597B" w:rsidP="004A2349" w:rsidR="008E586E" w:rsidRPr="00B147C7">
      <w:pPr>
        <w:spacing w:before="200"/>
        <w:ind w:firstLine="709"/>
        <w:jc w:val="both"/>
      </w:pPr>
      <w:r>
        <w:t xml:space="preserve">VIII. </w:t>
      </w:r>
      <w:r w:rsidR="007766DE">
        <w:t>Za nekretninu iz točke I.b</w:t>
      </w:r>
      <w:r w:rsidR="008E586E">
        <w:t>) k</w:t>
      </w:r>
      <w:r w:rsidR="008E586E" w:rsidRPr="00B147C7">
        <w:t>ao kupci mogu sudjelovati samo osobe koje uplate pripadnu jamčevinu prema rednom broju dražbe:</w:t>
      </w:r>
    </w:p>
    <w:p w:rsidRDefault="008E586E" w:rsidP="008E586E" w:rsidR="008E586E">
      <w:pPr>
        <w:spacing w:before="60"/>
        <w:jc w:val="both"/>
      </w:pPr>
      <w:r>
        <w:tab/>
      </w:r>
      <w:r w:rsidR="0040597B">
        <w:t xml:space="preserve">     </w:t>
      </w:r>
      <w:r>
        <w:t xml:space="preserve"> - </w:t>
      </w:r>
      <w:r w:rsidR="007766DE">
        <w:t>41.250,00</w:t>
      </w:r>
      <w:r>
        <w:t xml:space="preserve"> kn (prva dražba)</w:t>
      </w:r>
    </w:p>
    <w:p w:rsidRDefault="0040597B" w:rsidP="008E586E" w:rsidR="008E586E">
      <w:pPr>
        <w:spacing w:before="60"/>
        <w:ind w:firstLine="708"/>
        <w:jc w:val="both"/>
      </w:pPr>
      <w:r>
        <w:t xml:space="preserve">     </w:t>
      </w:r>
      <w:r w:rsidR="008E586E">
        <w:t xml:space="preserve"> - </w:t>
      </w:r>
      <w:r w:rsidR="007766DE">
        <w:t>27.500,00</w:t>
      </w:r>
      <w:r w:rsidR="008E586E">
        <w:t xml:space="preserve"> kn (druga dražba)</w:t>
      </w:r>
    </w:p>
    <w:p w:rsidRDefault="0040597B" w:rsidP="008E586E" w:rsidR="008E586E">
      <w:pPr>
        <w:spacing w:before="60"/>
        <w:ind w:firstLine="708"/>
        <w:jc w:val="both"/>
      </w:pPr>
      <w:r>
        <w:t xml:space="preserve">   </w:t>
      </w:r>
      <w:r w:rsidR="008E586E">
        <w:t xml:space="preserve"> </w:t>
      </w:r>
      <w:r>
        <w:t xml:space="preserve">  </w:t>
      </w:r>
      <w:r w:rsidR="008E586E">
        <w:t xml:space="preserve">- </w:t>
      </w:r>
      <w:r w:rsidR="007766DE">
        <w:t>13.750</w:t>
      </w:r>
      <w:r w:rsidR="008E586E">
        <w:t>,00 kn (treća dražba)</w:t>
      </w:r>
    </w:p>
    <w:p w:rsidRDefault="008E586E" w:rsidP="007766DE" w:rsidR="007766DE">
      <w:pPr>
        <w:spacing w:before="60"/>
        <w:ind w:firstLine="703"/>
        <w:jc w:val="both"/>
      </w:pPr>
      <w:r>
        <w:t xml:space="preserve">  </w:t>
      </w:r>
      <w:r w:rsidR="0040597B">
        <w:t xml:space="preserve">    </w:t>
      </w:r>
      <w:r>
        <w:t>- 1.000,00 kn (četvrta dražba).</w:t>
      </w:r>
    </w:p>
    <w:p w:rsidRDefault="007766DE" w:rsidP="007766DE" w:rsidR="007766DE" w:rsidRPr="00B147C7">
      <w:pPr>
        <w:spacing w:before="200"/>
        <w:ind w:firstLine="709"/>
        <w:jc w:val="both"/>
      </w:pPr>
      <w:r>
        <w:t>IX. Za nekretninu iz točke I.c) k</w:t>
      </w:r>
      <w:r w:rsidRPr="00B147C7">
        <w:t>ao kupci mogu sudjelovati samo osobe koje uplate pripadnu jamčevinu prema rednom broju dražbe:</w:t>
      </w:r>
    </w:p>
    <w:p w:rsidRDefault="007766DE" w:rsidP="007766DE" w:rsidR="007766DE">
      <w:pPr>
        <w:spacing w:before="60"/>
        <w:jc w:val="both"/>
      </w:pPr>
      <w:r>
        <w:tab/>
        <w:t xml:space="preserve">      - 6.232</w:t>
      </w:r>
      <w:r w:rsidR="000D3C57">
        <w:t>,5</w:t>
      </w:r>
      <w:r>
        <w:t>0 kn (prva dražba)</w:t>
      </w:r>
    </w:p>
    <w:p w:rsidRDefault="007766DE" w:rsidP="007766DE" w:rsidR="007766DE">
      <w:pPr>
        <w:spacing w:before="60"/>
        <w:ind w:firstLine="708"/>
        <w:jc w:val="both"/>
      </w:pPr>
      <w:r>
        <w:t xml:space="preserve">      - 4.155,00 kn (druga dražba)</w:t>
      </w:r>
    </w:p>
    <w:p w:rsidRDefault="007766DE" w:rsidP="007766DE" w:rsidR="007766DE">
      <w:pPr>
        <w:spacing w:before="60"/>
        <w:ind w:firstLine="708"/>
        <w:jc w:val="both"/>
      </w:pPr>
      <w:r>
        <w:t xml:space="preserve">      - 2.077,50, kn (treća dražba)</w:t>
      </w:r>
    </w:p>
    <w:p w:rsidRDefault="007766DE" w:rsidP="007766DE" w:rsidR="007766DE">
      <w:pPr>
        <w:spacing w:before="60"/>
        <w:ind w:firstLine="703"/>
        <w:jc w:val="both"/>
      </w:pPr>
      <w:r>
        <w:t xml:space="preserve">      - 1.000,00 kn (četvrta dražba).</w:t>
      </w:r>
    </w:p>
    <w:p w:rsidRDefault="007766DE" w:rsidP="008E586E" w:rsidR="007766DE">
      <w:pPr>
        <w:spacing w:before="60"/>
        <w:ind w:firstLine="703"/>
        <w:jc w:val="both"/>
      </w:pPr>
    </w:p>
    <w:p w:rsidRDefault="0040597B" w:rsidP="004A2349" w:rsidR="00862CD5">
      <w:pPr>
        <w:spacing w:before="200"/>
        <w:ind w:firstLine="703"/>
        <w:jc w:val="both"/>
      </w:pPr>
      <w:r>
        <w:t xml:space="preserve"> X. </w:t>
      </w:r>
      <w:r w:rsidR="00CA63A0" w:rsidRPr="00B147C7">
        <w:t>Jamčevina</w:t>
      </w:r>
      <w:r w:rsidR="00862CD5" w:rsidRPr="00B147C7">
        <w:t xml:space="preserve"> se plaća u korist posebnog računa Financijske Agencije, najkasnije zadnjeg dana objave poziva na sudjelovanje, a valjanom uplatom će se smatrati uplata izvršena u roku i evidentirana na računu Financijske agencije najkasnije u roku od 8 dana od isteka roka za uplatu</w:t>
      </w:r>
      <w:r w:rsidR="00CA63A0" w:rsidRPr="00B147C7">
        <w:rPr>
          <w:b/>
        </w:rPr>
        <w:t xml:space="preserve">. </w:t>
      </w:r>
      <w:r w:rsidR="00862CD5" w:rsidRPr="00B147C7">
        <w:t xml:space="preserve">Kupcu koji je </w:t>
      </w:r>
      <w:r w:rsidR="00862CD5" w:rsidRPr="00230624">
        <w:t>stavio najpovoljniju ponudu uplaćena jamčevina uračunava se u cijenu. Ponuditeljima</w:t>
      </w:r>
      <w:r w:rsidR="00862CD5">
        <w:t xml:space="preserve"> kojima ponuda ne bude prihvaćena Financijska agencija će vratiti uplaćeni iznos</w:t>
      </w:r>
      <w:r w:rsidR="00CA55A9">
        <w:t xml:space="preserve"> jamčevine</w:t>
      </w:r>
      <w:r w:rsidR="00862CD5">
        <w:t xml:space="preserve"> bez kamata u roku od 8 dana od dana kada sud zaprimi izvješće u uplati kupovnine u cijelosti.</w:t>
      </w:r>
    </w:p>
    <w:p w:rsidRDefault="0040597B" w:rsidP="004A2349" w:rsidR="00862CD5">
      <w:pPr>
        <w:spacing w:before="200"/>
        <w:ind w:firstLine="703"/>
        <w:jc w:val="both"/>
      </w:pPr>
      <w:r>
        <w:t xml:space="preserve">  X</w:t>
      </w:r>
      <w:r w:rsidR="000D3C57">
        <w:t>I</w:t>
      </w:r>
      <w:r w:rsidR="00862CD5">
        <w:t>. Kupac je dužan položiti kupov</w:t>
      </w:r>
      <w:r w:rsidR="00CA55A9">
        <w:t>n</w:t>
      </w:r>
      <w:r w:rsidR="00862CD5">
        <w:t xml:space="preserve">inu u cijelosti u roku od 30 dana </w:t>
      </w:r>
      <w:r w:rsidR="00A718B5" w:rsidRPr="00A718B5">
        <w:t xml:space="preserve">računajući od dana pravomoćnosti </w:t>
      </w:r>
      <w:r w:rsidR="00A718B5">
        <w:t>r</w:t>
      </w:r>
      <w:r w:rsidR="00A718B5" w:rsidRPr="00A718B5">
        <w:t>ješenja o dosudi</w:t>
      </w:r>
      <w:r w:rsidR="00862CD5">
        <w:t xml:space="preserve">. Sve poreze, pristojbe i druge troškove u svezi s prodajom i prijenosom vlasništva snosi kupac </w:t>
      </w:r>
      <w:r w:rsidR="00CA55A9">
        <w:t>p</w:t>
      </w:r>
      <w:r w:rsidR="00862CD5">
        <w:t>o dosp</w:t>
      </w:r>
      <w:r w:rsidR="00CA55A9">
        <w:t>ijeću</w:t>
      </w:r>
      <w:r w:rsidR="00862CD5">
        <w:t>.</w:t>
      </w:r>
    </w:p>
    <w:p w:rsidRDefault="0040597B" w:rsidP="004A2349" w:rsidR="00862CD5">
      <w:pPr>
        <w:spacing w:before="200"/>
        <w:ind w:firstLine="703"/>
        <w:jc w:val="both"/>
      </w:pPr>
      <w:r>
        <w:t xml:space="preserve">  X</w:t>
      </w:r>
      <w:r w:rsidR="000D3C57">
        <w:t>I</w:t>
      </w:r>
      <w:r>
        <w:t>I</w:t>
      </w:r>
      <w:r w:rsidR="00862CD5">
        <w:t xml:space="preserve">. Ako kupac koji je stavio najpovoljniju ponudu ne položi kupovninu iz </w:t>
      </w:r>
      <w:r w:rsidR="00215278">
        <w:t>točaka III., IV. i</w:t>
      </w:r>
      <w:r w:rsidR="00A718B5">
        <w:t xml:space="preserve"> V. ovog zaključka</w:t>
      </w:r>
      <w:r w:rsidR="00230624" w:rsidRPr="00230624">
        <w:t xml:space="preserve"> o prodaji</w:t>
      </w:r>
      <w:r w:rsidR="00BE323B">
        <w:t xml:space="preserve"> u cijelosti u roku iz točke XI. ovog zaključka</w:t>
      </w:r>
      <w:r w:rsidR="00862CD5">
        <w:t>, imovina će se dosuditi kupcima koji su ponudili nižu cijenu, redom prema veličini cijene koju su ponudili.</w:t>
      </w:r>
    </w:p>
    <w:p w:rsidRDefault="0040597B" w:rsidP="004A2349" w:rsidR="00862CD5">
      <w:pPr>
        <w:spacing w:before="200"/>
        <w:ind w:firstLine="703"/>
        <w:jc w:val="both"/>
      </w:pPr>
      <w:r>
        <w:t xml:space="preserve"> X</w:t>
      </w:r>
      <w:r w:rsidR="00A718B5">
        <w:t>I</w:t>
      </w:r>
      <w:r w:rsidR="000D3C57">
        <w:t>I</w:t>
      </w:r>
      <w:r>
        <w:t>I</w:t>
      </w:r>
      <w:r w:rsidR="00A718B5">
        <w:t>. Ako kupac ili svaki sl</w:t>
      </w:r>
      <w:r w:rsidR="00862CD5">
        <w:t>jedeći ponuditelj ne položi kupovni</w:t>
      </w:r>
      <w:r w:rsidR="00A718B5">
        <w:t xml:space="preserve">nu u cijelosti u </w:t>
      </w:r>
      <w:r w:rsidR="00A718B5" w:rsidRPr="009E7372">
        <w:t>određenom roku</w:t>
      </w:r>
      <w:r w:rsidR="00862CD5" w:rsidRPr="009E7372">
        <w:t xml:space="preserve"> ili odustane od svoje ponude</w:t>
      </w:r>
      <w:r w:rsidR="00A718B5" w:rsidRPr="009E7372">
        <w:t>,</w:t>
      </w:r>
      <w:r w:rsidR="00862CD5" w:rsidRPr="009E7372">
        <w:t xml:space="preserve"> smatra se da je odustao od kupnje i gubi pravo na povrat uplaćene jamčevine te će se iz nje namiriti nastali troškovi prodaje</w:t>
      </w:r>
      <w:r w:rsidR="00A718B5" w:rsidRPr="009E7372">
        <w:t>, kao i troškovi</w:t>
      </w:r>
      <w:r w:rsidR="00862CD5" w:rsidRPr="009E7372">
        <w:t xml:space="preserve"> nove prodaje i naknaditi razlika između </w:t>
      </w:r>
      <w:r w:rsidR="00A718B5" w:rsidRPr="009E7372">
        <w:t>kupovnine</w:t>
      </w:r>
      <w:r w:rsidR="00862CD5" w:rsidRPr="009E7372">
        <w:t xml:space="preserve"> na pr</w:t>
      </w:r>
      <w:r w:rsidR="00A718B5" w:rsidRPr="009E7372">
        <w:t>ijašnjoj dražbi i novoj dražbi.</w:t>
      </w:r>
    </w:p>
    <w:p w:rsidRDefault="0040597B" w:rsidP="004A2349" w:rsidR="00862CD5">
      <w:pPr>
        <w:spacing w:before="200"/>
        <w:ind w:firstLine="703"/>
        <w:jc w:val="both"/>
      </w:pPr>
      <w:r>
        <w:t>XI</w:t>
      </w:r>
      <w:r w:rsidR="000D3C57">
        <w:t>V</w:t>
      </w:r>
      <w:r w:rsidR="00862CD5">
        <w:t>. Nakon što kupac u cijelosti položi kupovninu i rješenje o dosudi postane pravomoćno, sud će zaključkom odrediti predaju imovine kupcu, upis prava vlasništva u zemljišnim knjigama na ime kupca i brisanje razlučnih prava na kupljenoj imovini koja prestaju prodajom.</w:t>
      </w:r>
    </w:p>
    <w:p w:rsidRDefault="00862CD5" w:rsidP="004A2349" w:rsidR="00862CD5">
      <w:pPr>
        <w:spacing w:before="200"/>
        <w:ind w:firstLine="703"/>
        <w:jc w:val="both"/>
      </w:pPr>
      <w:r>
        <w:t>X</w:t>
      </w:r>
      <w:r w:rsidR="0040597B">
        <w:t>V</w:t>
      </w:r>
      <w:r>
        <w:t>. Razlučni vjerovnici mogu o svom trošku objaviti zaključak o prodaji u sredstvima javnog priopćavanja, odnosno o zaključku obavijestiti osobe koje se bave posredovanjem u prodaji nekretnina.</w:t>
      </w:r>
    </w:p>
    <w:p w:rsidRDefault="00862CD5" w:rsidP="004A2349" w:rsidR="00862CD5">
      <w:pPr>
        <w:spacing w:before="200"/>
        <w:ind w:firstLine="703"/>
        <w:jc w:val="both"/>
        <w:rPr>
          <w:bCs/>
        </w:rPr>
      </w:pPr>
      <w:r>
        <w:t>X</w:t>
      </w:r>
      <w:r w:rsidR="0040597B">
        <w:t>V</w:t>
      </w:r>
      <w:r w:rsidR="000D3C57">
        <w:t>I</w:t>
      </w:r>
      <w:r>
        <w:t>. Doda</w:t>
      </w:r>
      <w:r w:rsidR="00967AA4">
        <w:t>t</w:t>
      </w:r>
      <w:r>
        <w:t xml:space="preserve">ne informacije moguće je dobiti kod </w:t>
      </w:r>
      <w:r w:rsidR="00AE7E64">
        <w:t>stečajn</w:t>
      </w:r>
      <w:r w:rsidR="00445B46">
        <w:t>og</w:t>
      </w:r>
      <w:r w:rsidR="00857559">
        <w:t xml:space="preserve"> upravitelj</w:t>
      </w:r>
      <w:r w:rsidR="00445B46">
        <w:t>a</w:t>
      </w:r>
      <w:r w:rsidR="00857559">
        <w:t xml:space="preserve"> </w:t>
      </w:r>
      <w:r w:rsidR="00445B46">
        <w:t>Ivana Rude</w:t>
      </w:r>
      <w:r w:rsidR="00AE7E64">
        <w:t xml:space="preserve"> </w:t>
      </w:r>
      <w:r>
        <w:t xml:space="preserve">na broj mobilnog telefona </w:t>
      </w:r>
      <w:r w:rsidR="008D0033" w:rsidRPr="008D0033">
        <w:t>098/424-955</w:t>
      </w:r>
      <w:r w:rsidR="008D0033">
        <w:t>.</w:t>
      </w:r>
    </w:p>
    <w:p w:rsidRDefault="00862CD5" w:rsidP="004A2349" w:rsidR="00862CD5">
      <w:pPr>
        <w:pStyle w:val="Tijeloteksta"/>
        <w:tabs>
          <w:tab w:pos="1080" w:val="left"/>
        </w:tabs>
        <w:spacing w:after="200" w:before="300"/>
        <w:jc w:val="center"/>
        <w:rPr>
          <w:bCs/>
        </w:rPr>
      </w:pPr>
      <w:r>
        <w:rPr>
          <w:bCs/>
        </w:rPr>
        <w:t>Obrazloženje</w:t>
      </w:r>
    </w:p>
    <w:p w:rsidRDefault="00C65126" w:rsidP="00C65126" w:rsidR="00862CD5" w:rsidRPr="00C65126">
      <w:pPr>
        <w:spacing w:before="200"/>
        <w:ind w:firstLine="709"/>
        <w:jc w:val="both"/>
        <w:rPr>
          <w:rFonts w:eastAsiaTheme="minorHAnsi"/>
          <w:lang w:eastAsia="en-US"/>
        </w:rPr>
      </w:pPr>
      <w:r>
        <w:rPr>
          <w:rFonts w:eastAsiaTheme="minorHAnsi"/>
          <w:lang w:eastAsia="en-US"/>
        </w:rPr>
        <w:t>Rješenjem 11.St-1636/2016 od 7. rujna</w:t>
      </w:r>
      <w:r w:rsidRPr="00FC36EE">
        <w:rPr>
          <w:rFonts w:eastAsiaTheme="minorHAnsi"/>
          <w:lang w:eastAsia="en-US"/>
        </w:rPr>
        <w:t xml:space="preserve"> 2017.</w:t>
      </w:r>
      <w:r w:rsidRPr="00AC3775">
        <w:rPr>
          <w:rFonts w:eastAsiaTheme="minorHAnsi"/>
          <w:lang w:eastAsia="en-US"/>
        </w:rPr>
        <w:t xml:space="preserve"> godine </w:t>
      </w:r>
      <w:r>
        <w:rPr>
          <w:rFonts w:eastAsiaTheme="minorHAnsi"/>
          <w:lang w:eastAsia="en-US"/>
        </w:rPr>
        <w:t>otvoren je</w:t>
      </w:r>
      <w:r w:rsidRPr="00AC3775">
        <w:rPr>
          <w:rFonts w:eastAsiaTheme="minorHAnsi"/>
          <w:lang w:eastAsia="en-US"/>
        </w:rPr>
        <w:t xml:space="preserve"> stečajni postupak nad dužnikom, trgovačkim društvom </w:t>
      </w:r>
      <w:r w:rsidRPr="00693C06">
        <w:rPr>
          <w:rFonts w:eastAsiaTheme="minorHAnsi"/>
          <w:lang w:eastAsia="en-US"/>
        </w:rPr>
        <w:t>POLJUD VILE d.o.o., OIB: 88953373589, Split, Zrinjsko Frankopanska 64</w:t>
      </w:r>
      <w:r w:rsidR="00AE7E64">
        <w:t>,</w:t>
      </w:r>
      <w:r w:rsidR="00967AA4">
        <w:t xml:space="preserve"> a rješenjem </w:t>
      </w:r>
      <w:r w:rsidR="00AE7E64">
        <w:t>poslovni broj 11.</w:t>
      </w:r>
      <w:r w:rsidR="00862CD5">
        <w:t>St-</w:t>
      </w:r>
      <w:r w:rsidR="00E54A11">
        <w:t>1636/2016</w:t>
      </w:r>
      <w:r w:rsidR="00862CD5">
        <w:t xml:space="preserve"> od </w:t>
      </w:r>
      <w:r w:rsidR="00E54A11">
        <w:t>6. travnja</w:t>
      </w:r>
      <w:r w:rsidR="00C12253">
        <w:t xml:space="preserve"> 2018</w:t>
      </w:r>
      <w:r w:rsidR="00AE7E64">
        <w:t>.</w:t>
      </w:r>
      <w:r w:rsidR="00862CD5">
        <w:t xml:space="preserve"> određena je prodaja </w:t>
      </w:r>
      <w:r w:rsidR="00967AA4">
        <w:t>nekretnin</w:t>
      </w:r>
      <w:r w:rsidR="009A6850">
        <w:t>a</w:t>
      </w:r>
      <w:r w:rsidR="00862CD5">
        <w:t xml:space="preserve"> </w:t>
      </w:r>
      <w:r w:rsidR="008E7356">
        <w:t>opisan</w:t>
      </w:r>
      <w:r w:rsidR="009A6850">
        <w:t>ih</w:t>
      </w:r>
      <w:r w:rsidR="00862CD5">
        <w:t xml:space="preserve"> u </w:t>
      </w:r>
      <w:r w:rsidR="00862CD5" w:rsidRPr="008E7356">
        <w:t>točki I.</w:t>
      </w:r>
      <w:r w:rsidR="00862CD5">
        <w:t xml:space="preserve"> </w:t>
      </w:r>
      <w:r w:rsidR="008E7356">
        <w:t xml:space="preserve">izreke </w:t>
      </w:r>
      <w:r w:rsidR="00862CD5">
        <w:t xml:space="preserve">ovog </w:t>
      </w:r>
      <w:r w:rsidR="00967AA4">
        <w:t>zaključka</w:t>
      </w:r>
      <w:r w:rsidR="003D5EE4">
        <w:t xml:space="preserve"> u stečajnom postupku uz odgovarajuću primjenu pravila ovršnog postupka o ovrsi na nekretninama.</w:t>
      </w:r>
    </w:p>
    <w:p w:rsidRDefault="007766DE" w:rsidP="007766DE" w:rsidR="007766DE">
      <w:pPr>
        <w:spacing w:before="200"/>
        <w:ind w:firstLine="708"/>
        <w:jc w:val="both"/>
      </w:pPr>
      <w:r>
        <w:t xml:space="preserve">Na nekretninama iz točke I. </w:t>
      </w:r>
      <w:r w:rsidRPr="004A2349">
        <w:t xml:space="preserve">ovog zaključka o prodaji </w:t>
      </w:r>
      <w:r w:rsidRPr="00D85459">
        <w:t>upisano je razlučno pravo u korist Banke Splitsko – dalmatinske d.d. Split (upisi pod Z-679/14 i Z-680/14).</w:t>
      </w:r>
    </w:p>
    <w:p w:rsidRDefault="00967AA4" w:rsidP="004A2349" w:rsidR="00967AA4">
      <w:pPr>
        <w:spacing w:before="200"/>
        <w:ind w:firstLine="709"/>
        <w:jc w:val="both"/>
      </w:pPr>
      <w:r>
        <w:t xml:space="preserve">Odredbom čl. 247. st. 3. </w:t>
      </w:r>
      <w:r w:rsidR="0040597B">
        <w:t>Stečajnog zakona (</w:t>
      </w:r>
      <w:r w:rsidR="0040597B" w:rsidRPr="008A5320">
        <w:t xml:space="preserve">˝Narodne novine˝ broj </w:t>
      </w:r>
      <w:r w:rsidR="0040597B">
        <w:t>71/15 i 104/17</w:t>
      </w:r>
      <w:r w:rsidR="0040597B" w:rsidRPr="008A5320">
        <w:t>; dalje</w:t>
      </w:r>
      <w:r w:rsidR="0040597B">
        <w:t>: SZ)</w:t>
      </w:r>
      <w:r>
        <w:t xml:space="preserve"> propisano je da  će sud zaključkom o prodaji utvrditi vrijednost nekretnine, način prodaje i uvjete prodaje, dok je st. 4. propisano da prodaju nekretnine provodi Financijska agencija elektroničkom javnom dražbom. Nadalje, st. 5. istog članka propisano je da se nekretnina ne može prodati:</w:t>
      </w:r>
    </w:p>
    <w:p w:rsidRDefault="00967AA4" w:rsidP="004A2349" w:rsidR="00967AA4">
      <w:pPr>
        <w:pStyle w:val="StandardWeb"/>
        <w:spacing w:afterAutospacing="false" w:after="0" w:beforeAutospacing="false" w:before="80"/>
        <w:ind w:firstLine="709"/>
        <w:jc w:val="both"/>
      </w:pPr>
      <w:r>
        <w:t>- na prvoj dražbi ispod tri četvrtine utvrđene vrijednosti nekretnine</w:t>
      </w:r>
    </w:p>
    <w:p w:rsidRDefault="00967AA4" w:rsidP="004A2349" w:rsidR="00967AA4">
      <w:pPr>
        <w:pStyle w:val="StandardWeb"/>
        <w:spacing w:afterAutospacing="false" w:after="0" w:beforeAutospacing="false" w:before="80"/>
        <w:ind w:firstLine="709"/>
        <w:jc w:val="both"/>
      </w:pPr>
      <w:r>
        <w:t>- na drugoj dražbi ispod jedne polovine utvrđene vrijednosti nekretnine</w:t>
      </w:r>
    </w:p>
    <w:p w:rsidRDefault="00967AA4" w:rsidP="004A2349" w:rsidR="00967AA4">
      <w:pPr>
        <w:pStyle w:val="StandardWeb"/>
        <w:spacing w:afterAutospacing="false" w:after="0" w:beforeAutospacing="false" w:before="80"/>
        <w:ind w:firstLine="709"/>
        <w:jc w:val="both"/>
      </w:pPr>
      <w:r>
        <w:t>- na trećoj dražbi ispod jedne četvrtine utvrđene vrijednosti nekretnine,</w:t>
      </w:r>
    </w:p>
    <w:p w:rsidRDefault="00967AA4" w:rsidP="004A2349" w:rsidR="00967AA4">
      <w:pPr>
        <w:pStyle w:val="StandardWeb"/>
        <w:spacing w:afterAutospacing="false" w:after="0" w:beforeAutospacing="false" w:before="80"/>
        <w:jc w:val="both"/>
      </w:pPr>
      <w:r>
        <w:t>a st. 6. istoga članka da se na četvrtoj dražbi nekretnina prodaje po početnoj cijeni od 1,00 kn.</w:t>
      </w:r>
    </w:p>
    <w:p w:rsidRDefault="00862CD5" w:rsidP="004A2349" w:rsidR="00967AA4">
      <w:pPr>
        <w:spacing w:before="200"/>
        <w:ind w:firstLine="709"/>
        <w:jc w:val="both"/>
      </w:pPr>
      <w:r>
        <w:t xml:space="preserve">U smislu </w:t>
      </w:r>
      <w:r w:rsidR="00967AA4">
        <w:t xml:space="preserve">odredbe </w:t>
      </w:r>
      <w:r>
        <w:t>čl. 92. Ovršnog zakona (</w:t>
      </w:r>
      <w:r w:rsidR="00967AA4">
        <w:t>˝Narodne novine˝ 112/1225/13, 93/14, 55/16</w:t>
      </w:r>
      <w:r w:rsidR="002A0777">
        <w:t xml:space="preserve"> i 73/17</w:t>
      </w:r>
      <w:r w:rsidR="00967AA4">
        <w:t>;</w:t>
      </w:r>
      <w:r>
        <w:t xml:space="preserve"> dalje: OZ) koj</w:t>
      </w:r>
      <w:r w:rsidR="00967AA4">
        <w:t>a</w:t>
      </w:r>
      <w:r>
        <w:t xml:space="preserve"> se</w:t>
      </w:r>
      <w:r w:rsidR="00967AA4">
        <w:t xml:space="preserve"> u ovom postupku primjenjuje temeljem odredbe čl. 247. SZ-a, </w:t>
      </w:r>
      <w:r>
        <w:t>vrijednost imovine sud utvrđuje odlukom po slobodnoj ocjeni na temelju obrazloženog nalaza i mišljenja vještaka ili procjenitelja</w:t>
      </w:r>
      <w:r w:rsidR="00967AA4">
        <w:t>.</w:t>
      </w:r>
    </w:p>
    <w:p w:rsidRDefault="00967AA4" w:rsidP="004A2349" w:rsidR="004A2349" w:rsidRPr="004A2349">
      <w:pPr>
        <w:spacing w:before="200"/>
        <w:ind w:firstLine="709"/>
        <w:jc w:val="both"/>
      </w:pPr>
      <w:r>
        <w:t>Na ročištu</w:t>
      </w:r>
      <w:r w:rsidR="00C367BD">
        <w:t xml:space="preserve"> </w:t>
      </w:r>
      <w:r>
        <w:t xml:space="preserve">održanom </w:t>
      </w:r>
      <w:r w:rsidR="00E54A11">
        <w:t>22. svibnja</w:t>
      </w:r>
      <w:r w:rsidR="00AE7E64">
        <w:t xml:space="preserve"> 201</w:t>
      </w:r>
      <w:r w:rsidR="00C12253">
        <w:t>8</w:t>
      </w:r>
      <w:r w:rsidR="00AE7E64">
        <w:t>.</w:t>
      </w:r>
      <w:r>
        <w:t xml:space="preserve"> sud je omogućio tijelima stečajnog postupka i drugim sudionicima u postupku izjašnjenje o </w:t>
      </w:r>
      <w:r w:rsidR="00230624">
        <w:t>vrijednosti nekretnin</w:t>
      </w:r>
      <w:r w:rsidR="00AE7E64">
        <w:t xml:space="preserve">a koja su </w:t>
      </w:r>
      <w:r w:rsidR="0040597B">
        <w:t xml:space="preserve">predmet prodaje. </w:t>
      </w:r>
      <w:r w:rsidR="00E54A11">
        <w:t>Stečajni</w:t>
      </w:r>
      <w:r w:rsidR="004A2349">
        <w:t xml:space="preserve"> upravitel</w:t>
      </w:r>
      <w:r w:rsidR="00E54A11">
        <w:t>j</w:t>
      </w:r>
      <w:r w:rsidR="003D5EE4">
        <w:t xml:space="preserve"> i punomoćnik razlučnog vjerovnika</w:t>
      </w:r>
      <w:r w:rsidR="004A2349">
        <w:t xml:space="preserve"> </w:t>
      </w:r>
      <w:r w:rsidR="0040597B" w:rsidRPr="004A2349">
        <w:t>predloži</w:t>
      </w:r>
      <w:r w:rsidR="003D5EE4">
        <w:t>li su</w:t>
      </w:r>
      <w:r w:rsidR="00230624" w:rsidRPr="004A2349">
        <w:t xml:space="preserve"> </w:t>
      </w:r>
      <w:r w:rsidR="0040597B" w:rsidRPr="004A2349">
        <w:t xml:space="preserve">da </w:t>
      </w:r>
      <w:r w:rsidR="004A2349" w:rsidRPr="004A2349">
        <w:t xml:space="preserve">se prihvati procjena sudskog vještaka za graditeljstvo i procjenu nekretnina </w:t>
      </w:r>
      <w:r w:rsidR="00E54A11">
        <w:t>Zvonka Benjaka</w:t>
      </w:r>
      <w:r w:rsidR="004A2349" w:rsidRPr="004A2349">
        <w:t xml:space="preserve"> </w:t>
      </w:r>
      <w:r w:rsidR="004A2349">
        <w:t xml:space="preserve">od </w:t>
      </w:r>
      <w:r w:rsidR="00C503E0" w:rsidRPr="000D3C57">
        <w:t>13. ožujka</w:t>
      </w:r>
      <w:r w:rsidR="00C503E0">
        <w:t xml:space="preserve"> 2018</w:t>
      </w:r>
      <w:r w:rsidR="004A2349">
        <w:t xml:space="preserve">. </w:t>
      </w:r>
      <w:r w:rsidR="004A2349" w:rsidRPr="004A2349">
        <w:t>i da se kao vrijednost nekretnina u vlasništvu dužnika i to:</w:t>
      </w:r>
    </w:p>
    <w:p w:rsidRDefault="00C503E0" w:rsidP="00215278" w:rsidR="00C503E0" w:rsidRPr="00387D03">
      <w:pPr>
        <w:spacing w:before="60"/>
        <w:ind w:firstLine="709"/>
        <w:jc w:val="both"/>
      </w:pPr>
      <w:r>
        <w:t>a</w:t>
      </w:r>
      <w:r w:rsidRPr="00387D03">
        <w:t xml:space="preserve">) 1827/10000 dijela kat. čest. 5676/519 Z.U. 14641 K.O. Grad Zagreb, u naravi poslovni prostor u podrumu, u nacrtu označen zelenom bojom, koji se sastoji od ureda, spremišta, sanitarnog čvora, te hodnika sa pripadajućim stepeništem, ukupne neto korisne površine 51,73 čm, uknjiženog prava vlasništva POLJUD VILE d.o.o., OIB: 88953373589, Split, Zrinjsko Frankopanska 64, za cijelo, </w:t>
      </w:r>
      <w:r w:rsidR="00D85459">
        <w:t>utvrdi iznos</w:t>
      </w:r>
      <w:r w:rsidRPr="00387D03">
        <w:t xml:space="preserve"> od 342.000,00 kn,</w:t>
      </w:r>
    </w:p>
    <w:p w:rsidRDefault="00C503E0" w:rsidP="00215278" w:rsidR="00C503E0" w:rsidRPr="00387D03">
      <w:pPr>
        <w:spacing w:before="60"/>
        <w:ind w:firstLine="709"/>
        <w:jc w:val="both"/>
      </w:pPr>
      <w:r w:rsidRPr="00387D03">
        <w:t xml:space="preserve">b) 1607/10000 dijela kat. čest. 5676/519 Z.U. 14641 K.O. Grad Zagreb, u naravi poslovni prostor u razini prizemlja koji se sastoji  od dvije uredske prostorije, spremišta, WC-a, čajne kuhinje, te hodnika, ukupne netto korisne </w:t>
      </w:r>
      <w:r w:rsidR="000D3C57" w:rsidRPr="00387D03">
        <w:t>površine</w:t>
      </w:r>
      <w:r w:rsidRPr="00387D03">
        <w:t xml:space="preserve"> 45,49 čm, s kojim je neodvojivo  povezan sporedni dio parkirnog mjesta oznake "Pa", površine 20,05 čm, u nacrtu označeno narančastom bojom, uknjiženog prava vlasništva POLJUD VILE d.o.o., OIB: 88953373589, Split, Zrinjsko Frankopanska 64, za cijelo, </w:t>
      </w:r>
      <w:r>
        <w:t>u</w:t>
      </w:r>
      <w:r w:rsidR="00D85459">
        <w:t>tvrdi</w:t>
      </w:r>
      <w:r>
        <w:t xml:space="preserve"> iznos</w:t>
      </w:r>
      <w:r w:rsidRPr="00387D03">
        <w:t xml:space="preserve"> od 550.000,00 kn,</w:t>
      </w:r>
    </w:p>
    <w:p w:rsidRDefault="00C503E0" w:rsidP="00215278" w:rsidR="00C503E0">
      <w:pPr>
        <w:spacing w:before="60"/>
        <w:ind w:firstLine="709"/>
        <w:jc w:val="both"/>
      </w:pPr>
      <w:r w:rsidRPr="00387D03">
        <w:t xml:space="preserve">c) 437/10000 dijela kat. čest. 5676/519 Z.U. 14641 K.O. Grad Zagreb, u naravi zgrada - garaža u nacrtu označeno ružičastom bojom, ukupne netto korisne površine 12,37 čm, uknjiženog prava vlasništva POLJUD VILE d.o.o., OIB: 88953373589, Split, Zrinjsko Frankopanska 64, za cijelo, </w:t>
      </w:r>
      <w:r w:rsidR="00D85459">
        <w:t>utvrdi iznos</w:t>
      </w:r>
      <w:r w:rsidRPr="00387D03">
        <w:t xml:space="preserve"> od 83.100,00 kn,</w:t>
      </w:r>
    </w:p>
    <w:p w:rsidRDefault="004A2349" w:rsidP="00215278" w:rsidR="004A2349" w:rsidRPr="00C503E0">
      <w:pPr>
        <w:spacing w:before="60"/>
        <w:jc w:val="both"/>
        <w:rPr>
          <w:bCs/>
        </w:rPr>
      </w:pPr>
      <w:r>
        <w:rPr>
          <w:bCs/>
        </w:rPr>
        <w:t>što je ovaj sud i prihvatio.</w:t>
      </w:r>
    </w:p>
    <w:p w:rsidRDefault="00230624" w:rsidP="002A0777" w:rsidR="002A0777">
      <w:pPr>
        <w:spacing w:before="160"/>
        <w:ind w:firstLine="708"/>
        <w:jc w:val="both"/>
      </w:pPr>
      <w:r>
        <w:t>Slijedom navedenog, a na temelju odredbe 247. SZ-a u vezi s odredbama čl. 92., 93., 95. do 100., 103. i 106. OZ-a, odlučeno je kao u izreci ovog zaključka o prodaji.</w:t>
      </w:r>
    </w:p>
    <w:p w:rsidRDefault="0067708B" w:rsidP="003D5EE4" w:rsidR="0067708B">
      <w:pPr>
        <w:spacing w:before="240"/>
        <w:jc w:val="center"/>
      </w:pPr>
      <w:r w:rsidRPr="00561F3C">
        <w:t>U Splitu</w:t>
      </w:r>
      <w:r w:rsidR="002A0777">
        <w:t xml:space="preserve"> </w:t>
      </w:r>
      <w:r w:rsidR="00C503E0">
        <w:t>2</w:t>
      </w:r>
      <w:r w:rsidR="00215278">
        <w:t>4</w:t>
      </w:r>
      <w:r w:rsidR="00C503E0">
        <w:t>. svibnja</w:t>
      </w:r>
      <w:r w:rsidR="00C12253">
        <w:t xml:space="preserve"> 2018</w:t>
      </w:r>
      <w:r w:rsidR="00AE7E64">
        <w:t>.</w:t>
      </w:r>
    </w:p>
    <w:p w:rsidRDefault="002A0777" w:rsidP="003D5EE4" w:rsidR="0067708B">
      <w:pPr>
        <w:spacing w:before="240"/>
        <w:ind w:firstLine="708" w:left="5664"/>
        <w:jc w:val="center"/>
      </w:pPr>
      <w:r>
        <w:t>Sutkinja</w:t>
      </w:r>
    </w:p>
    <w:p w:rsidRDefault="002A0777" w:rsidP="00FE5913" w:rsidR="00FE5913">
      <w:pPr>
        <w:ind w:firstLine="708" w:left="5664"/>
        <w:jc w:val="center"/>
      </w:pPr>
      <w:r>
        <w:t>Ana Golub Gruić</w:t>
      </w:r>
    </w:p>
    <w:p w:rsidRDefault="002A0777" w:rsidP="003D5EE4" w:rsidR="00773DFE" w:rsidRPr="00230624">
      <w:pPr>
        <w:spacing w:before="200"/>
      </w:pPr>
      <w:r w:rsidRPr="00230624">
        <w:t>Pouka o pravnom lijeku</w:t>
      </w:r>
      <w:r w:rsidR="00773DFE" w:rsidRPr="00230624">
        <w:t>:</w:t>
      </w:r>
      <w:r>
        <w:t xml:space="preserve"> </w:t>
      </w:r>
      <w:r w:rsidR="00773DFE" w:rsidRPr="00230624">
        <w:t>Protiv ovog zaključka nije dopuštena žalba</w:t>
      </w:r>
      <w:r w:rsidR="005166D4" w:rsidRPr="00230624">
        <w:t>.</w:t>
      </w:r>
    </w:p>
    <w:p w:rsidRDefault="002A0777" w:rsidP="003D5EE4" w:rsidR="00862CD5">
      <w:pPr>
        <w:numPr>
          <w:ilvl w:val="12"/>
          <w:numId w:val="0"/>
        </w:numPr>
        <w:spacing w:before="200"/>
        <w:jc w:val="both"/>
      </w:pPr>
      <w:r>
        <w:t>Dna</w:t>
      </w:r>
      <w:r w:rsidR="00862CD5" w:rsidRPr="00230624">
        <w:t>:</w:t>
      </w:r>
    </w:p>
    <w:p w:rsidRDefault="00230624" w:rsidP="00230624" w:rsidR="00230624">
      <w:pPr>
        <w:numPr>
          <w:ilvl w:val="12"/>
          <w:numId w:val="0"/>
        </w:numPr>
        <w:jc w:val="both"/>
      </w:pPr>
      <w:r>
        <w:t xml:space="preserve">- </w:t>
      </w:r>
      <w:r w:rsidR="00AE7E64">
        <w:t>s</w:t>
      </w:r>
      <w:r w:rsidR="00C503E0">
        <w:t>tečajni upravitelj</w:t>
      </w:r>
    </w:p>
    <w:p w:rsidRDefault="004A2349" w:rsidP="00230624" w:rsidR="004A2349">
      <w:pPr>
        <w:numPr>
          <w:ilvl w:val="12"/>
          <w:numId w:val="0"/>
        </w:numPr>
        <w:jc w:val="both"/>
      </w:pPr>
      <w:r>
        <w:t xml:space="preserve">- </w:t>
      </w:r>
      <w:r w:rsidR="007766DE">
        <w:t>Banka Splitsko – dalmatinska</w:t>
      </w:r>
      <w:r w:rsidR="007766DE" w:rsidRPr="00D85459">
        <w:t xml:space="preserve"> d.d. Split</w:t>
      </w:r>
    </w:p>
    <w:p w:rsidRDefault="004A2349" w:rsidP="00230624" w:rsidR="004A2349">
      <w:pPr>
        <w:numPr>
          <w:ilvl w:val="12"/>
          <w:numId w:val="0"/>
        </w:numPr>
        <w:jc w:val="both"/>
      </w:pPr>
      <w:r>
        <w:t>- Republika Hrvatska – Ministarstvo financija po ŽDO Split</w:t>
      </w:r>
    </w:p>
    <w:p w:rsidRDefault="00264493" w:rsidP="00230624" w:rsidR="00264493">
      <w:pPr>
        <w:numPr>
          <w:ilvl w:val="12"/>
          <w:numId w:val="0"/>
        </w:numPr>
        <w:jc w:val="both"/>
      </w:pPr>
      <w:r>
        <w:t>- Porezna uprava</w:t>
      </w:r>
      <w:r w:rsidR="00C503E0">
        <w:t xml:space="preserve"> Zagreb</w:t>
      </w:r>
    </w:p>
    <w:p w:rsidRDefault="00230624" w:rsidP="00230624" w:rsidR="00230624">
      <w:pPr>
        <w:numPr>
          <w:ilvl w:val="12"/>
          <w:numId w:val="0"/>
        </w:numPr>
        <w:jc w:val="both"/>
      </w:pPr>
      <w:r>
        <w:t>- mrežna stranica e-Oglasna ploča sudova</w:t>
      </w:r>
    </w:p>
    <w:p w:rsidRDefault="00230624" w:rsidP="00230624" w:rsidR="002A0777" w:rsidRPr="00215278">
      <w:pPr>
        <w:numPr>
          <w:ilvl w:val="12"/>
          <w:numId w:val="0"/>
        </w:numPr>
        <w:jc w:val="both"/>
      </w:pPr>
      <w:r>
        <w:t>- FINA Split uz</w:t>
      </w:r>
      <w:r w:rsidR="00AE7E64">
        <w:t xml:space="preserve"> </w:t>
      </w:r>
      <w:r w:rsidR="00AE7E64" w:rsidRPr="00215278">
        <w:t>rješenje 11.</w:t>
      </w:r>
      <w:r w:rsidR="008F2E6A" w:rsidRPr="00215278">
        <w:t>St-</w:t>
      </w:r>
      <w:r w:rsidR="00C503E0" w:rsidRPr="00215278">
        <w:t>1636/2016</w:t>
      </w:r>
      <w:r w:rsidR="008F2E6A" w:rsidRPr="00215278">
        <w:t xml:space="preserve"> </w:t>
      </w:r>
      <w:r w:rsidR="00C12253" w:rsidRPr="00215278">
        <w:t xml:space="preserve">od </w:t>
      </w:r>
      <w:r w:rsidR="00C503E0" w:rsidRPr="00215278">
        <w:t>6. travnja</w:t>
      </w:r>
      <w:r w:rsidR="00C12253" w:rsidRPr="00215278">
        <w:t xml:space="preserve"> 2018</w:t>
      </w:r>
      <w:r w:rsidR="00AE7E64" w:rsidRPr="00215278">
        <w:t>.</w:t>
      </w:r>
      <w:r w:rsidR="008F2E6A" w:rsidRPr="00215278">
        <w:t xml:space="preserve"> sa potvrdom pravomoćnosti,</w:t>
      </w:r>
    </w:p>
    <w:p w:rsidRDefault="002A0777" w:rsidP="002A0777" w:rsidR="00215278">
      <w:pPr>
        <w:numPr>
          <w:ilvl w:val="12"/>
          <w:numId w:val="0"/>
        </w:numPr>
        <w:jc w:val="both"/>
      </w:pPr>
      <w:r w:rsidRPr="00215278">
        <w:t xml:space="preserve"> </w:t>
      </w:r>
      <w:r w:rsidR="008F2E6A" w:rsidRPr="00215278">
        <w:t xml:space="preserve"> </w:t>
      </w:r>
      <w:r w:rsidR="00230624" w:rsidRPr="00215278">
        <w:t>zahtjev</w:t>
      </w:r>
      <w:r w:rsidRPr="00215278">
        <w:t>e</w:t>
      </w:r>
      <w:r w:rsidR="00230624" w:rsidRPr="00215278">
        <w:t xml:space="preserve"> za pro</w:t>
      </w:r>
      <w:r w:rsidR="008F2E6A" w:rsidRPr="00215278">
        <w:t>daju imovine stečajnog dužnika od</w:t>
      </w:r>
      <w:r w:rsidR="00D6657F" w:rsidRPr="00215278">
        <w:t xml:space="preserve"> </w:t>
      </w:r>
      <w:r w:rsidR="00215278" w:rsidRPr="00215278">
        <w:t>24. svibnja</w:t>
      </w:r>
      <w:r w:rsidR="004A2349" w:rsidRPr="00215278">
        <w:t xml:space="preserve"> 2018.</w:t>
      </w:r>
      <w:r w:rsidR="008F2E6A" w:rsidRPr="00215278">
        <w:t xml:space="preserve"> </w:t>
      </w:r>
      <w:r w:rsidR="00215278" w:rsidRPr="00215278">
        <w:t>i službene</w:t>
      </w:r>
      <w:r w:rsidR="008F2E6A" w:rsidRPr="00215278">
        <w:t xml:space="preserve"> i</w:t>
      </w:r>
      <w:r w:rsidR="00215278">
        <w:t>zvatke i</w:t>
      </w:r>
      <w:r w:rsidR="008F2E6A" w:rsidRPr="00215278">
        <w:t xml:space="preserve">z </w:t>
      </w:r>
      <w:r w:rsidR="00215278">
        <w:t xml:space="preserve">    </w:t>
      </w:r>
    </w:p>
    <w:p w:rsidRDefault="00215278" w:rsidP="002A0777" w:rsidR="00264493" w:rsidRPr="00215278">
      <w:pPr>
        <w:numPr>
          <w:ilvl w:val="12"/>
          <w:numId w:val="0"/>
        </w:numPr>
        <w:jc w:val="both"/>
      </w:pPr>
      <w:r>
        <w:t xml:space="preserve">  </w:t>
      </w:r>
      <w:r w:rsidR="008F2E6A" w:rsidRPr="00215278">
        <w:t>zemljišne</w:t>
      </w:r>
      <w:r>
        <w:t xml:space="preserve"> </w:t>
      </w:r>
      <w:r w:rsidR="008F2E6A" w:rsidRPr="00215278">
        <w:t>knjige</w:t>
      </w:r>
      <w:r w:rsidR="00230624" w:rsidRPr="00215278">
        <w:t xml:space="preserve"> za nekretnin</w:t>
      </w:r>
      <w:r w:rsidR="00AE7E64" w:rsidRPr="00215278">
        <w:t>e koj</w:t>
      </w:r>
      <w:r w:rsidR="00230624" w:rsidRPr="00215278">
        <w:t>e</w:t>
      </w:r>
      <w:r w:rsidR="00AE7E64" w:rsidRPr="00215278">
        <w:t xml:space="preserve"> su</w:t>
      </w:r>
      <w:r w:rsidR="00230624" w:rsidRPr="00215278">
        <w:t xml:space="preserve"> predmet prodaje</w:t>
      </w:r>
      <w:r w:rsidR="008F2E6A" w:rsidRPr="00215278">
        <w:t xml:space="preserve"> </w:t>
      </w:r>
    </w:p>
    <w:p w:rsidRDefault="00B147C7" w:rsidP="00230624" w:rsidR="00B147C7" w:rsidRPr="00215278">
      <w:pPr>
        <w:numPr>
          <w:ilvl w:val="12"/>
          <w:numId w:val="0"/>
        </w:numPr>
        <w:jc w:val="both"/>
      </w:pPr>
      <w:r w:rsidRPr="00215278">
        <w:t>- u spis</w:t>
      </w:r>
    </w:p>
    <w:sectPr w:rsidSect="00857559" w:rsidR="00B147C7" w:rsidRPr="00215278">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0EF9" w:rsidP="0067708B" w:rsidR="00150EF9">
      <w:r>
        <w:separator/>
      </w:r>
    </w:p>
  </w:endnote>
  <w:endnote w:id="0" w:type="continuationSeparator">
    <w:p w:rsidRDefault="00150EF9" w:rsidP="0067708B" w:rsidR="00150E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0EF9" w:rsidP="0067708B" w:rsidR="00150EF9">
      <w:r>
        <w:separator/>
      </w:r>
    </w:p>
  </w:footnote>
  <w:footnote w:id="0" w:type="continuationSeparator">
    <w:p w:rsidRDefault="00150EF9" w:rsidP="0067708B" w:rsidR="00150E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1687810"/>
      <w:docPartObj>
        <w:docPartGallery w:val="Page Numbers (Top of Page)"/>
        <w:docPartUnique/>
      </w:docPartObj>
    </w:sdtPr>
    <w:sdtEndPr/>
    <w:sdtContent>
      <w:p w:rsidRDefault="00E17190" w:rsidP="00857559" w:rsidR="00C160B7">
        <w:pPr>
          <w:pStyle w:val="Zaglavlje"/>
          <w:ind w:firstLine="1416"/>
          <w:jc w:val="right"/>
        </w:pPr>
        <w:r>
          <w:fldChar w:fldCharType="begin"/>
        </w:r>
        <w:r w:rsidR="00C160B7">
          <w:instrText>PAGE   \* MERGEFORMAT</w:instrText>
        </w:r>
        <w:r>
          <w:fldChar w:fldCharType="separate"/>
        </w:r>
        <w:r w:rsidR="0000556F">
          <w:rPr>
            <w:noProof/>
          </w:rPr>
          <w:t>4</w:t>
        </w:r>
        <w:r>
          <w:fldChar w:fldCharType="end"/>
        </w:r>
        <w:r w:rsidR="00857559">
          <w:tab/>
          <w:t>Poslovni broj: 11.St-</w:t>
        </w:r>
        <w:r w:rsidR="00445B46">
          <w:t>1636/2016</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D3DC3"/>
    <w:multiLevelType w:val="hybridMultilevel"/>
    <w:tmpl w:val="1CBE2AB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B81A8B"/>
    <w:multiLevelType w:val="hybridMultilevel"/>
    <w:tmpl w:val="1B7255C8"/>
    <w:lvl w:tplc="6B867656" w:ilvl="0">
      <w:start w:val="1"/>
      <w:numFmt w:val="bullet"/>
      <w:lvlText w:val="-"/>
      <w:lvlJc w:val="left"/>
      <w:pPr>
        <w:ind w:hanging="360" w:left="1785"/>
      </w:pPr>
      <w:rPr>
        <w:rFonts w:cs="Times New Roman" w:eastAsia="Times New Roman" w:hAnsi="Times New Roman" w:ascii="Times New Roman" w:hint="default"/>
      </w:rPr>
    </w:lvl>
    <w:lvl w:tplc="041A0003" w:ilvl="1">
      <w:start w:val="1"/>
      <w:numFmt w:val="bullet"/>
      <w:lvlText w:val="o"/>
      <w:lvlJc w:val="left"/>
      <w:pPr>
        <w:ind w:hanging="360" w:left="2505"/>
      </w:pPr>
      <w:rPr>
        <w:rFonts w:cs="Courier New" w:hAnsi="Courier New" w:ascii="Courier New" w:hint="default"/>
      </w:rPr>
    </w:lvl>
    <w:lvl w:tplc="041A0005" w:ilvl="2">
      <w:start w:val="1"/>
      <w:numFmt w:val="bullet"/>
      <w:lvlText w:val=""/>
      <w:lvlJc w:val="left"/>
      <w:pPr>
        <w:ind w:hanging="360" w:left="3225"/>
      </w:pPr>
      <w:rPr>
        <w:rFonts w:hAnsi="Wingdings" w:ascii="Wingdings" w:hint="default"/>
      </w:rPr>
    </w:lvl>
    <w:lvl w:tplc="041A0001" w:ilvl="3">
      <w:start w:val="1"/>
      <w:numFmt w:val="bullet"/>
      <w:lvlText w:val=""/>
      <w:lvlJc w:val="left"/>
      <w:pPr>
        <w:ind w:hanging="360" w:left="3945"/>
      </w:pPr>
      <w:rPr>
        <w:rFonts w:hAnsi="Symbol" w:ascii="Symbol" w:hint="default"/>
      </w:rPr>
    </w:lvl>
    <w:lvl w:tplc="041A0003" w:ilvl="4">
      <w:start w:val="1"/>
      <w:numFmt w:val="bullet"/>
      <w:lvlText w:val="o"/>
      <w:lvlJc w:val="left"/>
      <w:pPr>
        <w:ind w:hanging="360" w:left="4665"/>
      </w:pPr>
      <w:rPr>
        <w:rFonts w:cs="Courier New" w:hAnsi="Courier New" w:ascii="Courier New" w:hint="default"/>
      </w:rPr>
    </w:lvl>
    <w:lvl w:tplc="041A0005" w:ilvl="5">
      <w:start w:val="1"/>
      <w:numFmt w:val="bullet"/>
      <w:lvlText w:val=""/>
      <w:lvlJc w:val="left"/>
      <w:pPr>
        <w:ind w:hanging="360" w:left="5385"/>
      </w:pPr>
      <w:rPr>
        <w:rFonts w:hAnsi="Wingdings" w:ascii="Wingdings" w:hint="default"/>
      </w:rPr>
    </w:lvl>
    <w:lvl w:tplc="041A0001" w:ilvl="6">
      <w:start w:val="1"/>
      <w:numFmt w:val="bullet"/>
      <w:lvlText w:val=""/>
      <w:lvlJc w:val="left"/>
      <w:pPr>
        <w:ind w:hanging="360" w:left="6105"/>
      </w:pPr>
      <w:rPr>
        <w:rFonts w:hAnsi="Symbol" w:ascii="Symbol" w:hint="default"/>
      </w:rPr>
    </w:lvl>
    <w:lvl w:tplc="041A0003" w:ilvl="7">
      <w:start w:val="1"/>
      <w:numFmt w:val="bullet"/>
      <w:lvlText w:val="o"/>
      <w:lvlJc w:val="left"/>
      <w:pPr>
        <w:ind w:hanging="360" w:left="6825"/>
      </w:pPr>
      <w:rPr>
        <w:rFonts w:cs="Courier New" w:hAnsi="Courier New" w:ascii="Courier New" w:hint="default"/>
      </w:rPr>
    </w:lvl>
    <w:lvl w:tplc="041A0005" w:ilvl="8">
      <w:start w:val="1"/>
      <w:numFmt w:val="bullet"/>
      <w:lvlText w:val=""/>
      <w:lvlJc w:val="left"/>
      <w:pPr>
        <w:ind w:hanging="360" w:left="7545"/>
      </w:pPr>
      <w:rPr>
        <w:rFonts w:hAnsi="Wingdings" w:ascii="Wingdings" w:hint="default"/>
      </w:rPr>
    </w:lvl>
  </w:abstractNum>
  <w:abstractNum w:abstractNumId="2">
    <w:nsid w:val="182B5452"/>
    <w:multiLevelType w:val="hybridMultilevel"/>
    <w:tmpl w:val="3976E226"/>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1CB1E8F"/>
    <w:multiLevelType w:val="hybridMultilevel"/>
    <w:tmpl w:val="AF2CD9BE"/>
    <w:lvl w:tplc="EA24E3CC" w:ilvl="0">
      <w:start w:val="1"/>
      <w:numFmt w:val="upperRoman"/>
      <w:lvlText w:val="%1."/>
      <w:lvlJc w:val="left"/>
      <w:pPr>
        <w:ind w:hanging="720" w:left="1485"/>
      </w:pPr>
      <w:rPr>
        <w:rFonts w:hint="default"/>
      </w:rPr>
    </w:lvl>
    <w:lvl w:tentative="true" w:tplc="041A0019" w:ilvl="1">
      <w:start w:val="1"/>
      <w:numFmt w:val="lowerLetter"/>
      <w:lvlText w:val="%2."/>
      <w:lvlJc w:val="left"/>
      <w:pPr>
        <w:ind w:hanging="360" w:left="1845"/>
      </w:pPr>
    </w:lvl>
    <w:lvl w:tentative="true" w:tplc="041A001B" w:ilvl="2">
      <w:start w:val="1"/>
      <w:numFmt w:val="lowerRoman"/>
      <w:lvlText w:val="%3."/>
      <w:lvlJc w:val="right"/>
      <w:pPr>
        <w:ind w:hanging="180" w:left="2565"/>
      </w:pPr>
    </w:lvl>
    <w:lvl w:tentative="true" w:tplc="041A000F" w:ilvl="3">
      <w:start w:val="1"/>
      <w:numFmt w:val="decimal"/>
      <w:lvlText w:val="%4."/>
      <w:lvlJc w:val="left"/>
      <w:pPr>
        <w:ind w:hanging="360" w:left="3285"/>
      </w:pPr>
    </w:lvl>
    <w:lvl w:tentative="true" w:tplc="041A0019" w:ilvl="4">
      <w:start w:val="1"/>
      <w:numFmt w:val="lowerLetter"/>
      <w:lvlText w:val="%5."/>
      <w:lvlJc w:val="left"/>
      <w:pPr>
        <w:ind w:hanging="360" w:left="4005"/>
      </w:pPr>
    </w:lvl>
    <w:lvl w:tentative="true" w:tplc="041A001B" w:ilvl="5">
      <w:start w:val="1"/>
      <w:numFmt w:val="lowerRoman"/>
      <w:lvlText w:val="%6."/>
      <w:lvlJc w:val="right"/>
      <w:pPr>
        <w:ind w:hanging="180" w:left="4725"/>
      </w:pPr>
    </w:lvl>
    <w:lvl w:tentative="true" w:tplc="041A000F" w:ilvl="6">
      <w:start w:val="1"/>
      <w:numFmt w:val="decimal"/>
      <w:lvlText w:val="%7."/>
      <w:lvlJc w:val="left"/>
      <w:pPr>
        <w:ind w:hanging="360" w:left="5445"/>
      </w:pPr>
    </w:lvl>
    <w:lvl w:tentative="true" w:tplc="041A0019" w:ilvl="7">
      <w:start w:val="1"/>
      <w:numFmt w:val="lowerLetter"/>
      <w:lvlText w:val="%8."/>
      <w:lvlJc w:val="left"/>
      <w:pPr>
        <w:ind w:hanging="360" w:left="6165"/>
      </w:pPr>
    </w:lvl>
    <w:lvl w:tentative="true" w:tplc="041A001B" w:ilvl="8">
      <w:start w:val="1"/>
      <w:numFmt w:val="lowerRoman"/>
      <w:lvlText w:val="%9."/>
      <w:lvlJc w:val="right"/>
      <w:pPr>
        <w:ind w:hanging="180" w:left="6885"/>
      </w:pPr>
    </w:lvl>
  </w:abstractNum>
  <w:abstractNum w:abstractNumId="5">
    <w:nsid w:val="5F94689F"/>
    <w:multiLevelType w:val="hybridMultilevel"/>
    <w:tmpl w:val="5FB65BB0"/>
    <w:lvl w:tplc="32D2031A" w:ilvl="0">
      <w:numFmt w:val="bullet"/>
      <w:lvlText w:val="-"/>
      <w:lvlJc w:val="left"/>
      <w:pPr>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01377"/>
  </w:hdrShapeDefaults>
  <w:footnotePr>
    <w:footnote w:id="-1"/>
    <w:footnote w:id="0"/>
  </w:footnotePr>
  <w:endnotePr>
    <w:endnote w:id="-1"/>
    <w:endnote w:id="0"/>
  </w:endnotePr>
  <w:compat>
    <w:compatSetting w:val="12" w:uri="http://schemas.microsoft.com/office/word" w:name="compatibilityMode"/>
  </w:compat>
  <w:rsids>
    <w:rsidRoot w:val="0067708B"/>
    <w:rsid w:val="0000556F"/>
    <w:rsid w:val="000136DF"/>
    <w:rsid w:val="00014AE4"/>
    <w:rsid w:val="000572DC"/>
    <w:rsid w:val="0006335D"/>
    <w:rsid w:val="000D3C57"/>
    <w:rsid w:val="00134296"/>
    <w:rsid w:val="00136005"/>
    <w:rsid w:val="00144AB4"/>
    <w:rsid w:val="00150EF9"/>
    <w:rsid w:val="00164004"/>
    <w:rsid w:val="00172925"/>
    <w:rsid w:val="00174DA7"/>
    <w:rsid w:val="001C4F38"/>
    <w:rsid w:val="001E2BA7"/>
    <w:rsid w:val="001F6B66"/>
    <w:rsid w:val="00207591"/>
    <w:rsid w:val="00215278"/>
    <w:rsid w:val="00216F5A"/>
    <w:rsid w:val="00230624"/>
    <w:rsid w:val="00232CF0"/>
    <w:rsid w:val="00251C24"/>
    <w:rsid w:val="00251D78"/>
    <w:rsid w:val="00252E8A"/>
    <w:rsid w:val="00262E40"/>
    <w:rsid w:val="00264493"/>
    <w:rsid w:val="00271CD0"/>
    <w:rsid w:val="002A0777"/>
    <w:rsid w:val="002A1A1C"/>
    <w:rsid w:val="002A71D9"/>
    <w:rsid w:val="00321976"/>
    <w:rsid w:val="00336ED0"/>
    <w:rsid w:val="00384F1F"/>
    <w:rsid w:val="003B4E64"/>
    <w:rsid w:val="003D5089"/>
    <w:rsid w:val="003D5EE4"/>
    <w:rsid w:val="003F5C55"/>
    <w:rsid w:val="00404D35"/>
    <w:rsid w:val="0040597B"/>
    <w:rsid w:val="00411741"/>
    <w:rsid w:val="00423E4A"/>
    <w:rsid w:val="00445B46"/>
    <w:rsid w:val="00457AFB"/>
    <w:rsid w:val="0049028F"/>
    <w:rsid w:val="004A2349"/>
    <w:rsid w:val="004E23FF"/>
    <w:rsid w:val="004E3C38"/>
    <w:rsid w:val="004F23C9"/>
    <w:rsid w:val="005166D4"/>
    <w:rsid w:val="0052508C"/>
    <w:rsid w:val="0052542C"/>
    <w:rsid w:val="00544EC8"/>
    <w:rsid w:val="005528D4"/>
    <w:rsid w:val="00561F3C"/>
    <w:rsid w:val="005B348C"/>
    <w:rsid w:val="005C3E8B"/>
    <w:rsid w:val="005F7B3C"/>
    <w:rsid w:val="006129AD"/>
    <w:rsid w:val="00617F09"/>
    <w:rsid w:val="0065361F"/>
    <w:rsid w:val="0065534F"/>
    <w:rsid w:val="0067708B"/>
    <w:rsid w:val="00681A8F"/>
    <w:rsid w:val="0069140B"/>
    <w:rsid w:val="006B774B"/>
    <w:rsid w:val="006C3AED"/>
    <w:rsid w:val="006C3D46"/>
    <w:rsid w:val="006E06BE"/>
    <w:rsid w:val="006F325F"/>
    <w:rsid w:val="006F63AE"/>
    <w:rsid w:val="00720183"/>
    <w:rsid w:val="007355BF"/>
    <w:rsid w:val="00745215"/>
    <w:rsid w:val="00760B5A"/>
    <w:rsid w:val="00773DFE"/>
    <w:rsid w:val="00774E6D"/>
    <w:rsid w:val="007766DE"/>
    <w:rsid w:val="007836B6"/>
    <w:rsid w:val="00792FAD"/>
    <w:rsid w:val="007A0B09"/>
    <w:rsid w:val="007A761D"/>
    <w:rsid w:val="007A780F"/>
    <w:rsid w:val="007B3124"/>
    <w:rsid w:val="007C1574"/>
    <w:rsid w:val="00802F89"/>
    <w:rsid w:val="00817F47"/>
    <w:rsid w:val="0082680B"/>
    <w:rsid w:val="00852E72"/>
    <w:rsid w:val="00857559"/>
    <w:rsid w:val="00862CD5"/>
    <w:rsid w:val="0087415E"/>
    <w:rsid w:val="008C6EC4"/>
    <w:rsid w:val="008D0033"/>
    <w:rsid w:val="008E586E"/>
    <w:rsid w:val="008E7356"/>
    <w:rsid w:val="008F2E6A"/>
    <w:rsid w:val="00905C72"/>
    <w:rsid w:val="009064D5"/>
    <w:rsid w:val="0093014B"/>
    <w:rsid w:val="00935136"/>
    <w:rsid w:val="00946718"/>
    <w:rsid w:val="00967AA4"/>
    <w:rsid w:val="009A6850"/>
    <w:rsid w:val="009D1583"/>
    <w:rsid w:val="009E7372"/>
    <w:rsid w:val="00A05E62"/>
    <w:rsid w:val="00A23DAE"/>
    <w:rsid w:val="00A32A4B"/>
    <w:rsid w:val="00A36AA3"/>
    <w:rsid w:val="00A41783"/>
    <w:rsid w:val="00A6224E"/>
    <w:rsid w:val="00A718B5"/>
    <w:rsid w:val="00A764A8"/>
    <w:rsid w:val="00A87138"/>
    <w:rsid w:val="00AE7E64"/>
    <w:rsid w:val="00AF4930"/>
    <w:rsid w:val="00AF7FB4"/>
    <w:rsid w:val="00B147C7"/>
    <w:rsid w:val="00B64449"/>
    <w:rsid w:val="00B8057B"/>
    <w:rsid w:val="00B865AC"/>
    <w:rsid w:val="00BB0AD1"/>
    <w:rsid w:val="00BB2DEB"/>
    <w:rsid w:val="00BE323B"/>
    <w:rsid w:val="00BF1FB6"/>
    <w:rsid w:val="00BF7326"/>
    <w:rsid w:val="00BF739A"/>
    <w:rsid w:val="00C01A8E"/>
    <w:rsid w:val="00C12253"/>
    <w:rsid w:val="00C160B7"/>
    <w:rsid w:val="00C3026D"/>
    <w:rsid w:val="00C367BD"/>
    <w:rsid w:val="00C503E0"/>
    <w:rsid w:val="00C65126"/>
    <w:rsid w:val="00C814EA"/>
    <w:rsid w:val="00C857A0"/>
    <w:rsid w:val="00C924A0"/>
    <w:rsid w:val="00CA5381"/>
    <w:rsid w:val="00CA55A9"/>
    <w:rsid w:val="00CA63A0"/>
    <w:rsid w:val="00CB50BF"/>
    <w:rsid w:val="00CC3628"/>
    <w:rsid w:val="00CC5FBA"/>
    <w:rsid w:val="00CD0F20"/>
    <w:rsid w:val="00CF1243"/>
    <w:rsid w:val="00D40DDD"/>
    <w:rsid w:val="00D6657F"/>
    <w:rsid w:val="00D77084"/>
    <w:rsid w:val="00D85459"/>
    <w:rsid w:val="00DA5960"/>
    <w:rsid w:val="00DC6AF6"/>
    <w:rsid w:val="00DC6BA1"/>
    <w:rsid w:val="00DE50D6"/>
    <w:rsid w:val="00E17190"/>
    <w:rsid w:val="00E23933"/>
    <w:rsid w:val="00E54A11"/>
    <w:rsid w:val="00E90E28"/>
    <w:rsid w:val="00E913BB"/>
    <w:rsid w:val="00EF3D18"/>
    <w:rsid w:val="00EF5465"/>
    <w:rsid w:val="00EF73AE"/>
    <w:rsid w:val="00F44E96"/>
    <w:rsid w:val="00F705E1"/>
    <w:rsid w:val="00F911CA"/>
    <w:rsid w:val="00FB41CA"/>
    <w:rsid w:val="00FC2198"/>
    <w:rsid w:val="00FD38EB"/>
    <w:rsid w:val="00FD688C"/>
    <w:rsid w:val="00FE4B0F"/>
    <w:rsid w:val="00FE5913"/>
    <w:rsid w:val="00FF464C"/>
    <w:rsid w:val="00FF529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13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ind w:left="56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708B"/>
    <w:pPr>
      <w:spacing w:lineRule="auto" w:line="240" w:after="0"/>
      <w:ind w:left="0"/>
      <w:jc w:val="left"/>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67708B"/>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67708B"/>
    <w:pPr>
      <w:jc w:val="both"/>
    </w:pPr>
  </w:style>
  <w:style w:customStyle="true" w:styleId="TijelotekstaChar" w:type="character">
    <w:name w:val="Tijelo teksta Char"/>
    <w:basedOn w:val="Zadanifontodlomka"/>
    <w:link w:val="Tijeloteksta"/>
    <w:rsid w:val="0067708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true" w:styleId="ZaglavljeChar" w:type="character">
    <w:name w:val="Zaglavlje Char"/>
    <w:basedOn w:val="Zadanifontodlomka"/>
    <w:link w:val="Zaglavlje"/>
    <w:uiPriority w:val="99"/>
    <w:rsid w:val="0067708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true" w:styleId="PodnojeChar" w:type="character">
    <w:name w:val="Podnožje Char"/>
    <w:basedOn w:val="Zadanifontodlomka"/>
    <w:link w:val="Podnoje"/>
    <w:uiPriority w:val="99"/>
    <w:rsid w:val="0067708B"/>
    <w:rPr>
      <w:rFonts w:cs="Times New Roman" w:eastAsia="Times New Roman" w:hAnsi="Times New Roman" w:ascii="Times New Roman"/>
      <w:sz w:val="24"/>
      <w:szCs w:val="24"/>
      <w:lang w:eastAsia="hr-HR"/>
    </w:rPr>
  </w:style>
  <w:style w:customStyle="true" w:styleId="BodyText21" w:type="paragraph">
    <w:name w:val="Body Text 21"/>
    <w:basedOn w:val="Normal"/>
    <w:rsid w:val="00262E40"/>
    <w:pPr>
      <w:overflowPunct w:val="false"/>
      <w:autoSpaceDE w:val="false"/>
      <w:autoSpaceDN w:val="false"/>
      <w:adjustRightInd w:val="false"/>
      <w:ind w:hanging="720" w:left="720"/>
      <w:jc w:val="both"/>
      <w:textAlignment w:val="baseline"/>
    </w:pPr>
    <w:rPr>
      <w:rFonts w:hAnsi="Arial" w:ascii="Arial"/>
      <w:szCs w:val="20"/>
    </w:rPr>
  </w:style>
  <w:style w:styleId="StandardWeb" w:type="paragraph">
    <w:name w:val="Normal (Web)"/>
    <w:basedOn w:val="Normal"/>
    <w:uiPriority w:val="99"/>
    <w:unhideWhenUsed/>
    <w:rsid w:val="00967AA4"/>
    <w:pPr>
      <w:spacing w:afterAutospacing="true" w:after="100" w:beforeAutospacing="true" w:before="100"/>
    </w:pPr>
  </w:style>
  <w:style w:styleId="Reetkatablice" w:type="table">
    <w:name w:val="Table Grid"/>
    <w:basedOn w:val="Obinatablica"/>
    <w:rsid w:val="00802F89"/>
    <w:pPr>
      <w:spacing w:lineRule="auto" w:line="240" w:after="0"/>
      <w:ind w:left="0"/>
      <w:jc w:val="left"/>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802F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02F89"/>
    <w:rPr>
      <w:rFonts w:cs="Tahoma" w:eastAsia="Times New Roman" w:hAnsi="Tahoma" w:ascii="Tahoma"/>
      <w:sz w:val="16"/>
      <w:szCs w:val="16"/>
      <w:lang w:eastAsia="hr-HR"/>
    </w:rPr>
  </w:style>
  <w:style w:styleId="Uvuenotijeloteksta" w:type="paragraph">
    <w:name w:val="Body Text Indent"/>
    <w:basedOn w:val="Normal"/>
    <w:link w:val="UvuenotijelotekstaChar"/>
    <w:rsid w:val="00B64449"/>
    <w:pPr>
      <w:spacing w:after="120"/>
      <w:ind w:left="283"/>
    </w:pPr>
  </w:style>
  <w:style w:customStyle="true" w:styleId="UvuenotijelotekstaChar" w:type="character">
    <w:name w:val="Uvučeno tijelo teksta Char"/>
    <w:basedOn w:val="Zadanifontodlomka"/>
    <w:link w:val="Uvuenotijeloteksta"/>
    <w:rsid w:val="00B64449"/>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0556F"/>
    <w:rPr>
      <w:color w:val="808080"/>
      <w:bdr w:space="0" w:sz="0" w:color="auto" w:val="none"/>
      <w:shd w:fill="auto" w:color="auto" w:val="clear"/>
    </w:rPr>
  </w:style>
  <w:style w:customStyle="true" w:styleId="eSPISCCParagraphDefaultFont" w:type="character">
    <w:name w:val="eSPIS_CC_Paragraph Default Font"/>
    <w:basedOn w:val="Zadanifontodlomka"/>
    <w:rsid w:val="000055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556F"/>
    <w:rPr>
      <w:bdr w:space="0" w:sz="0" w:color="auto" w:val="none"/>
      <w:shd w:fill="FFFFCC" w:color="auto" w:val="clear"/>
      <w:lang w:val="hr-HR"/>
    </w:rPr>
  </w:style>
  <w:style w:customStyle="true" w:styleId="PozadinaSvijetloCrvena" w:type="character">
    <w:name w:val="Pozadina_SvijetloCrvena"/>
    <w:basedOn w:val="eSPISCCParagraphDefaultFont"/>
    <w:rsid w:val="000055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55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ind w:left="56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708B"/>
    <w:pPr>
      <w:spacing w:after="0" w:line="240" w:lineRule="auto"/>
      <w:ind w:left="0"/>
      <w:jc w:val="left"/>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67708B"/>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67708B"/>
    <w:pPr>
      <w:jc w:val="both"/>
    </w:pPr>
  </w:style>
  <w:style w:customStyle="1" w:styleId="TijelotekstaChar" w:type="character">
    <w:name w:val="Tijelo teksta Char"/>
    <w:basedOn w:val="Zadanifontodlomka"/>
    <w:link w:val="Tijeloteksta"/>
    <w:rsid w:val="0067708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1" w:styleId="ZaglavljeChar" w:type="character">
    <w:name w:val="Zaglavlje Char"/>
    <w:basedOn w:val="Zadanifontodlomka"/>
    <w:link w:val="Zaglavlje"/>
    <w:uiPriority w:val="99"/>
    <w:rsid w:val="0067708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1" w:styleId="PodnojeChar" w:type="character">
    <w:name w:val="Podnožje Char"/>
    <w:basedOn w:val="Zadanifontodlomka"/>
    <w:link w:val="Podnoje"/>
    <w:uiPriority w:val="99"/>
    <w:rsid w:val="0067708B"/>
    <w:rPr>
      <w:rFonts w:ascii="Times New Roman" w:cs="Times New Roman" w:eastAsia="Times New Roman" w:hAnsi="Times New Roman"/>
      <w:sz w:val="24"/>
      <w:szCs w:val="24"/>
      <w:lang w:eastAsia="hr-HR"/>
    </w:rPr>
  </w:style>
  <w:style w:customStyle="1" w:styleId="BodyText21" w:type="paragraph">
    <w:name w:val="Body Text 21"/>
    <w:basedOn w:val="Normal"/>
    <w:rsid w:val="00262E40"/>
    <w:pPr>
      <w:overflowPunct w:val="0"/>
      <w:autoSpaceDE w:val="0"/>
      <w:autoSpaceDN w:val="0"/>
      <w:adjustRightInd w:val="0"/>
      <w:ind w:hanging="720" w:left="720"/>
      <w:jc w:val="both"/>
      <w:textAlignment w:val="baseline"/>
    </w:pPr>
    <w:rPr>
      <w:rFonts w:ascii="Arial" w:hAnsi="Arial"/>
      <w:szCs w:val="20"/>
    </w:rPr>
  </w:style>
  <w:style w:styleId="StandardWeb" w:type="paragraph">
    <w:name w:val="Normal (Web)"/>
    <w:basedOn w:val="Normal"/>
    <w:uiPriority w:val="99"/>
    <w:unhideWhenUsed/>
    <w:rsid w:val="00967AA4"/>
    <w:pPr>
      <w:spacing w:after="100" w:afterAutospacing="1" w:before="100" w:beforeAutospacing="1"/>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246248">
      <w:bodyDiv w:val="true"/>
      <w:marLeft w:val="0"/>
      <w:marRight w:val="0"/>
      <w:marTop w:val="0"/>
      <w:marBottom w:val="0"/>
      <w:divBdr>
        <w:top w:space="0" w:sz="0" w:color="auto" w:val="none"/>
        <w:left w:space="0" w:sz="0" w:color="auto" w:val="none"/>
        <w:bottom w:space="0" w:sz="0" w:color="auto" w:val="none"/>
        <w:right w:space="0" w:sz="0" w:color="auto" w:val="none"/>
      </w:divBdr>
    </w:div>
    <w:div w:id="221407079">
      <w:bodyDiv w:val="true"/>
      <w:marLeft w:val="0"/>
      <w:marRight w:val="0"/>
      <w:marTop w:val="0"/>
      <w:marBottom w:val="0"/>
      <w:divBdr>
        <w:top w:space="0" w:sz="0" w:color="auto" w:val="none"/>
        <w:left w:space="0" w:sz="0" w:color="auto" w:val="none"/>
        <w:bottom w:space="0" w:sz="0" w:color="auto" w:val="none"/>
        <w:right w:space="0" w:sz="0" w:color="auto" w:val="none"/>
      </w:divBdr>
    </w:div>
    <w:div w:id="313097800">
      <w:bodyDiv w:val="true"/>
      <w:marLeft w:val="0"/>
      <w:marRight w:val="0"/>
      <w:marTop w:val="0"/>
      <w:marBottom w:val="0"/>
      <w:divBdr>
        <w:top w:space="0" w:sz="0" w:color="auto" w:val="none"/>
        <w:left w:space="0" w:sz="0" w:color="auto" w:val="none"/>
        <w:bottom w:space="0" w:sz="0" w:color="auto" w:val="none"/>
        <w:right w:space="0" w:sz="0" w:color="auto" w:val="none"/>
      </w:divBdr>
    </w:div>
    <w:div w:id="425276369">
      <w:bodyDiv w:val="true"/>
      <w:marLeft w:val="0"/>
      <w:marRight w:val="0"/>
      <w:marTop w:val="0"/>
      <w:marBottom w:val="0"/>
      <w:divBdr>
        <w:top w:space="0" w:sz="0" w:color="auto" w:val="none"/>
        <w:left w:space="0" w:sz="0" w:color="auto" w:val="none"/>
        <w:bottom w:space="0" w:sz="0" w:color="auto" w:val="none"/>
        <w:right w:space="0" w:sz="0" w:color="auto" w:val="none"/>
      </w:divBdr>
    </w:div>
    <w:div w:id="1018429671">
      <w:bodyDiv w:val="true"/>
      <w:marLeft w:val="0"/>
      <w:marRight w:val="0"/>
      <w:marTop w:val="0"/>
      <w:marBottom w:val="0"/>
      <w:divBdr>
        <w:top w:space="0" w:sz="0" w:color="auto" w:val="none"/>
        <w:left w:space="0" w:sz="0" w:color="auto" w:val="none"/>
        <w:bottom w:space="0" w:sz="0" w:color="auto" w:val="none"/>
        <w:right w:space="0" w:sz="0" w:color="auto" w:val="none"/>
      </w:divBdr>
    </w:div>
    <w:div w:id="17474146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1636</izvorni_sadrzaj>
    <derivirana_varijabla naziv="DomainObject.Predmet.Broj_1">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St-1636/2016</izvorni_sadrzaj>
    <derivirana_varijabla naziv="DomainObject.Predmet.OznakaBroj_1">St-1636/2016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POLJUD VILE d.o.o. za građenje u stečaju</izvorni_sadrzaj>
    <derivirana_varijabla naziv="DomainObject.Predmet.ProtustrankaFormated_1">  POLJUD VILE d.o.o. za građenje u stečaju</derivirana_varijabla>
  </DomainObject.Predmet.ProtustrankaFormated>
  <DomainObject.Predmet.ProtustrankaFormatedOIB>
    <izvorni_sadrzaj>  POLJUD VILE d.o.o. za građenje u stečaju, OIB 88953373589</izvorni_sadrzaj>
    <derivirana_varijabla naziv="DomainObject.Predmet.ProtustrankaFormatedOIB_1">  POLJUD VILE d.o.o. za građenje u stečaju, OIB 88953373589</derivirana_varijabla>
  </DomainObject.Predmet.ProtustrankaFormatedOIB>
  <DomainObject.Predmet.ProtustrankaFormatedWithAdress>
    <izvorni_sadrzaj> POLJUD VILE d.o.o. za građenje u stečaju, Zrinjsko Frankopanska 64, 21000 Split</izvorni_sadrzaj>
    <derivirana_varijabla naziv="DomainObject.Predmet.ProtustrankaFormatedWithAdress_1"> POLJUD VILE d.o.o. za građenje u stečaju, Zrinjsko Frankopanska 64, 21000 Split</derivirana_varijabla>
  </DomainObject.Predmet.ProtustrankaFormatedWithAdress>
  <DomainObject.Predmet.ProtustrankaFormatedWithAdressOIB>
    <izvorni_sadrzaj> POLJUD VILE d.o.o. za građenje u stečaju, OIB 88953373589, Zrinjsko Frankopanska 64, 21000 Split</izvorni_sadrzaj>
    <derivirana_varijabla naziv="DomainObject.Predmet.ProtustrankaFormatedWithAdressOIB_1"> POLJUD VILE d.o.o. za građenje u stečaju, OIB 88953373589, Zrinjsko Frankopanska 64, 21000 Split</derivirana_varijabla>
  </DomainObject.Predmet.ProtustrankaFormatedWithAdressOIB>
  <DomainObject.Predmet.ProtustrankaWithAdress>
    <izvorni_sadrzaj>POLJUD VILE d.o.o. za građenje u stečaju Zrinjsko Frankopanska 64, 21000 Split</izvorni_sadrzaj>
    <derivirana_varijabla naziv="DomainObject.Predmet.ProtustrankaWithAdress_1">POLJUD VILE d.o.o. za građenje u stečaju Zrinjsko Frankopanska 64, 21000 Split</derivirana_varijabla>
  </DomainObject.Predmet.ProtustrankaWithAdress>
  <DomainObject.Predmet.ProtustrankaWithAdressOIB>
    <izvorni_sadrzaj>POLJUD VILE d.o.o. za građenje u stečaju, OIB 88953373589, Zrinjsko Frankopanska 64, 21000 Split</izvorni_sadrzaj>
    <derivirana_varijabla naziv="DomainObject.Predmet.ProtustrankaWithAdressOIB_1">POLJUD VILE d.o.o. za građenje u stečaju, OIB 88953373589, Zrinjsko Frankopanska 64, 21000 Split</derivirana_varijabla>
  </DomainObject.Predmet.ProtustrankaWithAdressOIB>
  <DomainObject.Predmet.ProtustrankaNazivFormated>
    <izvorni_sadrzaj>POLJUD VILE d.o.o. za građenje u stečaju</izvorni_sadrzaj>
    <derivirana_varijabla naziv="DomainObject.Predmet.ProtustrankaNazivFormated_1">POLJUD VILE d.o.o. za građenje u stečaju</derivirana_varijabla>
  </DomainObject.Predmet.ProtustrankaNazivFormated>
  <DomainObject.Predmet.ProtustrankaNazivFormatedOIB>
    <izvorni_sadrzaj>POLJUD VILE d.o.o. za građenje u stečaju, OIB 88953373589</izvorni_sadrzaj>
    <derivirana_varijabla naziv="DomainObject.Predmet.ProtustrankaNazivFormatedOIB_1">POLJUD VILE d.o.o. za građenje u stečaju, OIB 88953373589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izvorni_sadrzaj>
    <derivirana_varijabla naziv="DomainObject.Predmet.StrankaFormated_1">  FINANCIJSKA AGENCIJA, RC SPLIT; Ministarstvo financija RH zastupanog po punomoćniku Županijsko državno odvjetništvo u Splitu; Vladimir Pasković; ČULIĆ ELEKTRO CENTAR, društvo s ograničenom odgovornošću za trgovinu, export-import, proizvodnju i usluge; BANKA SPLITSKO-DALMATINSKA, dioničko društvo u stečaju; HEP-Operator distribucijskog sustava d.o.o. za distribuciju i opskrbu električne energije; JADRANSKO OSIGURANJE dioničko društvo; VIPnet, društvo s ograničenom odgovornošću za usluge javnih telekomunikacija; ČISTOĆA društvo s ograničenom odgovornošću za obavljanje komunalnih djelatnosti održavanja čistoće i odlaganja komunaln; Ilija Bašić,vl.obrta Stroping; ECON društvo s ograničenom odgovornošću za proizvodnju, montažu i trgovinu; ZAGREBAČKI HOLDING, društvo s ograničenom odgovornošću za javni prijevoz, opskrbu vodom, održavanje čistoće, putnička a; JUKIĆ - DAM d.o.o. za građenje i usluge; RIVALITAS, društvo s ograničenom odgovornošću za trgovinu; Grad Zagreb; Hrvatske vode, pravna osoba za upravljanje vodama; Grad Split; KREDITNA BANKA ZAGREB, dioničko društvo; Stečajna masa iza ZANATLIJA, društvo s ograničenom odgovornošću za graditeljstvo i usluge, "u stečaju"; POTHING, d.o.o. za građevinarstvo i trgovinu; HEP ELEKTRA d.o.o. za opskrbu električnom energijom; GRADSKA PLINARA ZAGREB-OPSKRBA društvo s ograničenom odgovornošću za opskrbu plinom; HEP - Opskrba d.o.o. za opskrbu potrošača električnom, toplinskom energijom i plinom; KOMEXAL SPLIT, d.o.o. za unutarnju i vanjsku trgovinu, proizvodnju i građevinarstvo; TRIGLAV OSIGURANJE d. d.; ZELENILO društvo s ograničenom odgovornošću za održavanje zelenih površina; TOPLO I HLADNO d.o.o. za proizvodnju,montažu i trgovinu; VODOVOD I KANALIZACIJA, društvo s ograničenom odgovornošću za vodoopskrbu, odvodnju i pročišćavanje otpadnih voda; ZOU BORO RAJIĆ I TOMISLAV KASALO; VODOOPSKRBA I ODVODNJA društvo s ograničenom odgovornošću za javnu vodoopskrbu i odvodnju</derivirana_varijabla>
  </DomainObject.Predmet.StrankaFormated>
  <DomainObject.Predmet.StrankaFormatedOIB>
    <izvorni_sadrzaj>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izvorni_sadrzaj>
    <derivirana_varijabla naziv="DomainObject.Predmet.StrankaFormatedOIB_1">  FINANCIJSKA AGENCIJA, RC SPLIT, OIB 85821130368; Ministarstvo financija RH, OIB 18683136487 zastupanog po punomoćniku Županijsko državno odvjetništvo u Splitu; Vladimir Pasković, OIB 91654530641; ČULIĆ ELEKTRO CENTAR, društvo s ograničenom odgovornošću za trgovinu, export-import, proizvodnju i usluge, OIB 96434662616; BANKA SPLITSKO-DALMATINSKA, dioničko društvo u stečaju, OIB 25351138943; HEP-Operator distribucijskog sustava d.o.o. za distribuciju i opskrbu električne energije, OIB 46830600751; JADRANSKO OSIGURANJE dioničko društvo, OIB 94472454976; VIPnet, društvo s ograničenom odgovornošću za usluge javnih telekomunikacija, OIB 29524210204; ČISTOĆA društvo s ograničenom odgovornošću za obavljanje komunalnih djelatnosti održavanja čistoće i odlaganja komunaln, OIB 38812451417; Ilija Bašić,vl.obrta Stroping, OIB 56912962882; ECON društvo s ograničenom odgovornošću za proizvodnju, montažu i trgovinu, OIB 86456994897; ZAGREBAČKI HOLDING, društvo s ograničenom odgovornošću za javni prijevoz, opskrbu vodom, održavanje čistoće, putnička a, OIB 85584865987; JUKIĆ - DAM d.o.o. za građenje i usluge, OIB 78913530404; RIVALITAS, društvo s ograničenom odgovornošću za trgovinu, OIB 13557954530; Grad Zagreb, OIB 61817894937; Hrvatske vode, pravna osoba za upravljanje vodama, OIB 28921383001; Grad Split, OIB 78755598868; KREDITNA BANKA ZAGREB, dioničko društvo, OIB 70663193635; Stečajna masa iza ZANATLIJA, društvo s ograničenom odgovornošću za graditeljstvo i usluge, "u stečaju", OIB 23206498263; POTHING, d.o.o. za građevinarstvo i trgovinu, OIB 15488672174; HEP ELEKTRA d.o.o. za opskrbu električnom energijom, OIB 43965974818; GRADSKA PLINARA ZAGREB-OPSKRBA društvo s ograničenom odgovornošću za opskrbu plinom, OIB 74364571096; HEP - Opskrba d.o.o. za opskrbu potrošača električnom, toplinskom energijom i plinom, OIB 63073332379; KOMEXAL SPLIT, d.o.o. za unutarnju i vanjsku trgovinu, proizvodnju i građevinarstvo, OIB 15220321265; TRIGLAV OSIGURANJE d. d., OIB 29743547503; ZELENILO društvo s ograničenom odgovornošću za održavanje zelenih površina, OIB 64313434346; TOPLO I HLADNO d.o.o. za proizvodnju,montažu i trgovinu, OIB 15400196006; VODOVOD I KANALIZACIJA, društvo s ograničenom odgovornošću za vodoopskrbu, odvodnju i pročišćavanje otpadnih voda, OIB 56826138353; ZOU BORO RAJIĆ I TOMISLAV KASALO, OIB 81354530135; VODOOPSKRBA I ODVODNJA društvo s ograničenom odgovornošću za javnu vodoopskrbu i odvodnju, OIB 83416546499</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Vladimir Pasković, Žankova Glavica 9, 21230 Sinj; ČULIĆ ELEKTRO CENTAR, društvo s ograničenom odgovornošću za trgovinu, export-import, proizvodnju i usluge, Hektorovićeva 31, 21210 Solin; BANKA SPLITSKO-DALMATINSKA, dioničko društvo u stečaju, 114. brigade 9, 21000 Split; HEP-Operator distribucijskog sustava d.o.o. za distribuciju i opskrbu električne energije, Ulica grada Vukovara 37, 10000 Zagreb; JADRANSKO OSIGURANJE dioničko društvo, Listopadska 2, 10000 Zagreb; VIPnet, društvo s ograničenom odgovornošću za usluge javnih telekomunikacija, Vrtni put 1, 10000 Zagreb; ČISTOĆA društvo s ograničenom odgovornošću za obavljanje komunalnih djelatnosti održavanja čistoće i odlaganja komunaln, Put Plokita 81, 21000 Split; Ilija Bašić,vl.obrta Stroping, Ulica Alojzija Stepinca 7, 21238 Otok; ECON društvo s ograničenom odgovornošću za proizvodnju, montažu i trgovinu, Hrupine 10, 40323 Prelog; ZAGREBAČKI HOLDING, društvo s ograničenom odgovornošću za javni prijevoz, opskrbu vodom, održavanje čistoće, putnička a, Ulica grada Vukovara 41, 10000 Zagreb; JUKIĆ - DAM d.o.o. za građenje i usluge, Živinić 26, 21238 Otok; RIVALITAS, društvo s ograničenom odgovornošću za trgovinu, Šoltanska 24, 21000 Split; Grad Zagreb, Trg Stjepana Radića 1, 10000 Zagreb; Hrvatske vode, pravna osoba za upravljanje vodama, Grada Vukovara 220, 10000 Zagreb; Grad Split, Branimirova obala 17, 21000 Split; KREDITNA BANKA ZAGREB, dioničko društvo, Ulica grada Vukovara 74, 10000 Zagreb; Stečajna masa iza ZANATLIJA, društvo s ograničenom odgovornošću za graditeljstvo i usluge, "u stečaju", Mažuranićevo šetalište 35, 21000 Split; POTHING, d.o.o. za građevinarstvo i trgovinu, Paraćeva 76, 21000 Split; HEP ELEKTRA d.o.o. za opskrbu električnom energijom, Ulica grada Vukovara 37, 10000 Zagreb; GRADSKA PLINARA ZAGREB-OPSKRBA društvo s ograničenom odgovornošću za opskrbu plinom, Radnička cesta 1, 10000 Zagreb; HEP - Opskrba d.o.o. za opskrbu potrošača električnom, toplinskom energijom i plinom, Ulica grada Vukovara 37, 10000 Zagreb; KOMEXAL SPLIT, d.o.o. za unutarnju i vanjsku trgovinu, proizvodnju i građevinarstvo, Mosećka 50, 21000 Split; TRIGLAV OSIGURANJE d. d., Antuna Heinza 4, 10000 Zagreb; ZELENILO društvo s ograničenom odgovornošću za održavanje zelenih površina, Eugena Kvaternika 7, 22000 Šibenik; TOPLO I HLADNO d.o.o. za proizvodnju,montažu i trgovinu, Don Ivana Vuletina 31 A, 21217 Kaštel Novi; VODOVOD I KANALIZACIJA, društvo s ograničenom odgovornošću za vodoopskrbu, odvodnju i pročišćavanje otpadnih voda, Biokovska 3, 21000 Split; ZOU BORO RAJIĆ I TOMISLAV KASALO, Ul. Hrvatske Mornarice 1/J, 21000 Split; VODOOPSKRBA I ODVODNJA društvo s ograničenom odgovornošću za javnu vodoopskrbu i odvodnju, Folnegovićeva 1,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Vladimir Pasković, OIB 91654530641, Žankova Glavica 9, 21230 Sinj; ČULIĆ ELEKTRO CENTAR, društvo s ograničenom odgovornošću za trgovinu, export-import, proizvodnju i usluge, OIB 96434662616, Hektorovićeva 31, 21210 Solin; BANKA SPLITSKO-DALMATINSKA, dioničko društvo u stečaju, OIB 25351138943, 114. brigade 9, 21000 Split; HEP-Operator distribucijskog sustava d.o.o. za distribuciju i opskrbu električne energije, OIB 46830600751, Ulica grada Vukovara 37, 10000 Zagreb; JADRANSKO OSIGURANJE dioničko društvo, OIB 94472454976, Listopadska 2, 10000 Zagreb; VIPnet, društvo s ograničenom odgovornošću za usluge javnih telekomunikacija, OIB 29524210204, Vrtni put 1, 10000 Zagreb; ČISTOĆA društvo s ograničenom odgovornošću za obavljanje komunalnih djelatnosti održavanja čistoće i odlaganja komunaln, OIB 38812451417, Put Plokita 81, 21000 Split; Ilija Bašić,vl.obrta Stroping, OIB 56912962882, Ulica Alojzija Stepinca 7, 21238 Otok; ECON društvo s ograničenom odgovornošću za proizvodnju, montažu i trgovinu, OIB 86456994897, Hrupine 10, 40323 Prelog; ZAGREBAČKI HOLDING, društvo s ograničenom odgovornošću za javni prijevoz, opskrbu vodom, održavanje čistoće, putnička a, OIB 85584865987, Ulica grada Vukovara 41, 10000 Zagreb; JUKIĆ - DAM d.o.o. za građenje i usluge, OIB 78913530404, Živinić 26, 21238 Otok; RIVALITAS, društvo s ograničenom odgovornošću za trgovinu, OIB 13557954530, Šoltanska 24, 21000 Split; Grad Zagreb, OIB 61817894937, Trg Stjepana Radića 1, 10000 Zagreb; Hrvatske vode, pravna osoba za upravljanje vodama, OIB 28921383001, Grada Vukovara 220, 10000 Zagreb; Grad Split, OIB 78755598868, Branimirova obala 17, 21000 Split; KREDITNA BANKA ZAGREB, dioničko društvo, OIB 70663193635, Ulica grada Vukovara 74, 10000 Zagreb; Stečajna masa iza ZANATLIJA, društvo s ograničenom odgovornošću za graditeljstvo i usluge, "u stečaju", OIB 23206498263, Mažuranićevo šetalište 35, 21000 Split; POTHING, d.o.o. za građevinarstvo i trgovinu, OIB 15488672174, Paraćeva 76, 21000 Split; HEP ELEKTRA d.o.o. za opskrbu električnom energijom, OIB 43965974818, Ulica grada Vukovara 37, 10000 Zagreb; GRADSKA PLINARA ZAGREB-OPSKRBA društvo s ograničenom odgovornošću za opskrbu plinom, OIB 74364571096, Radnička cesta 1, 10000 Zagreb; HEP - Opskrba d.o.o. za opskrbu potrošača električnom, toplinskom energijom i plinom, OIB 63073332379, Ulica grada Vukovara 37, 10000 Zagreb; KOMEXAL SPLIT, d.o.o. za unutarnju i vanjsku trgovinu, proizvodnju i građevinarstvo, OIB 15220321265, Mosećka 50, 21000 Split; TRIGLAV OSIGURANJE d. d., OIB 29743547503, Antuna Heinza 4, 10000 Zagreb; ZELENILO društvo s ograničenom odgovornošću za održavanje zelenih površina, OIB 64313434346, Eugena Kvaternika 7, 22000 Šibenik; TOPLO I HLADNO d.o.o. za proizvodnju,montažu i trgovinu, OIB 15400196006, Don Ivana Vuletina 31 A, 21217 Kaštel Novi; VODOVOD I KANALIZACIJA, društvo s ograničenom odgovornošću za vodoopskrbu, odvodnju i pročišćavanje otpadnih voda, OIB 56826138353, Biokovska 3, 21000 Split; ZOU BORO RAJIĆ I TOMISLAV KASALO, OIB 81354530135, Ul. Hrvatske Mornarice 1/J, 21000 Split; VODOOPSKRBA I ODVODNJA društvo s ograničenom odgovornošću za javnu vodoopskrbu i odvodnju, OIB 83416546499, Folnegovićeva 1, 10000 Zagreb</derivirana_varijabla>
  </DomainObject.Predmet.StrankaFormatedWithAdressOIB>
  <DomainObject.Predmet.StrankaWithAdress>
    <izvorni_sadrzaj>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izvorni_sadrzaj>
    <derivirana_varijabla naziv="DomainObject.Predmet.StrankaWithAdress_1">FINANCIJSKA AGENCIJA, RC SPLIT Mažuranićevo šetalište 24 b,21000 Split,Ministarstvo financija RH Katančićeva 5,10000 Zagreb,Vladimir Pasković Žankova Glavica 9,21230 Sinj,ČULIĆ ELEKTRO CENTAR, društvo s ograničenom odgovornošću za trgovinu, export-import, proizvodnju i usluge Hektorovićeva 31,21210 Solin,BANKA SPLITSKO-DALMATINSKA, dioničko društvo u stečaju 114. brigade 9,21000 Split,HEP-Operator distribucijskog sustava d.o.o. za distribuciju i opskrbu električne energije Ulica grada Vukovara 37,10000 Zagreb,JADRANSKO OSIGURANJE dioničko društvo Listopadska 2,10000 Zagreb,VIPnet, društvo s ograničenom odgovornošću za usluge javnih telekomunikacija Vrtni put 1,10000 Zagreb,ČISTOĆA društvo s ograničenom odgovornošću za obavljanje komunalnih djelatnosti održavanja čistoće i odlaganja komunaln Put Plokita 81,21000 Split,Ilija Bašić,vl.obrta Stroping Ulica Alojzija Stepinca 7,21238 Otok,ECON društvo s ograničenom odgovornošću za proizvodnju, montažu i trgovinu Hrupine 10,40323 Prelog,ZAGREBAČKI HOLDING, društvo s ograničenom odgovornošću za javni prijevoz, opskrbu vodom, održavanje čistoće, putnička a Ulica grada Vukovara 41,10000 Zagreb,JUKIĆ - DAM d.o.o. za građenje i usluge Živinić 26,21238 Otok,RIVALITAS, društvo s ograničenom odgovornošću za trgovinu Šoltanska 24,21000 Split,Grad Zagreb Trg Stjepana Radića 1,10000 Zagreb,Hrvatske vode, pravna osoba za upravljanje vodama Grada Vukovara 220,10000 Zagreb,Grad Split Branimirova obala 17,21000 Split,KREDITNA BANKA ZAGREB, dioničko društvo Ulica grada Vukovara 74,10000 Zagreb,Stečajna masa iza ZANATLIJA, društvo s ograničenom odgovornošću za graditeljstvo i usluge, "u stečaju" Mažuranićevo šetalište 35,21000 Split,POTHING, d.o.o. za građevinarstvo i trgovinu Paraćeva 76,21000 Split,HEP ELEKTRA d.o.o. za opskrbu električnom energijom Ulica grada Vukovara 37,10000 Zagreb,GRADSKA PLINARA ZAGREB-OPSKRBA društvo s ograničenom odgovornošću za opskrbu plinom Radnička cesta 1,10000 Zagreb,HEP - Opskrba d.o.o. za opskrbu potrošača električnom, toplinskom energijom i plinom Ulica grada Vukovara 37,10000 Zagreb,KOMEXAL SPLIT, d.o.o. za unutarnju i vanjsku trgovinu, proizvodnju i građevinarstvo Mosećka 50,21000 Split,TRIGLAV OSIGURANJE d. d. Antuna Heinza 4,10000 Zagreb,ZELENILO društvo s ograničenom odgovornošću za održavanje zelenih površina Eugena Kvaternika 7,22000 Šibenik,TOPLO I HLADNO d.o.o. za proizvodnju,montažu i trgovinu Don Ivana Vuletina 31 A,21217 Kaštel Novi,VODOVOD I KANALIZACIJA, društvo s ograničenom odgovornošću za vodoopskrbu, odvodnju i pročišćavanje otpadnih voda Biokovska 3,21000 Split,ZOU BORO RAJIĆ I TOMISLAV KASALO Ul. Hrvatske Mornarice 1/J,21000 Split,VODOOPSKRBA I ODVODNJA društvo s ograničenom odgovornošću za javnu vodoopskrbu i odvodnju Folnegovićeva 1,10000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izvorni_sadrzaj>
    <derivirana_varijabla naziv="DomainObject.Predmet.StrankaWithAdressOIB_1">FINANCIJSKA AGENCIJA, RC SPLIT, OIB 85821130368, Mažuranićevo šetalište 24 b,21000 Split,Ministarstvo financija RH, OIB 18683136487, Katančićeva 5,10000 Zagreb,Vladimir Pasković, OIB 91654530641, Žankova Glavica 9,21230 Sinj,ČULIĆ ELEKTRO CENTAR, društvo s ograničenom odgovornošću za trgovinu, export-import, proizvodnju i usluge, OIB 96434662616, Hektorovićeva 31,21210 Solin,BANKA SPLITSKO-DALMATINSKA, dioničko društvo u stečaju, OIB 25351138943, 114. brigade 9,21000 Split,HEP-Operator distribucijskog sustava d.o.o. za distribuciju i opskrbu električne energije, OIB 46830600751, Ulica grada Vukovara 37,10000 Zagreb,JADRANSKO OSIGURANJE dioničko društvo, OIB 94472454976, Listopadska 2,10000 Zagreb,VIPnet, društvo s ograničenom odgovornošću za usluge javnih telekomunikacija, OIB 29524210204, Vrtni put 1,10000 Zagreb,ČISTOĆA društvo s ograničenom odgovornošću za obavljanje komunalnih djelatnosti održavanja čistoće i odlaganja komunaln, OIB 38812451417, Put Plokita 81,21000 Split,Ilija Bašić,vl.obrta Stroping, OIB 56912962882, Ulica Alojzija Stepinca 7,21238 Otok,ECON društvo s ograničenom odgovornošću za proizvodnju, montažu i trgovinu, OIB 86456994897, Hrupine 10,40323 Prelog,ZAGREBAČKI HOLDING, društvo s ograničenom odgovornošću za javni prijevoz, opskrbu vodom, održavanje čistoće, putnička a, OIB 85584865987, Ulica grada Vukovara 41,10000 Zagreb,JUKIĆ - DAM d.o.o. za građenje i usluge, OIB 78913530404, Živinić 26,21238 Otok,RIVALITAS, društvo s ograničenom odgovornošću za trgovinu, OIB 13557954530, Šoltanska 24,21000 Split,Grad Zagreb, OIB 61817894937, Trg Stjepana Radića 1,10000 Zagreb,Hrvatske vode, pravna osoba za upravljanje vodama, OIB 28921383001, Grada Vukovara 220,10000 Zagreb,Grad Split, OIB 78755598868, Branimirova obala 17,21000 Split,KREDITNA BANKA ZAGREB, dioničko društvo, OIB 70663193635, Ulica grada Vukovara 74,10000 Zagreb,Stečajna masa iza ZANATLIJA, društvo s ograničenom odgovornošću za graditeljstvo i usluge, "u stečaju", OIB 23206498263, Mažuranićevo šetalište 35,21000 Split,POTHING, d.o.o. za građevinarstvo i trgovinu, OIB 15488672174, Paraćeva 76,21000 Split,HEP ELEKTRA d.o.o. za opskrbu električnom energijom, OIB 43965974818, Ulica grada Vukovara 37,10000 Zagreb,GRADSKA PLINARA ZAGREB-OPSKRBA društvo s ograničenom odgovornošću za opskrbu plinom, OIB 74364571096, Radnička cesta 1,10000 Zagreb,HEP - Opskrba d.o.o. za opskrbu potrošača električnom, toplinskom energijom i plinom, OIB 63073332379, Ulica grada Vukovara 37,10000 Zagreb,KOMEXAL SPLIT, d.o.o. za unutarnju i vanjsku trgovinu, proizvodnju i građevinarstvo, OIB 15220321265, Mosećka 50,21000 Split,TRIGLAV OSIGURANJE d. d., OIB 29743547503, Antuna Heinza 4,10000 Zagreb,ZELENILO društvo s ograničenom odgovornošću za održavanje zelenih površina, OIB 64313434346, Eugena Kvaternika 7,22000 Šibenik,TOPLO I HLADNO d.o.o. za proizvodnju,montažu i trgovinu, OIB 15400196006, Don Ivana Vuletina 31 A,21217 Kaštel Novi,VODOVOD I KANALIZACIJA, društvo s ograničenom odgovornošću za vodoopskrbu, odvodnju i pročišćavanje otpadnih voda, OIB 56826138353, Biokovska 3,21000 Split,ZOU BORO RAJIĆ I TOMISLAV KASALO, OIB 81354530135, Ul. Hrvatske Mornarice 1/J,21000 Split,VODOOPSKRBA I ODVODNJA društvo s ograničenom odgovornošću za javnu vodoopskrbu i odvodnju, OIB 83416546499, Folnegovićeva 1,10000 Zagreb</derivirana_varijabla>
  </DomainObject.Predmet.StrankaWithAdressOIB>
  <DomainObject.Predmet.StrankaNazivFormated>
    <izvorni_sadrzaj>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izvorni_sadrzaj>
    <derivirana_varijabla naziv="DomainObject.Predmet.StrankaNazivFormated_1">FINANCIJSKA AGENCIJA, RC SPLIT,Ministarstvo financija RH,Vladimir Pasković,ČULIĆ ELEKTRO CENTAR, društvo s ograničenom odgovornošću za trgovinu, export-import, proizvodnju i usluge,BANKA SPLITSKO-DALMATINSKA, dioničko društvo u stečaju,HEP-Operator distribucijskog sustava d.o.o. za distribuciju i opskrbu električne energije,JADRANSKO OSIGURANJE dioničko društvo,VIPnet, društvo s ograničenom odgovornošću za usluge javnih telekomunikacija,ČISTOĆA društvo s ograničenom odgovornošću za obavljanje komunalnih djelatnosti održavanja čistoće i odlaganja komunaln,Ilija Bašić,vl.obrta Stroping,ECON društvo s ograničenom odgovornošću za proizvodnju, montažu i trgovinu,ZAGREBAČKI HOLDING, društvo s ograničenom odgovornošću za javni prijevoz, opskrbu vodom, održavanje čistoće, putnička a,JUKIĆ - DAM d.o.o. za građenje i usluge,RIVALITAS, društvo s ograničenom odgovornošću za trgovinu,Grad Zagreb,Hrvatske vode, pravna osoba za upravljanje vodama,Grad Split,KREDITNA BANKA ZAGREB, dioničko društvo,Stečajna masa iza ZANATLIJA, društvo s ograničenom odgovornošću za graditeljstvo i usluge, "u stečaju",POTHING, d.o.o. za građevinarstvo i trgovinu,HEP ELEKTRA d.o.o. za opskrbu električnom energijom,GRADSKA PLINARA ZAGREB-OPSKRBA društvo s ograničenom odgovornošću za opskrbu plinom,HEP - Opskrba d.o.o. za opskrbu potrošača električnom, toplinskom energijom i plinom,KOMEXAL SPLIT, d.o.o. za unutarnju i vanjsku trgovinu, proizvodnju i građevinarstvo,TRIGLAV OSIGURANJE d. d.,ZELENILO društvo s ograničenom odgovornošću za održavanje zelenih površina,TOPLO I HLADNO d.o.o. za proizvodnju,montažu i trgovinu,VODOVOD I KANALIZACIJA, društvo s ograničenom odgovornošću za vodoopskrbu, odvodnju i pročišćavanje otpadnih voda,ZOU BORO RAJIĆ I TOMISLAV KASALO,VODOOPSKRBA I ODVODNJA društvo s ograničenom odgovornošću za javnu vodoopskrbu i odvodnju</derivirana_varijabla>
  </DomainObject.Predmet.StrankaNazivFormated>
  <DomainObject.Predmet.StrankaNazivFormatedOIB>
    <izvorni_sadrzaj>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izvorni_sadrzaj>
    <derivirana_varijabla naziv="DomainObject.Predmet.StrankaNazivFormatedOIB_1">FINANCIJSKA AGENCIJA, RC SPLIT, OIB 85821130368,Ministarstvo financija RH, OIB 18683136487,Vladimir Pasković, OIB 91654530641,ČULIĆ ELEKTRO CENTAR, društvo s ograničenom odgovornošću za trgovinu, export-import, proizvodnju i usluge, OIB 96434662616,BANKA SPLITSKO-DALMATINSKA, dioničko društvo u stečaju, OIB 25351138943,HEP-Operator distribucijskog sustava d.o.o. za distribuciju i opskrbu električne energije, OIB 46830600751,JADRANSKO OSIGURANJE dioničko društvo, OIB 94472454976,VIPnet, društvo s ograničenom odgovornošću za usluge javnih telekomunikacija, OIB 29524210204,ČISTOĆA društvo s ograničenom odgovornošću za obavljanje komunalnih djelatnosti održavanja čistoće i odlaganja komunaln, OIB 38812451417,Ilija Bašić,vl.obrta Stroping, OIB 56912962882,ECON društvo s ograničenom odgovornošću za proizvodnju, montažu i trgovinu, OIB 86456994897,ZAGREBAČKI HOLDING, društvo s ograničenom odgovornošću za javni prijevoz, opskrbu vodom, održavanje čistoće, putnička a, OIB 85584865987,JUKIĆ - DAM d.o.o. za građenje i usluge, OIB 78913530404,RIVALITAS, društvo s ograničenom odgovornošću za trgovinu, OIB 13557954530,Grad Zagreb, OIB 61817894937,Hrvatske vode, pravna osoba za upravljanje vodama, OIB 28921383001,Grad Split, OIB 78755598868,KREDITNA BANKA ZAGREB, dioničko društvo, OIB 70663193635,Stečajna masa iza ZANATLIJA, društvo s ograničenom odgovornošću za graditeljstvo i usluge, "u stečaju", OIB 23206498263,POTHING, d.o.o. za građevinarstvo i trgovinu, OIB 15488672174,HEP ELEKTRA d.o.o. za opskrbu električnom energijom, OIB 43965974818,GRADSKA PLINARA ZAGREB-OPSKRBA društvo s ograničenom odgovornošću za opskrbu plinom, OIB 74364571096,HEP - Opskrba d.o.o. za opskrbu potrošača električnom, toplinskom energijom i plinom, OIB 63073332379,KOMEXAL SPLIT, d.o.o. za unutarnju i vanjsku trgovinu, proizvodnju i građevinarstvo, OIB 15220321265,TRIGLAV OSIGURANJE d. d., OIB 29743547503,ZELENILO društvo s ograničenom odgovornošću za održavanje zelenih površina, OIB 64313434346,TOPLO I HLADNO d.o.o. za proizvodnju,montažu i trgovinu, OIB 15400196006,VODOVOD I KANALIZACIJA, društvo s ograničenom odgovornošću za vodoopskrbu, odvodnju i pročišćavanje otpadnih voda, OIB 56826138353,ZOU BORO RAJIĆ I TOMISLAV KASALO, OIB 81354530135,VODOOPSKRBA I ODVODNJA društvo s ograničenom odgovornošću za javnu vodoopskrbu i odvodnju, OIB 83416546499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47837915.26</izvorni_sadrzaj>
    <derivirana_varijabla naziv="DomainObject.Predmet.TrenutnaVrijednost_1">47837915.26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Formated_1">
      <item>FINANCIJSKA AGENCIJA, RC SPLIT</item>
      <item>Ministarstvo financija RH zastupanog po punomoćniku 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FormatedOIB_1">
      <item>FINANCIJSKA AGENCIJA, RC SPLIT, OIB 85821130368</item>
      <item>Ministarstvo financija RH, OIB 18683136487 zastupanog po punomoćniku Županijsko državno odvjetništvo u Splitu</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Vladimir Pasković, Žankova Glavica 9, 21230 Sinj</item>
      <item>ČULIĆ ELEKTRO CENTAR, društvo s ograničenom odgovornošću za trgovinu, export-import, proizvodnju i usluge, Hektorovićeva 31, 21210 Solin</item>
      <item>BANKA SPLITSKO-DALMATINSKA, dioničko društvo u stečaju, 114. brigade 9, 21000 Split</item>
      <item>HEP-Operator distribucijskog sustava d.o.o. za distribuciju i opskrbu električne energije, Ulica grada Vukovara 37, 10000 Zagreb</item>
      <item>JADRANSKO OSIGURANJE dioničko društvo, Listopadska 2, 10000 Zagreb</item>
      <item>VIPnet, društvo s ograničenom odgovornošću za usluge javnih telekomunikacija, Vrtni put 1, 10000 Zagreb</item>
      <item>ČISTOĆA društvo s ograničenom odgovornošću za obavljanje komunalnih djelatnosti održavanja čistoće i odlaganja komunaln, Put Plokita 81, 21000 Split</item>
      <item>Ilija Bašić,vl.obrta Stroping, Ulica Alojzija Stepinca 7, 21238 Otok</item>
      <item>ECON društvo s ograničenom odgovornošću za proizvodnju, montažu i trgovinu, Hrupine 10, 40323 Prelog</item>
      <item>ZAGREBAČKI HOLDING, društvo s ograničenom odgovornošću za javni prijevoz, opskrbu vodom, održavanje čistoće, putnička a, Ulica grada Vukovara 41, 10000 Zagreb</item>
      <item>JUKIĆ - DAM d.o.o. za građenje i usluge, Živinić 26, 21238 Otok</item>
      <item>RIVALITAS, društvo s ograničenom odgovornošću za trgovinu, Šoltanska 24, 21000 Split</item>
      <item>Grad Zagreb, Trg Stjepana Radića 1, 10000 Zagreb</item>
      <item>Hrvatske vode, pravna osoba za upravljanje vodama, Grada Vukovara 220, 10000 Zagreb</item>
      <item>Grad Split, Branimirova obala 17, 21000 Split</item>
      <item>KREDITNA BANKA ZAGREB, dioničko društvo, Ulica grada Vukovara 74, 10000 Zagreb</item>
      <item>Stečajna masa iza ZANATLIJA, društvo s ograničenom odgovornošću za graditeljstvo i usluge, "u stečaju", Mažuranićevo šetalište 35, 21000 Split</item>
      <item>POTHING, d.o.o. za građevinarstvo i trgovinu, Paraćeva 76, 21000 Split</item>
      <item>HEP ELEKTRA d.o.o. za opskrbu električnom energijom, Ulica grada Vukovara 37, 10000 Zagreb</item>
      <item>GRADSKA PLINARA ZAGREB-OPSKRBA društvo s ograničenom odgovornošću za opskrbu plinom, Radnička cesta 1, 10000 Zagreb</item>
      <item>HEP - Opskrba d.o.o. za opskrbu potrošača električnom, toplinskom energijom i plinom, Ulica grada Vukovara 37, 10000 Zagreb</item>
      <item>KOMEXAL SPLIT, d.o.o. za unutarnju i vanjsku trgovinu, proizvodnju i građevinarstvo, Mosećka 50, 21000 Split</item>
      <item>TRIGLAV OSIGURANJE d. d., Antuna Heinza 4, 10000 Zagreb</item>
      <item>ZELENILO društvo s ograničenom odgovornošću za održavanje zelenih površina, Eugena Kvaternika 7, 22000 Šibenik</item>
      <item>TOPLO I HLADNO d.o.o. za proizvodnju,montažu i trgovinu, Don Ivana Vuletina 31 A, 21217 Kaštel Novi</item>
      <item>VODOVOD I KANALIZACIJA, društvo s ograničenom odgovornošću za vodoopskrbu, odvodnju i pročišćavanje otpadnih voda, Biokovska 3, 21000 Split</item>
      <item>ZOU BORO RAJIĆ I TOMISLAV KASALO, Ul. Hrvatske Mornarice 1/J, 21000 Split</item>
      <item>VODOOPSKRBA I ODVODNJA društvo s ograničenom odgovornošću za javnu vodoopskrbu i odvodnju, Folnegovićeva 1,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Vladimir Pasković, OIB 91654530641, Žankova Glavica 9, 21230 Sinj</item>
      <item>ČULIĆ ELEKTRO CENTAR, društvo s ograničenom odgovornošću za trgovinu, export-import, proizvodnju i usluge, OIB 96434662616, Hektorovićeva 31, 21210 Solin</item>
      <item>BANKA SPLITSKO-DALMATINSKA, dioničko društvo u stečaju, OIB 25351138943, 114. brigade 9, 21000 Split</item>
      <item>HEP-Operator distribucijskog sustava d.o.o. za distribuciju i opskrbu električne energije, OIB 46830600751, Ulica grada Vukovara 37, 10000 Zagreb</item>
      <item>JADRANSKO OSIGURANJE dioničko društvo, OIB 94472454976, Listopadska 2, 10000 Zagreb</item>
      <item>VIPnet, društvo s ograničenom odgovornošću za usluge javnih telekomunikacija, OIB 29524210204, Vrtni put 1, 10000 Zagreb</item>
      <item>ČISTOĆA društvo s ograničenom odgovornošću za obavljanje komunalnih djelatnosti održavanja čistoće i odlaganja komunaln, OIB 38812451417, Put Plokita 81, 21000 Split</item>
      <item>Ilija Bašić,vl.obrta Stroping, OIB 56912962882, Ulica Alojzija Stepinca 7, 21238 Otok</item>
      <item>ECON društvo s ograničenom odgovornošću za proizvodnju, montažu i trgovinu, OIB 86456994897, Hrupine 10, 40323 Prelog</item>
      <item>ZAGREBAČKI HOLDING, društvo s ograničenom odgovornošću za javni prijevoz, opskrbu vodom, održavanje čistoće, putnička a, OIB 85584865987, Ulica grada Vukovara 41, 10000 Zagreb</item>
      <item>JUKIĆ - DAM d.o.o. za građenje i usluge, OIB 78913530404, Živinić 26, 21238 Otok</item>
      <item>RIVALITAS, društvo s ograničenom odgovornošću za trgovinu, OIB 13557954530, Šoltanska 24, 21000 Split</item>
      <item>Grad Zagreb, OIB 61817894937, Trg Stjepana Radića 1, 10000 Zagreb</item>
      <item>Hrvatske vode, pravna osoba za upravljanje vodama, OIB 28921383001, Grada Vukovara 220, 10000 Zagreb</item>
      <item>Grad Split, OIB 78755598868, Branimirova obala 17, 21000 Split</item>
      <item>KREDITNA BANKA ZAGREB, dioničko društvo, OIB 70663193635, Ulica grada Vukovara 74, 10000 Zagreb</item>
      <item>Stečajna masa iza ZANATLIJA, društvo s ograničenom odgovornošću za graditeljstvo i usluge, "u stečaju", OIB 23206498263, Mažuranićevo šetalište 35, 21000 Split</item>
      <item>POTHING, d.o.o. za građevinarstvo i trgovinu, OIB 15488672174, Paraćeva 76, 21000 Split</item>
      <item>HEP ELEKTRA d.o.o. za opskrbu električnom energijom, OIB 43965974818, Ulica grada Vukovara 37, 10000 Zagreb</item>
      <item>GRADSKA PLINARA ZAGREB-OPSKRBA društvo s ograničenom odgovornošću za opskrbu plinom, OIB 74364571096, Radnička cesta 1, 10000 Zagreb</item>
      <item>HEP - Opskrba d.o.o. za opskrbu potrošača električnom, toplinskom energijom i plinom, OIB 63073332379, Ulica grada Vukovara 37, 10000 Zagreb</item>
      <item>KOMEXAL SPLIT, d.o.o. za unutarnju i vanjsku trgovinu, proizvodnju i građevinarstvo, OIB 15220321265, Mosećka 50, 21000 Split</item>
      <item>TRIGLAV OSIGURANJE d. d., OIB 29743547503, Antuna Heinza 4, 10000 Zagreb</item>
      <item>ZELENILO društvo s ograničenom odgovornošću za održavanje zelenih površina, OIB 64313434346, Eugena Kvaternika 7, 22000 Šibenik</item>
      <item>TOPLO I HLADNO d.o.o. za proizvodnju,montažu i trgovinu, OIB 15400196006, Don Ivana Vuletina 31 A, 21217 Kaštel Novi</item>
      <item>VODOVOD I KANALIZACIJA, društvo s ograničenom odgovornošću za vodoopskrbu, odvodnju i pročišćavanje otpadnih voda, OIB 56826138353, Biokovska 3, 21000 Split</item>
      <item>ZOU BORO RAJIĆ I TOMISLAV KASALO, OIB 81354530135, Ul. Hrvatske Mornarice 1/J, 21000 Split</item>
      <item>VODOOPSKRBA I ODVODNJA društvo s ograničenom odgovornošću za javnu vodoopskrbu i odvodnju, OIB 83416546499, Folnegovićeva 1, 10000 Zagreb</item>
    </derivirana_varijabla>
  </DomainObject.Predmet.StrankaListFormatedWithAdressOIB>
  <DomainObject.Predmet.StrankaListNazivFormated>
    <izvorni_sadrzaj>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trankaListNazivFormated_1">
      <item>FINANCIJSKA AGENCIJA, RC SPLIT</item>
      <item>Ministarstvo financija RH</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trankaListNazivFormated>
  <DomainObject.Predmet.StrankaListNazivFormatedOIB>
    <izvorni_sadrzaj>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izvorni_sadrzaj>
    <derivirana_varijabla naziv="DomainObject.Predmet.StrankaListNazivFormatedOIB_1">
      <item>FINANCIJSKA AGENCIJA, RC SPLIT, OIB 85821130368</item>
      <item>Ministarstvo financija RH, OIB 18683136487</item>
      <item>Vladimir Pasković, OIB 91654530641</item>
      <item>ČULIĆ ELEKTRO CENTAR, društvo s ograničenom odgovornošću za trgovinu, export-import, proizvodnju i usluge, OIB 96434662616</item>
      <item>BANKA SPLITSKO-DALMATINSKA, dioničko društvo u stečaju, OIB 25351138943</item>
      <item>HEP-Operator distribucijskog sustava d.o.o. za distribuciju i opskrbu električne energije, OIB 46830600751</item>
      <item>JADRANSKO OSIGURANJE dioničko društvo, OIB 94472454976</item>
      <item>VIPnet, društvo s ograničenom odgovornošću za usluge javnih telekomunikacija, OIB 29524210204</item>
      <item>ČISTOĆA društvo s ograničenom odgovornošću za obavljanje komunalnih djelatnosti održavanja čistoće i odlaganja komunaln, OIB 38812451417</item>
      <item>Ilija Bašić,vl.obrta Stroping, OIB 56912962882</item>
      <item>ECON društvo s ograničenom odgovornošću za proizvodnju, montažu i trgovinu, OIB 86456994897</item>
      <item>ZAGREBAČKI HOLDING, društvo s ograničenom odgovornošću za javni prijevoz, opskrbu vodom, održavanje čistoće, putnička a, OIB 85584865987</item>
      <item>JUKIĆ - DAM d.o.o. za građenje i usluge, OIB 78913530404</item>
      <item>RIVALITAS, društvo s ograničenom odgovornošću za trgovinu, OIB 13557954530</item>
      <item>Grad Zagreb, OIB 61817894937</item>
      <item>Hrvatske vode, pravna osoba za upravljanje vodama, OIB 28921383001</item>
      <item>Grad Split, OIB 78755598868</item>
      <item>KREDITNA BANKA ZAGREB, dioničko društvo, OIB 70663193635</item>
      <item>Stečajna masa iza ZANATLIJA, društvo s ograničenom odgovornošću za graditeljstvo i usluge, "u stečaju", OIB 23206498263</item>
      <item>POTHING, d.o.o. za građevinarstvo i trgovinu, OIB 15488672174</item>
      <item>HEP ELEKTRA d.o.o. za opskrbu električnom energijom, OIB 43965974818</item>
      <item>GRADSKA PLINARA ZAGREB-OPSKRBA društvo s ograničenom odgovornošću za opskrbu plinom, OIB 74364571096</item>
      <item>HEP - Opskrba d.o.o. za opskrbu potrošača električnom, toplinskom energijom i plinom, OIB 63073332379</item>
      <item>KOMEXAL SPLIT, d.o.o. za unutarnju i vanjsku trgovinu, proizvodnju i građevinarstvo, OIB 15220321265</item>
      <item>TRIGLAV OSIGURANJE d. d., OIB 29743547503</item>
      <item>ZELENILO društvo s ograničenom odgovornošću za održavanje zelenih površina, OIB 64313434346</item>
      <item>TOPLO I HLADNO d.o.o. za proizvodnju,montažu i trgovinu, OIB 15400196006</item>
      <item>VODOVOD I KANALIZACIJA, društvo s ograničenom odgovornošću za vodoopskrbu, odvodnju i pročišćavanje otpadnih voda, OIB 56826138353</item>
      <item>ZOU BORO RAJIĆ I TOMISLAV KASALO, OIB 81354530135</item>
      <item>VODOOPSKRBA I ODVODNJA društvo s ograničenom odgovornošću za javnu vodoopskrbu i odvodnju, OIB 83416546499</item>
    </derivirana_varijabla>
  </DomainObject.Predmet.StrankaListNazivFormatedOIB>
  <DomainObject.Predmet.ProtuStrankaListFormated>
    <izvorni_sadrzaj>
      <item>POLJUD VILE d.o.o. za građenje u stečaju</item>
    </izvorni_sadrzaj>
    <derivirana_varijabla naziv="DomainObject.Predmet.ProtuStrankaListFormated_1">
      <item>POLJUD VILE d.o.o. za građenje u stečaju</item>
    </derivirana_varijabla>
  </DomainObject.Predmet.ProtuStrankaListFormated>
  <DomainObject.Predmet.ProtuStrankaListFormatedOIB>
    <izvorni_sadrzaj>
      <item>POLJUD VILE d.o.o. za građenje u stečaju, OIB 88953373589</item>
    </izvorni_sadrzaj>
    <derivirana_varijabla naziv="DomainObject.Predmet.ProtuStrankaListFormatedOIB_1">
      <item>POLJUD VILE d.o.o. za građenje u stečaju, OIB 88953373589</item>
    </derivirana_varijabla>
  </DomainObject.Predmet.ProtuStrankaListFormatedOIB>
  <DomainObject.Predmet.ProtuStrankaListFormatedWithAdress>
    <izvorni_sadrzaj>
      <item>POLJUD VILE d.o.o. za građenje u stečaju, Zrinjsko Frankopanska 64, 21000 Split</item>
    </izvorni_sadrzaj>
    <derivirana_varijabla naziv="DomainObject.Predmet.ProtuStrankaListFormatedWithAdress_1">
      <item>POLJUD VILE d.o.o. za građenje u stečaju, Zrinjsko Frankopanska 64, 21000 Split</item>
    </derivirana_varijabla>
  </DomainObject.Predmet.ProtuStrankaListFormatedWithAdress>
  <DomainObject.Predmet.ProtuStrankaListFormatedWithAdressOIB>
    <izvorni_sadrzaj>
      <item>POLJUD VILE d.o.o. za građenje u stečaju, OIB 88953373589, Zrinjsko Frankopanska 64, 21000 Split</item>
    </izvorni_sadrzaj>
    <derivirana_varijabla naziv="DomainObject.Predmet.ProtuStrankaListFormatedWithAdressOIB_1">
      <item>POLJUD VILE d.o.o. za građenje u stečaju, OIB 88953373589, Zrinjsko Frankopanska 64, 21000 Split</item>
    </derivirana_varijabla>
  </DomainObject.Predmet.ProtuStrankaListFormatedWithAdressOIB>
  <DomainObject.Predmet.ProtuStrankaListNazivFormated>
    <izvorni_sadrzaj>
      <item>POLJUD VILE d.o.o. za građenje u stečaju</item>
    </izvorni_sadrzaj>
    <derivirana_varijabla naziv="DomainObject.Predmet.ProtuStrankaListNazivFormated_1">
      <item>POLJUD VILE d.o.o. za građenje u stečaju</item>
    </derivirana_varijabla>
  </DomainObject.Predmet.ProtuStrankaListNazivFormated>
  <DomainObject.Predmet.ProtuStrankaListNazivFormatedOIB>
    <izvorni_sadrzaj>
      <item>POLJUD VILE d.o.o. za građenje u stečaju, OIB 88953373589</item>
    </izvorni_sadrzaj>
    <derivirana_varijabla naziv="DomainObject.Predmet.ProtuStrankaListNazivFormatedOIB_1">
      <item>POLJUD VILE d.o.o. za građenje u stečaju, OIB 88953373589</item>
    </derivirana_varijabla>
  </DomainObject.Predmet.ProtuStrankaListNazivFormatedOIB>
  <DomainObject.Predmet.OstaliListFormated>
    <izvorni_sadrzaj>
      <item>Milenko Jurković</item>
      <item>Ana Petrić</item>
      <item>Županijsko državno odvjetništvo u Splitu punomoćnik sudionika u postupku Ministarstvo financija RH</item>
    </izvorni_sadrzaj>
    <derivirana_varijabla naziv="DomainObject.Predmet.OstaliListFormated_1">
      <item>Milenko Jurković</item>
      <item>Ana Petrić</item>
      <item>Županijsko državno odvjetništvo u Splitu punomoćnik sudionika u postupku Ministarstvo financija RH</item>
    </derivirana_varijabla>
  </DomainObject.Predmet.OstaliListFormated>
  <DomainObject.Predmet.OstaliListFormatedOIB>
    <izvorni_sadrzaj>
      <item>Milenko Jurković, OIB 54263862602</item>
      <item>Ana Petrić, OIB 53605190743</item>
      <item>Županijsko državno odvjetništvo u Splitu punomoćnik sudionika u postupku Ministarstvo financija RH</item>
    </izvorni_sadrzaj>
    <derivirana_varijabla naziv="DomainObject.Predmet.OstaliListFormatedOIB_1">
      <item>Milenko Jurković, OIB 54263862602</item>
      <item>Ana Petrić, OIB 53605190743</item>
      <item>Županijsko državno odvjetništvo u Splitu punomoćnik sudionika u postupku Ministarstvo financija RH</item>
    </derivirana_varijabla>
  </DomainObject.Predmet.OstaliListFormatedOIB>
  <DomainObject.Predmet.OstaliListFormatedWithAdress>
    <izvorni_sadrzaj>
      <item>Milenko Jurković, Ive Lole Ribara 27/1, 20350 Metković</item>
      <item>Ana Petrić, Put Mira 41, 21210 Solin</item>
      <item>Županijsko državno odvjetništvo u Splitu, Gundulićeva 29a, 21000 Split punomoćnik sudionika u postupku Ministarstvo financija RH</item>
    </izvorni_sadrzaj>
    <derivirana_varijabla naziv="DomainObject.Predmet.OstaliListFormatedWithAdress_1">
      <item>Milenko Jurković, Ive Lole Ribara 27/1, 20350 Metković</item>
      <item>Ana Petrić, Put Mira 41, 21210 Solin</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Milenko Jurković, OIB 54263862602, Ive Lole Ribara 27/1, 20350 Metković</item>
      <item>Ana Petrić, OIB 53605190743, Put Mira 41, 21210 Solin</item>
      <item>Županijsko državno odvjetništvo u Splitu, Gundulićeva 29a, 21000 Split punomoćnik sudionika u postupku Ministarstvo financija RH</item>
    </izvorni_sadrzaj>
    <derivirana_varijabla naziv="DomainObject.Predmet.OstaliListFormatedWithAdressOIB_1">
      <item>Milenko Jurković, OIB 54263862602, Ive Lole Ribara 27/1, 20350 Metković</item>
      <item>Ana Petrić, OIB 53605190743, Put Mira 41, 21210 Solin</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Milenko Jurković</item>
      <item>Ana Petrić</item>
      <item>Županijsko državno odvjetništvo u Splitu</item>
    </izvorni_sadrzaj>
    <derivirana_varijabla naziv="DomainObject.Predmet.OstaliListNazivFormated_1">
      <item>Milenko Jurković</item>
      <item>Ana Petrić</item>
      <item>Županijsko državno odvjetništvo u Splitu</item>
    </derivirana_varijabla>
  </DomainObject.Predmet.OstaliListNazivFormated>
  <DomainObject.Predmet.OstaliListNazivFormatedOIB>
    <izvorni_sadrzaj>
      <item>Milenko Jurković, OIB 54263862602</item>
      <item>Ana Petrić, OIB 53605190743</item>
      <item>Županijsko državno odvjetništvo u Splitu</item>
    </izvorni_sadrzaj>
    <derivirana_varijabla naziv="DomainObject.Predmet.OstaliListNazivFormatedOIB_1">
      <item>Milenko Jurković, OIB 54263862602</item>
      <item>Ana Petrić, OIB 53605190743</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POLJUD VILE d.o.o. za građenje u stečaju</izvorni_sadrzaj>
    <derivirana_varijabla naziv="DomainObject.Predmet.ProtustrankaIDrugi_1">POLJUD VILE d.o.o. za građenje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POLJUD VILE d.o.o. za građenje u stečaju, OIB 88953373589, Zrinjsko Frankopanska 64, 21000 Split</izvorni_sadrzaj>
    <derivirana_varijabla naziv="DomainObject.Predmet.ProtustrankaIDrugiAdressOIB_1">POLJUD VILE d.o.o. za građenje u stečaju, OIB 88953373589,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izvorni_sadrzaj>
    <derivirana_varijabla naziv="DomainObject.Predmet.SudioniciListNaziv_1">
      <item>POLJUD VILE d.o.o. za građenje u stečaju</item>
      <item>FINANCIJSKA AGENCIJA, RC SPLIT</item>
      <item>Milenko Jurković</item>
      <item>Ana Petrić</item>
      <item>Ministarstvo financija RH</item>
      <item>Županijsko državno odvjetništvo u Splitu</item>
      <item>Vladimir Pasković</item>
      <item>ČULIĆ ELEKTRO CENTAR, društvo s ograničenom odgovornošću za trgovinu, export-import, proizvodnju i usluge</item>
      <item>BANKA SPLITSKO-DALMATINSKA, dioničko društvo u stečaju</item>
      <item>HEP-Operator distribucijskog sustava d.o.o. za distribuciju i opskrbu električne energije</item>
      <item>JADRANSKO OSIGURANJE dioničko društvo</item>
      <item>VIPnet, društvo s ograničenom odgovornošću za usluge javnih telekomunikacija</item>
      <item>ČISTOĆA društvo s ograničenom odgovornošću za obavljanje komunalnih djelatnosti održavanja čistoće i odlaganja komunaln</item>
      <item>Ilija Bašić,vl.obrta Stroping</item>
      <item>ECON društvo s ograničenom odgovornošću za proizvodnju, montažu i trgovinu</item>
      <item>ZAGREBAČKI HOLDING, društvo s ograničenom odgovornošću za javni prijevoz, opskrbu vodom, održavanje čistoće, putnička a</item>
      <item>JUKIĆ - DAM d.o.o. za građenje i usluge</item>
      <item>RIVALITAS, društvo s ograničenom odgovornošću za trgovinu</item>
      <item>Grad Zagreb</item>
      <item>Hrvatske vode, pravna osoba za upravljanje vodama</item>
      <item>Grad Split</item>
      <item>KREDITNA BANKA ZAGREB, dioničko društvo</item>
      <item>Stečajna masa iza ZANATLIJA, društvo s ograničenom odgovornošću za graditeljstvo i usluge, "u stečaju"</item>
      <item>POTHING, d.o.o. za građevinarstvo i trgovinu</item>
      <item>HEP ELEKTRA d.o.o. za opskrbu električnom energijom</item>
      <item>GRADSKA PLINARA ZAGREB-OPSKRBA društvo s ograničenom odgovornošću za opskrbu plinom</item>
      <item>HEP - Opskrba d.o.o. za opskrbu potrošača električnom, toplinskom energijom i plinom</item>
      <item>KOMEXAL SPLIT, d.o.o. za unutarnju i vanjsku trgovinu, proizvodnju i građevinarstvo</item>
      <item>TRIGLAV OSIGURANJE d. d.</item>
      <item>ZELENILO društvo s ograničenom odgovornošću za održavanje zelenih površina</item>
      <item>TOPLO I HLADNO d.o.o. za proizvodnju,montažu i trgovinu</item>
      <item>VODOVOD I KANALIZACIJA, društvo s ograničenom odgovornošću za vodoopskrbu, odvodnju i pročišćavanje otpadnih voda</item>
      <item>ZOU BORO RAJIĆ I TOMISLAV KASALO</item>
      <item>VODOOPSKRBA I ODVODNJA društvo s ograničenom odgovornošću za javnu vodoopskrbu i odvodnju</item>
    </derivirana_varijabla>
  </DomainObject.Predmet.SudioniciListNaziv>
  <DomainObject.Predmet.SudioniciListAdressOIB>
    <izvorni_sadrzaj>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izvorni_sadrzaj>
    <derivirana_varijabla naziv="DomainObject.Predmet.SudioniciListAdressOIB_1">
      <item>POLJUD VILE d.o.o. za građenje u stečaju, OIB 88953373589, Zrinjsko Frankopanska 64,21000 Split</item>
      <item>FINANCIJSKA AGENCIJA, RC SPLIT, OIB 85821130368, Mažuranićevo šetalište 24 b,21000 Split</item>
      <item>Milenko Jurković, OIB 54263862602, Ive Lole Ribara 27/1,20350 Metković</item>
      <item>Ana Petrić, OIB 53605190743, Put Mira 41,21210 Solin</item>
      <item>Ministarstvo financija RH, OIB 18683136487, Katančićeva 5,10000 Zagreb</item>
      <item>Županijsko državno odvjetništvo u Splitu, Gundulićeva 29a,21000 Split</item>
      <item>Vladimir Pasković, OIB 91654530641, Žankova Glavica 9,21230 Sinj</item>
      <item>ČULIĆ ELEKTRO CENTAR, društvo s ograničenom odgovornošću za trgovinu, export-import, proizvodnju i usluge, OIB 96434662616, Hektorovićeva 31,21210 Solin</item>
      <item>BANKA SPLITSKO-DALMATINSKA, dioničko društvo u stečaju, OIB 25351138943, 114. brigade 9,21000 Split</item>
      <item>HEP-Operator distribucijskog sustava d.o.o. za distribuciju i opskrbu električne energije, OIB 46830600751, Ulica grada Vukovara 37,10000 Zagreb</item>
      <item>JADRANSKO OSIGURANJE dioničko društvo, OIB 94472454976, Listopadska 2,10000 Zagreb</item>
      <item>VIPnet, društvo s ograničenom odgovornošću za usluge javnih telekomunikacija, OIB 29524210204, Vrtni put 1,10000 Zagreb</item>
      <item>ČISTOĆA društvo s ograničenom odgovornošću za obavljanje komunalnih djelatnosti održavanja čistoće i odlaganja komunaln, OIB 38812451417, Put Plokita 81,21000 Split</item>
      <item>Ilija Bašić,vl.obrta Stroping, OIB 56912962882, Ulica Alojzija Stepinca 7,21238 Otok</item>
      <item>ECON društvo s ograničenom odgovornošću za proizvodnju, montažu i trgovinu, OIB 86456994897, Hrupine 10,40323 Prelog</item>
      <item>ZAGREBAČKI HOLDING, društvo s ograničenom odgovornošću za javni prijevoz, opskrbu vodom, održavanje čistoće, putnička a, OIB 85584865987, Ulica grada Vukovara 41,10000 Zagreb</item>
      <item>JUKIĆ - DAM d.o.o. za građenje i usluge, OIB 78913530404, Živinić 26,21238 Otok</item>
      <item>RIVALITAS, društvo s ograničenom odgovornošću za trgovinu, OIB 13557954530, Šoltanska 24,21000 Split</item>
      <item>Grad Zagreb, OIB 61817894937, Trg Stjepana Radića 1,10000 Zagreb</item>
      <item>Hrvatske vode, pravna osoba za upravljanje vodama, OIB 28921383001, Grada Vukovara 220,10000 Zagreb</item>
      <item>Grad Split, OIB 78755598868, Branimirova obala 17,21000 Split</item>
      <item>KREDITNA BANKA ZAGREB, dioničko društvo, OIB 70663193635, Ulica grada Vukovara 74,10000 Zagreb</item>
      <item>Stečajna masa iza ZANATLIJA, društvo s ograničenom odgovornošću za graditeljstvo i usluge, "u stečaju", OIB 23206498263, Mažuranićevo šetalište 35,21000 Split</item>
      <item>POTHING, d.o.o. za građevinarstvo i trgovinu, OIB 15488672174, Paraćeva 76,21000 Split</item>
      <item>HEP ELEKTRA d.o.o. za opskrbu električnom energijom, OIB 43965974818, Ulica grada Vukovara 37,10000 Zagreb</item>
      <item>GRADSKA PLINARA ZAGREB-OPSKRBA društvo s ograničenom odgovornošću za opskrbu plinom, OIB 74364571096, Radnička cesta 1,10000 Zagreb</item>
      <item>HEP - Opskrba d.o.o. za opskrbu potrošača električnom, toplinskom energijom i plinom, OIB 63073332379, Ulica grada Vukovara 37,10000 Zagreb</item>
      <item>KOMEXAL SPLIT, d.o.o. za unutarnju i vanjsku trgovinu, proizvodnju i građevinarstvo, OIB 15220321265, Mosećka 50,21000 Split</item>
      <item>TRIGLAV OSIGURANJE d. d., OIB 29743547503, Antuna Heinza 4,10000 Zagreb</item>
      <item>ZELENILO društvo s ograničenom odgovornošću za održavanje zelenih površina, OIB 64313434346, Eugena Kvaternika 7,22000 Šibenik</item>
      <item>TOPLO I HLADNO d.o.o. za proizvodnju,montažu i trgovinu, OIB 15400196006, Don Ivana Vuletina 31 A,21217 Kaštel Novi</item>
      <item>VODOVOD I KANALIZACIJA, društvo s ograničenom odgovornošću za vodoopskrbu, odvodnju i pročišćavanje otpadnih voda, OIB 56826138353, Biokovska 3,21000 Split</item>
      <item>ZOU BORO RAJIĆ I TOMISLAV KASALO, OIB 81354530135, Ul. Hrvatske Mornarice 1/J,21000 Split</item>
      <item>VODOOPSKRBA I ODVODNJA društvo s ograničenom odgovornošću za javnu vodoopskrbu i odvodnju, OIB 83416546499, Folnegovićeva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izvorni_sadrzaj>
    <derivirana_varijabla naziv="DomainObject.Predmet.SudioniciListNazivOIB_1">
      <item>, OIB 88953373589</item>
      <item>, OIB 85821130368</item>
      <item>, OIB 54263862602</item>
      <item>, OIB 53605190743</item>
      <item>, OIB 18683136487</item>
      <item>, OIB null</item>
      <item>, OIB 91654530641</item>
      <item>, OIB 96434662616</item>
      <item>, OIB 25351138943</item>
      <item>, OIB 46830600751</item>
      <item>, OIB 94472454976</item>
      <item>, OIB 29524210204</item>
      <item>, OIB 38812451417</item>
      <item>, OIB 56912962882</item>
      <item>, OIB 86456994897</item>
      <item>, OIB 85584865987</item>
      <item>, OIB 78913530404</item>
      <item>, OIB 13557954530</item>
      <item>, OIB 61817894937</item>
      <item>, OIB 28921383001</item>
      <item>, OIB 78755598868</item>
      <item>, OIB 70663193635</item>
      <item>, OIB 23206498263</item>
      <item>, OIB 15488672174</item>
      <item>, OIB 43965974818</item>
      <item>, OIB 74364571096</item>
      <item>, OIB 63073332379</item>
      <item>, OIB 15220321265</item>
      <item>, OIB 29743547503</item>
      <item>, OIB 64313434346</item>
      <item>, OIB 15400196006</item>
      <item>, OIB 56826138353</item>
      <item>, OIB 81354530135</item>
      <item>, OIB 83416546499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B6BD71-FA01-443F-A30A-6F00F0D046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1617</properties:Words>
  <properties:Characters>9028</properties:Characters>
  <properties:Lines>170</properties:Lines>
  <properties:Paragraphs>82</properties:Paragraphs>
  <properties:TotalTime>235</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
      <vt:lpstr/>
      <vt:lpstr>Z A K L J U Č A K</vt:lpstr>
    </vt:vector>
  </properties:TitlesOfParts>
  <properties:LinksUpToDate>false</properties:LinksUpToDate>
  <properties:CharactersWithSpaces>10711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2017-02-28T07:57:00Z</dcterms:created>
  <dc:creator>admin</dc:creator>
  <cp:lastModifiedBy>Ana Golub Gruić</cp:lastModifiedBy>
  <cp:lastPrinted>2018-05-24T12:53:00Z</cp:lastPrinted>
  <dcterms:modified xmlns:xsi="http://www.w3.org/2001/XMLSchema-instance" xsi:type="dcterms:W3CDTF">2018-05-24T13:02:00Z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(St-1636-2016 Zaključak - prodaja FINA.docx)</vt:lpwstr>
  </prop:property>
  <prop:property name="CC_coloring" pid="4" fmtid="{D5CDD505-2E9C-101B-9397-08002B2CF9AE}">
    <vt:bool>false</vt:bool>
  </prop:property>
  <prop:property name="BrojStranica" pid="5" fmtid="{D5CDD505-2E9C-101B-9397-08002B2CF9AE}">
    <vt:i4>4</vt:i4>
  </prop:property>
</prop:Properties>
</file>