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5777" w14:paraId="6015777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571170">
        <w:rPr>
          <w:rFonts w:hAnsi="Times New Roman" w:ascii="Times New Roman"/>
          <w:szCs w:val="24"/>
        </w:rPr>
        <w:t>1874/2013</w:t>
      </w:r>
      <w:r w:rsidR="00C329F4">
        <w:rPr>
          <w:rFonts w:hAnsi="Times New Roman" w:ascii="Times New Roman"/>
          <w:szCs w:val="24"/>
        </w:rPr>
        <w:t>-97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r w:rsidR="00571170" w:rsidRPr="00571170">
        <w:rPr>
          <w:rFonts w:hAnsi="Times New Roman" w:ascii="Times New Roman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133B5F">
        <w:rPr>
          <w:rFonts w:hAnsi="Times New Roman" w:ascii="Times New Roman"/>
          <w:sz w:val="24"/>
          <w:szCs w:val="24"/>
        </w:rPr>
        <w:t>19</w:t>
      </w:r>
      <w:r w:rsidR="00B27ADD">
        <w:rPr>
          <w:rFonts w:hAnsi="Times New Roman" w:ascii="Times New Roman"/>
          <w:sz w:val="24"/>
          <w:szCs w:val="24"/>
        </w:rPr>
        <w:t xml:space="preserve">. </w:t>
      </w:r>
      <w:r w:rsidR="00133B5F">
        <w:rPr>
          <w:rFonts w:hAnsi="Times New Roman" w:ascii="Times New Roman"/>
          <w:sz w:val="24"/>
          <w:szCs w:val="24"/>
        </w:rPr>
        <w:t>travnja</w:t>
      </w:r>
      <w:r w:rsidR="001E6C95" w:rsidRPr="00571170">
        <w:rPr>
          <w:rFonts w:hAnsi="Times New Roman" w:ascii="Times New Roman"/>
          <w:sz w:val="24"/>
          <w:szCs w:val="24"/>
        </w:rPr>
        <w:t xml:space="preserve"> 2016</w:t>
      </w:r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r w:rsidR="00571170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71170" w:rsidP="00571170" w:rsidR="00571170" w:rsidRPr="00571170">
      <w:pPr>
        <w:jc w:val="both"/>
        <w:rPr>
          <w:rFonts w:hAnsi="Times New Roman" w:ascii="Times New Roman"/>
          <w:bCs/>
          <w:szCs w:val="24"/>
        </w:rPr>
      </w:pPr>
      <w:r w:rsidRPr="00571170">
        <w:rPr>
          <w:rFonts w:hAnsi="Times New Roman" w:ascii="Times New Roman"/>
          <w:bCs/>
          <w:szCs w:val="24"/>
        </w:rPr>
        <w:t xml:space="preserve">- </w:t>
      </w:r>
      <w:r>
        <w:rPr>
          <w:rFonts w:hAnsi="Times New Roman" w:ascii="Times New Roman"/>
          <w:bCs/>
          <w:szCs w:val="24"/>
        </w:rPr>
        <w:t xml:space="preserve"> </w:t>
      </w:r>
      <w:r w:rsidRPr="00571170">
        <w:rPr>
          <w:rFonts w:hAnsi="Times New Roman" w:ascii="Times New Roman"/>
          <w:bCs/>
          <w:szCs w:val="24"/>
        </w:rPr>
        <w:t>nekretnina upisana u z.k.ul.br. 2604, k.o. Kostajnica,kat. čet. br. 1446/1- ostala zemljišta, skladište građevinskog materijala površine 719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, skladište industrijske robe površine 1122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 xml:space="preserve">, prodavaona sa skladištem površine 40 m2, gospodarstvo dvorište </w:t>
      </w:r>
      <w:r>
        <w:rPr>
          <w:rFonts w:hAnsi="Times New Roman" w:ascii="Times New Roman"/>
          <w:bCs/>
          <w:szCs w:val="24"/>
        </w:rPr>
        <w:t>površine 24152</w:t>
      </w:r>
      <w:r w:rsidRPr="00571170">
        <w:rPr>
          <w:rFonts w:hAnsi="Times New Roman" w:ascii="Times New Roman"/>
          <w:bCs/>
          <w:szCs w:val="24"/>
        </w:rPr>
        <w:t>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, odnosno sveukupne površine 26033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.</w:t>
      </w:r>
    </w:p>
    <w:p w:rsidRDefault="00571170" w:rsidP="00571170" w:rsidR="00571170" w:rsidRPr="00571170">
      <w:pPr>
        <w:jc w:val="both"/>
        <w:rPr>
          <w:rFonts w:hAnsi="Times New Roman" w:ascii="Times New Roman"/>
          <w:bCs/>
          <w:szCs w:val="24"/>
        </w:rPr>
      </w:pPr>
    </w:p>
    <w:p w:rsidRDefault="00571170" w:rsidP="00571170" w:rsidR="00571170" w:rsidRPr="00571170">
      <w:pPr>
        <w:ind w:firstLine="720"/>
        <w:jc w:val="both"/>
        <w:rPr>
          <w:rFonts w:hAnsi="Times New Roman" w:ascii="Times New Roman"/>
          <w:bCs/>
          <w:szCs w:val="24"/>
        </w:rPr>
      </w:pPr>
      <w:r w:rsidRPr="00571170">
        <w:rPr>
          <w:rFonts w:hAnsi="Times New Roman" w:ascii="Times New Roman"/>
          <w:bCs/>
          <w:szCs w:val="24"/>
        </w:rPr>
        <w:t>Na navedenim nekretninama upisano je razlučno pravo u korist Hypo Steiermark Kraftfahrzeug und Maschienleasing Gesellschaft M.B.H., Joanneumring 18,A-8010 Graz, za glavni dug u iznosu od 751.378,59 EUR-a u kunskoj protuvijednosti u iznosu od 5.758.038,80 kn.</w:t>
      </w:r>
    </w:p>
    <w:p w:rsidRDefault="00571170" w:rsidP="00571170" w:rsidR="00571170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CF077C" w:rsidRPr="00CF077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</w:p>
    <w:p w:rsidRDefault="00CF077C" w:rsidP="00CF077C" w:rsidR="00CF077C" w:rsidRPr="00CF077C">
      <w:pPr>
        <w:ind w:firstLine="720"/>
        <w:jc w:val="both"/>
        <w:rPr>
          <w:rFonts w:hAnsi="Times New Roman" w:ascii="Times New Roman"/>
          <w:szCs w:val="24"/>
        </w:rPr>
      </w:pPr>
      <w:r w:rsidRPr="00CF077C">
        <w:rPr>
          <w:rFonts w:hAnsi="Times New Roman" w:ascii="Times New Roman"/>
          <w:bCs/>
          <w:szCs w:val="24"/>
        </w:rPr>
        <w:t xml:space="preserve">- nekretnina iz točke I. iznosi </w:t>
      </w:r>
      <w:r w:rsidRPr="00CF077C">
        <w:rPr>
          <w:rFonts w:hAnsi="Times New Roman" w:ascii="Times New Roman"/>
          <w:szCs w:val="24"/>
        </w:rPr>
        <w:t>3.890.000,00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B27ADD">
        <w:rPr>
          <w:rFonts w:hAnsi="Times New Roman" w:ascii="Times New Roman"/>
          <w:bCs/>
          <w:szCs w:val="24"/>
        </w:rPr>
        <w:t>trećem</w:t>
      </w:r>
      <w:r w:rsidR="00D27BC9" w:rsidRPr="00723EFD">
        <w:rPr>
          <w:rFonts w:hAnsi="Times New Roman" w:ascii="Times New Roman"/>
          <w:bCs/>
          <w:szCs w:val="24"/>
        </w:rPr>
        <w:t xml:space="preserve"> 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B27ADD">
        <w:rPr>
          <w:rFonts w:hAnsi="Times New Roman" w:ascii="Times New Roman"/>
          <w:szCs w:val="24"/>
        </w:rPr>
        <w:t>2.917.500,00 kuna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 w:rsidRPr="00CF077C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B74E91">
        <w:rPr>
          <w:rFonts w:hAnsi="Times New Roman" w:ascii="Times New Roman"/>
          <w:bCs/>
          <w:szCs w:val="24"/>
        </w:rPr>
        <w:t xml:space="preserve">trećem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8A4570">
        <w:rPr>
          <w:rFonts w:hAnsi="Times New Roman" w:ascii="Times New Roman"/>
          <w:bCs/>
          <w:szCs w:val="24"/>
        </w:rPr>
        <w:t>2.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B27ADD">
        <w:rPr>
          <w:rFonts w:hAnsi="Times New Roman" w:ascii="Times New Roman"/>
          <w:bCs/>
          <w:szCs w:val="24"/>
        </w:rPr>
        <w:t>trećoj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6D2E25">
      <w:pPr>
        <w:ind w:left="720"/>
        <w:jc w:val="center"/>
        <w:rPr>
          <w:rFonts w:hAnsi="Times New Roman" w:ascii="Times New Roman"/>
          <w:bCs/>
          <w:szCs w:val="24"/>
        </w:rPr>
      </w:pPr>
      <w:r w:rsidRPr="006D2E25">
        <w:rPr>
          <w:rFonts w:hAnsi="Times New Roman" w:ascii="Times New Roman"/>
          <w:bCs/>
          <w:szCs w:val="24"/>
        </w:rPr>
        <w:t>dana</w:t>
      </w:r>
      <w:r w:rsidR="00A36177" w:rsidRPr="006D2E25">
        <w:rPr>
          <w:rFonts w:hAnsi="Times New Roman" w:ascii="Times New Roman"/>
          <w:bCs/>
          <w:szCs w:val="24"/>
        </w:rPr>
        <w:t xml:space="preserve"> </w:t>
      </w:r>
      <w:r w:rsidR="004523D5" w:rsidRPr="006D2E25">
        <w:rPr>
          <w:rFonts w:hAnsi="Times New Roman" w:ascii="Times New Roman"/>
          <w:bCs/>
          <w:szCs w:val="24"/>
        </w:rPr>
        <w:t xml:space="preserve">9. </w:t>
      </w:r>
      <w:r w:rsidR="006D2E25">
        <w:rPr>
          <w:rFonts w:hAnsi="Times New Roman" w:ascii="Times New Roman"/>
          <w:bCs/>
          <w:szCs w:val="24"/>
        </w:rPr>
        <w:t>svibnja</w:t>
      </w:r>
      <w:r w:rsidR="004523D5" w:rsidRPr="006D2E25">
        <w:rPr>
          <w:rFonts w:hAnsi="Times New Roman" w:ascii="Times New Roman"/>
          <w:bCs/>
          <w:szCs w:val="24"/>
        </w:rPr>
        <w:t xml:space="preserve"> </w:t>
      </w:r>
      <w:r w:rsidR="007A1B72" w:rsidRPr="006D2E25">
        <w:rPr>
          <w:rFonts w:hAnsi="Times New Roman" w:ascii="Times New Roman"/>
          <w:bCs/>
          <w:szCs w:val="24"/>
        </w:rPr>
        <w:t xml:space="preserve"> 201</w:t>
      </w:r>
      <w:r w:rsidR="009362EA" w:rsidRPr="006D2E25">
        <w:rPr>
          <w:rFonts w:hAnsi="Times New Roman" w:ascii="Times New Roman"/>
          <w:bCs/>
          <w:szCs w:val="24"/>
        </w:rPr>
        <w:t>6</w:t>
      </w:r>
      <w:r w:rsidR="00D27BC9" w:rsidRPr="006D2E25">
        <w:rPr>
          <w:rFonts w:hAnsi="Times New Roman" w:ascii="Times New Roman"/>
          <w:bCs/>
          <w:szCs w:val="24"/>
        </w:rPr>
        <w:t xml:space="preserve">. u </w:t>
      </w:r>
      <w:r w:rsidR="006D2E25">
        <w:rPr>
          <w:rFonts w:hAnsi="Times New Roman" w:ascii="Times New Roman"/>
          <w:bCs/>
          <w:szCs w:val="24"/>
        </w:rPr>
        <w:t>13</w:t>
      </w:r>
      <w:r w:rsidR="00723EFD" w:rsidRPr="006D2E25">
        <w:rPr>
          <w:rFonts w:hAnsi="Times New Roman" w:ascii="Times New Roman"/>
          <w:bCs/>
          <w:szCs w:val="24"/>
        </w:rPr>
        <w:t>,</w:t>
      </w:r>
      <w:r w:rsidR="006D2E25">
        <w:rPr>
          <w:rFonts w:hAnsi="Times New Roman" w:ascii="Times New Roman"/>
          <w:bCs/>
          <w:szCs w:val="24"/>
        </w:rPr>
        <w:t>3</w:t>
      </w:r>
      <w:r w:rsidR="009362EA" w:rsidRPr="006D2E25">
        <w:rPr>
          <w:rFonts w:hAnsi="Times New Roman" w:ascii="Times New Roman"/>
          <w:bCs/>
          <w:szCs w:val="24"/>
        </w:rPr>
        <w:t>0</w:t>
      </w:r>
      <w:r w:rsidR="008D2759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133B5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FF0000"/>
          <w:szCs w:val="24"/>
        </w:rPr>
      </w:pPr>
      <w:r w:rsidRPr="006D2E25">
        <w:rPr>
          <w:rFonts w:hAnsi="Times New Roman" w:ascii="Times New Roman"/>
          <w:bCs/>
          <w:szCs w:val="24"/>
        </w:rPr>
        <w:t>Na javnoj dražbi kao kupci mo</w:t>
      </w:r>
      <w:r w:rsidR="001833F2" w:rsidRPr="006D2E25">
        <w:rPr>
          <w:rFonts w:hAnsi="Times New Roman" w:ascii="Times New Roman"/>
          <w:bCs/>
          <w:szCs w:val="24"/>
        </w:rPr>
        <w:t xml:space="preserve">gu sudjelovati samo osobe koje </w:t>
      </w:r>
      <w:r w:rsidRPr="006D2E25">
        <w:rPr>
          <w:rFonts w:hAnsi="Times New Roman" w:ascii="Times New Roman"/>
          <w:bCs/>
          <w:szCs w:val="24"/>
        </w:rPr>
        <w:t xml:space="preserve">najkasnije </w:t>
      </w:r>
      <w:r w:rsidR="001833F2" w:rsidRPr="006D2E25">
        <w:rPr>
          <w:rFonts w:hAnsi="Times New Roman" w:ascii="Times New Roman"/>
          <w:bCs/>
          <w:szCs w:val="24"/>
        </w:rPr>
        <w:t>do</w:t>
      </w:r>
      <w:r w:rsidR="000C2B85" w:rsidRPr="006D2E25">
        <w:rPr>
          <w:rFonts w:hAnsi="Times New Roman" w:ascii="Times New Roman"/>
          <w:bCs/>
          <w:szCs w:val="24"/>
        </w:rPr>
        <w:t xml:space="preserve"> </w:t>
      </w:r>
      <w:r w:rsidR="006D2E25" w:rsidRPr="006D2E25">
        <w:rPr>
          <w:rFonts w:hAnsi="Times New Roman" w:ascii="Times New Roman"/>
          <w:bCs/>
          <w:szCs w:val="24"/>
        </w:rPr>
        <w:t>7</w:t>
      </w:r>
      <w:r w:rsidR="000C2B85" w:rsidRPr="006D2E25">
        <w:rPr>
          <w:rFonts w:hAnsi="Times New Roman" w:ascii="Times New Roman"/>
          <w:bCs/>
          <w:szCs w:val="24"/>
        </w:rPr>
        <w:t xml:space="preserve">. </w:t>
      </w:r>
      <w:r w:rsidR="006D2E25" w:rsidRPr="006D2E25">
        <w:rPr>
          <w:rFonts w:hAnsi="Times New Roman" w:ascii="Times New Roman"/>
          <w:bCs/>
          <w:szCs w:val="24"/>
        </w:rPr>
        <w:t>svibnja</w:t>
      </w:r>
      <w:r w:rsidR="000C2B85" w:rsidRPr="006D2E25">
        <w:rPr>
          <w:rFonts w:hAnsi="Times New Roman" w:ascii="Times New Roman"/>
          <w:bCs/>
          <w:szCs w:val="24"/>
        </w:rPr>
        <w:t xml:space="preserve"> </w:t>
      </w:r>
      <w:r w:rsidR="00D27BC9" w:rsidRPr="006D2E25">
        <w:rPr>
          <w:rFonts w:hAnsi="Times New Roman" w:ascii="Times New Roman"/>
          <w:bCs/>
          <w:szCs w:val="24"/>
        </w:rPr>
        <w:t>201</w:t>
      </w:r>
      <w:r w:rsidR="001E6C95" w:rsidRPr="006D2E25">
        <w:rPr>
          <w:rFonts w:hAnsi="Times New Roman" w:ascii="Times New Roman"/>
          <w:bCs/>
          <w:szCs w:val="24"/>
        </w:rPr>
        <w:t>6</w:t>
      </w:r>
      <w:r w:rsidR="00BE0EB7" w:rsidRPr="006D2E25">
        <w:rPr>
          <w:rFonts w:hAnsi="Times New Roman" w:ascii="Times New Roman"/>
          <w:bCs/>
          <w:szCs w:val="24"/>
        </w:rPr>
        <w:t>.</w:t>
      </w:r>
      <w:r w:rsidR="001833F2" w:rsidRPr="006D2E25">
        <w:rPr>
          <w:rFonts w:hAnsi="Times New Roman" w:ascii="Times New Roman"/>
          <w:bCs/>
          <w:szCs w:val="24"/>
        </w:rPr>
        <w:t xml:space="preserve"> uplat</w:t>
      </w:r>
      <w:r w:rsidRPr="006D2E25">
        <w:rPr>
          <w:rFonts w:hAnsi="Times New Roman" w:ascii="Times New Roman"/>
          <w:bCs/>
          <w:szCs w:val="24"/>
        </w:rPr>
        <w:t xml:space="preserve">e osiguranje u iznosu od </w:t>
      </w:r>
      <w:r w:rsidR="009A65E1" w:rsidRPr="006D2E25">
        <w:rPr>
          <w:rFonts w:hAnsi="Times New Roman" w:ascii="Times New Roman"/>
          <w:bCs/>
          <w:szCs w:val="24"/>
        </w:rPr>
        <w:t>5</w:t>
      </w:r>
      <w:r w:rsidR="00A8668C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 xml:space="preserve">% </w:t>
      </w:r>
      <w:r w:rsidR="00730D92" w:rsidRPr="006D2E25">
        <w:rPr>
          <w:rFonts w:hAnsi="Times New Roman" w:ascii="Times New Roman"/>
          <w:bCs/>
          <w:szCs w:val="24"/>
        </w:rPr>
        <w:t>utvrđene vrijednosti nekretnin</w:t>
      </w:r>
      <w:r w:rsidR="009A65E1" w:rsidRPr="006D2E25">
        <w:rPr>
          <w:rFonts w:hAnsi="Times New Roman" w:ascii="Times New Roman"/>
          <w:bCs/>
          <w:szCs w:val="24"/>
        </w:rPr>
        <w:t>a</w:t>
      </w:r>
      <w:r w:rsidR="00730D92" w:rsidRPr="006D2E25">
        <w:rPr>
          <w:rFonts w:hAnsi="Times New Roman" w:ascii="Times New Roman"/>
          <w:bCs/>
          <w:szCs w:val="24"/>
        </w:rPr>
        <w:t xml:space="preserve"> naveden</w:t>
      </w:r>
      <w:r w:rsidR="009A65E1" w:rsidRPr="006D2E25">
        <w:rPr>
          <w:rFonts w:hAnsi="Times New Roman" w:ascii="Times New Roman"/>
          <w:bCs/>
          <w:szCs w:val="24"/>
        </w:rPr>
        <w:t>ih</w:t>
      </w:r>
      <w:r w:rsidR="00DC1880" w:rsidRPr="006D2E25">
        <w:rPr>
          <w:rFonts w:hAnsi="Times New Roman" w:ascii="Times New Roman"/>
          <w:bCs/>
          <w:szCs w:val="24"/>
        </w:rPr>
        <w:t xml:space="preserve"> u točki II.</w:t>
      </w:r>
      <w:r w:rsidR="00723EFD" w:rsidRPr="006D2E25">
        <w:rPr>
          <w:rFonts w:hAnsi="Times New Roman" w:ascii="Times New Roman"/>
          <w:bCs/>
          <w:szCs w:val="24"/>
        </w:rPr>
        <w:t>1.</w:t>
      </w:r>
      <w:r w:rsidR="00DC1880" w:rsidRPr="006D2E25">
        <w:rPr>
          <w:rFonts w:hAnsi="Times New Roman" w:ascii="Times New Roman"/>
          <w:bCs/>
          <w:szCs w:val="24"/>
        </w:rPr>
        <w:t xml:space="preserve"> ovog zaključka, a opisane u </w:t>
      </w:r>
      <w:r w:rsidRPr="006D2E25">
        <w:rPr>
          <w:rFonts w:hAnsi="Times New Roman" w:ascii="Times New Roman"/>
          <w:bCs/>
          <w:szCs w:val="24"/>
        </w:rPr>
        <w:t>točki I</w:t>
      </w:r>
      <w:r w:rsidR="00824E3A" w:rsidRPr="006D2E25">
        <w:rPr>
          <w:rFonts w:hAnsi="Times New Roman" w:ascii="Times New Roman"/>
          <w:bCs/>
          <w:szCs w:val="24"/>
        </w:rPr>
        <w:t>.</w:t>
      </w:r>
      <w:r w:rsidR="00D27BC9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>ovog Zaključka</w:t>
      </w:r>
      <w:r w:rsidR="00DC1880" w:rsidRPr="006D2E25">
        <w:rPr>
          <w:rFonts w:hAnsi="Times New Roman" w:ascii="Times New Roman"/>
          <w:bCs/>
          <w:szCs w:val="24"/>
        </w:rPr>
        <w:t>,</w:t>
      </w:r>
      <w:r w:rsidRPr="006D2E25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6D2E25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9362EA" w:rsidRPr="006D2E25">
        <w:rPr>
          <w:rFonts w:hAnsi="Times New Roman" w:ascii="Times New Roman"/>
          <w:szCs w:val="24"/>
        </w:rPr>
        <w:t>1874/2013</w:t>
      </w:r>
      <w:r w:rsidR="00723EFD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 xml:space="preserve">dokaz o tome </w:t>
      </w:r>
      <w:r w:rsidR="001833F2" w:rsidRPr="006D2E25">
        <w:rPr>
          <w:rFonts w:hAnsi="Times New Roman" w:ascii="Times New Roman"/>
          <w:bCs/>
          <w:szCs w:val="24"/>
        </w:rPr>
        <w:t xml:space="preserve">dostave u sudski spis prije </w:t>
      </w:r>
      <w:r w:rsidRPr="006D2E25">
        <w:rPr>
          <w:rFonts w:hAnsi="Times New Roman" w:ascii="Times New Roman"/>
          <w:bCs/>
          <w:szCs w:val="24"/>
        </w:rPr>
        <w:t>početka dražbe ili</w:t>
      </w:r>
      <w:r w:rsidR="00824E3A" w:rsidRPr="006D2E25">
        <w:rPr>
          <w:rFonts w:hAnsi="Times New Roman" w:ascii="Times New Roman"/>
          <w:bCs/>
          <w:szCs w:val="24"/>
        </w:rPr>
        <w:t xml:space="preserve"> do </w:t>
      </w:r>
      <w:r w:rsidR="006D2E25" w:rsidRPr="006D2E25">
        <w:rPr>
          <w:rFonts w:hAnsi="Times New Roman" w:ascii="Times New Roman"/>
          <w:bCs/>
          <w:szCs w:val="24"/>
        </w:rPr>
        <w:t>6</w:t>
      </w:r>
      <w:r w:rsidR="000C2B85" w:rsidRPr="006D2E25">
        <w:rPr>
          <w:rFonts w:hAnsi="Times New Roman" w:ascii="Times New Roman"/>
          <w:bCs/>
          <w:szCs w:val="24"/>
        </w:rPr>
        <w:t xml:space="preserve">. </w:t>
      </w:r>
      <w:r w:rsidR="006D2E25" w:rsidRPr="006D2E25">
        <w:rPr>
          <w:rFonts w:hAnsi="Times New Roman" w:ascii="Times New Roman"/>
          <w:bCs/>
          <w:szCs w:val="24"/>
        </w:rPr>
        <w:t>svibnja</w:t>
      </w:r>
      <w:r w:rsidR="000C2B85" w:rsidRPr="006D2E25">
        <w:rPr>
          <w:rFonts w:hAnsi="Times New Roman" w:ascii="Times New Roman"/>
          <w:bCs/>
          <w:szCs w:val="24"/>
        </w:rPr>
        <w:t xml:space="preserve"> </w:t>
      </w:r>
      <w:r w:rsidR="00D27BC9" w:rsidRPr="006D2E25">
        <w:rPr>
          <w:rFonts w:hAnsi="Times New Roman" w:ascii="Times New Roman"/>
          <w:bCs/>
          <w:szCs w:val="24"/>
        </w:rPr>
        <w:t>201</w:t>
      </w:r>
      <w:r w:rsidR="001E6C95" w:rsidRPr="006D2E25">
        <w:rPr>
          <w:rFonts w:hAnsi="Times New Roman" w:ascii="Times New Roman"/>
          <w:bCs/>
          <w:szCs w:val="24"/>
        </w:rPr>
        <w:t>6</w:t>
      </w:r>
      <w:r w:rsidR="00BE0EB7" w:rsidRPr="006D2E25">
        <w:rPr>
          <w:rFonts w:hAnsi="Times New Roman" w:ascii="Times New Roman"/>
          <w:bCs/>
          <w:szCs w:val="24"/>
        </w:rPr>
        <w:t>.</w:t>
      </w:r>
      <w:r w:rsidRPr="006D2E25">
        <w:rPr>
          <w:rFonts w:hAnsi="Times New Roman" w:ascii="Times New Roman"/>
          <w:bCs/>
          <w:szCs w:val="24"/>
        </w:rPr>
        <w:t xml:space="preserve"> </w:t>
      </w:r>
      <w:r w:rsidR="001833F2" w:rsidRPr="006D2E25">
        <w:rPr>
          <w:rFonts w:hAnsi="Times New Roman" w:ascii="Times New Roman"/>
          <w:bCs/>
          <w:szCs w:val="24"/>
        </w:rPr>
        <w:t>dostave</w:t>
      </w:r>
      <w:r w:rsidRPr="006D2E25">
        <w:rPr>
          <w:rFonts w:hAnsi="Times New Roman" w:ascii="Times New Roman"/>
          <w:bCs/>
          <w:szCs w:val="24"/>
        </w:rPr>
        <w:t xml:space="preserve"> bankarsku garanciju </w:t>
      </w:r>
      <w:r w:rsidRPr="00A8668C">
        <w:rPr>
          <w:rFonts w:hAnsi="Times New Roman" w:ascii="Times New Roman"/>
          <w:bCs/>
          <w:szCs w:val="24"/>
        </w:rPr>
        <w:t>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 xml:space="preserve">rokom važenja najmanje </w:t>
      </w:r>
      <w:r w:rsidR="001833F2" w:rsidRPr="006D2E25">
        <w:rPr>
          <w:rFonts w:hAnsi="Times New Roman" w:ascii="Times New Roman"/>
          <w:bCs/>
          <w:szCs w:val="24"/>
        </w:rPr>
        <w:t>do</w:t>
      </w:r>
      <w:r w:rsidR="0096725C" w:rsidRPr="006D2E25">
        <w:rPr>
          <w:rFonts w:hAnsi="Times New Roman" w:ascii="Times New Roman"/>
          <w:bCs/>
          <w:szCs w:val="24"/>
        </w:rPr>
        <w:t xml:space="preserve"> </w:t>
      </w:r>
      <w:r w:rsidR="006D2E25" w:rsidRPr="006D2E25">
        <w:rPr>
          <w:rFonts w:hAnsi="Times New Roman" w:ascii="Times New Roman"/>
          <w:bCs/>
          <w:szCs w:val="24"/>
        </w:rPr>
        <w:t>30</w:t>
      </w:r>
      <w:r w:rsidR="000C2B85" w:rsidRPr="006D2E25">
        <w:rPr>
          <w:rFonts w:hAnsi="Times New Roman" w:ascii="Times New Roman"/>
          <w:bCs/>
          <w:szCs w:val="24"/>
        </w:rPr>
        <w:t xml:space="preserve">. </w:t>
      </w:r>
      <w:r w:rsidR="006D2E25" w:rsidRPr="006D2E25">
        <w:rPr>
          <w:rFonts w:hAnsi="Times New Roman" w:ascii="Times New Roman"/>
          <w:bCs/>
          <w:szCs w:val="24"/>
        </w:rPr>
        <w:t>lipnja</w:t>
      </w:r>
      <w:r w:rsidR="0096725C" w:rsidRPr="006D2E25">
        <w:rPr>
          <w:rFonts w:hAnsi="Times New Roman" w:ascii="Times New Roman"/>
          <w:bCs/>
          <w:szCs w:val="24"/>
        </w:rPr>
        <w:t xml:space="preserve"> </w:t>
      </w:r>
      <w:r w:rsidR="000B11BB" w:rsidRPr="006D2E25">
        <w:rPr>
          <w:rFonts w:hAnsi="Times New Roman" w:ascii="Times New Roman"/>
          <w:bCs/>
          <w:szCs w:val="24"/>
        </w:rPr>
        <w:t>20</w:t>
      </w:r>
      <w:r w:rsidR="00C60880" w:rsidRPr="006D2E25">
        <w:rPr>
          <w:rFonts w:hAnsi="Times New Roman" w:ascii="Times New Roman"/>
          <w:bCs/>
          <w:szCs w:val="24"/>
        </w:rPr>
        <w:t>1</w:t>
      </w:r>
      <w:r w:rsidR="00723EFD" w:rsidRPr="006D2E25">
        <w:rPr>
          <w:rFonts w:hAnsi="Times New Roman" w:ascii="Times New Roman"/>
          <w:bCs/>
          <w:szCs w:val="24"/>
        </w:rPr>
        <w:t>6</w:t>
      </w:r>
      <w:r w:rsidR="00694FCA" w:rsidRPr="006D2E25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8E2D6F">
        <w:rPr>
          <w:rFonts w:hAnsi="Times New Roman" w:ascii="Times New Roman"/>
          <w:szCs w:val="24"/>
        </w:rPr>
        <w:t>9139-607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8E2D6F">
        <w:rPr>
          <w:rFonts w:hAnsi="Times New Roman" w:ascii="Times New Roman"/>
          <w:szCs w:val="24"/>
        </w:rPr>
        <w:t xml:space="preserve">1874/13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>rujna 2014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r w:rsidR="008E2D6F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E2D6F" w:rsidR="008E2D6F" w:rsidRPr="0057117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razlučno pravo </w:t>
      </w:r>
      <w:r w:rsidR="00723EFD">
        <w:rPr>
          <w:rFonts w:hAnsi="Times New Roman" w:ascii="Times New Roman"/>
          <w:szCs w:val="24"/>
        </w:rPr>
        <w:t xml:space="preserve">razlučnog </w:t>
      </w:r>
      <w:r w:rsidR="00723EFD" w:rsidRPr="00A37022">
        <w:rPr>
          <w:rFonts w:hAnsi="Times New Roman" w:ascii="Times New Roman"/>
          <w:bCs/>
          <w:szCs w:val="24"/>
        </w:rPr>
        <w:t xml:space="preserve">vjerovnika </w:t>
      </w:r>
      <w:r w:rsidR="008E2D6F" w:rsidRPr="00571170">
        <w:rPr>
          <w:rFonts w:hAnsi="Times New Roman" w:ascii="Times New Roman"/>
          <w:bCs/>
          <w:szCs w:val="24"/>
        </w:rPr>
        <w:t>Hypo Steiermark Kraftfahrzeug und Maschienleasing Gesellschaft M.B.H., Joanneumring 18,A-8010 Graz, za glavni dug u iznosu od 751.378,59 EUR-a u kunskoj protuvijednosti u iznosu od 5.758.038,80 kn.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B40469">
        <w:rPr>
          <w:rFonts w:hAnsi="Times New Roman" w:ascii="Times New Roman"/>
          <w:szCs w:val="24"/>
        </w:rPr>
        <w:t>1874/2013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B40469">
        <w:rPr>
          <w:rFonts w:hAnsi="Times New Roman" w:ascii="Times New Roman"/>
          <w:szCs w:val="24"/>
        </w:rPr>
        <w:t>17</w:t>
      </w:r>
      <w:r w:rsidR="00CC37BD">
        <w:rPr>
          <w:rFonts w:hAnsi="Times New Roman" w:ascii="Times New Roman"/>
          <w:szCs w:val="24"/>
        </w:rPr>
        <w:t xml:space="preserve">. </w:t>
      </w:r>
      <w:r w:rsidR="00B40469">
        <w:rPr>
          <w:rFonts w:hAnsi="Times New Roman" w:ascii="Times New Roman"/>
          <w:szCs w:val="24"/>
        </w:rPr>
        <w:t>rujna</w:t>
      </w:r>
      <w:r w:rsidR="00723EFD">
        <w:rPr>
          <w:rFonts w:hAnsi="Times New Roman" w:ascii="Times New Roman"/>
          <w:szCs w:val="24"/>
        </w:rPr>
        <w:t xml:space="preserve"> 2015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r w:rsidR="00B40469">
        <w:rPr>
          <w:rFonts w:hAnsi="Times New Roman" w:ascii="Times New Roman"/>
          <w:szCs w:val="24"/>
        </w:rPr>
        <w:t>12</w:t>
      </w:r>
      <w:r w:rsidR="00723EFD">
        <w:rPr>
          <w:rFonts w:hAnsi="Times New Roman" w:ascii="Times New Roman"/>
          <w:szCs w:val="24"/>
        </w:rPr>
        <w:t xml:space="preserve">. </w:t>
      </w:r>
      <w:r w:rsidR="00B40469">
        <w:rPr>
          <w:rFonts w:hAnsi="Times New Roman" w:ascii="Times New Roman"/>
          <w:szCs w:val="24"/>
        </w:rPr>
        <w:t>listopada</w:t>
      </w:r>
      <w:r w:rsidR="00723EFD">
        <w:rPr>
          <w:rFonts w:hAnsi="Times New Roman" w:ascii="Times New Roman"/>
          <w:szCs w:val="24"/>
        </w:rPr>
        <w:t xml:space="preserve"> 2015.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0D119E" w:rsidP="00CC37BD" w:rsidR="000D119E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prethodno održana dva ročišta za javnu dražbu nije bilo zainteresiranih ponuditelja, odnosno nitko nije uplatio jamčevinu, pa je u nastavku valjalo odredit</w:t>
      </w:r>
      <w:r w:rsidR="006D2E25">
        <w:rPr>
          <w:rFonts w:hAnsi="Times New Roman" w:ascii="Times New Roman"/>
          <w:szCs w:val="24"/>
        </w:rPr>
        <w:t>i ročište za treću javnu dražbu, a koja dražba se nije održala iz razloga jer je stečajni upravitelj bio spriječen na istoj sudjelovati zbog zdravstvenih razloga, pa je sud odlučio ponoviti ročište za treću javnu dražbu.</w:t>
      </w:r>
      <w:r>
        <w:rPr>
          <w:rFonts w:hAnsi="Times New Roman" w:ascii="Times New Roman"/>
          <w:szCs w:val="24"/>
        </w:rPr>
        <w:t xml:space="preserve"> 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95, 97, 98, 99, 100 i 102 OZ, a u svezi s člankom 164. SZ.</w:t>
      </w:r>
    </w:p>
    <w:p w:rsidRDefault="000D119E" w:rsidP="00CC37BD" w:rsidR="000D119E">
      <w:p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133B5F">
        <w:rPr>
          <w:rFonts w:hAnsi="Times New Roman" w:ascii="Times New Roman"/>
          <w:szCs w:val="24"/>
        </w:rPr>
        <w:t>19</w:t>
      </w:r>
      <w:r w:rsidR="00782207">
        <w:rPr>
          <w:rFonts w:hAnsi="Times New Roman" w:ascii="Times New Roman"/>
          <w:szCs w:val="24"/>
        </w:rPr>
        <w:t xml:space="preserve">. </w:t>
      </w:r>
      <w:r w:rsidR="00133B5F">
        <w:rPr>
          <w:rFonts w:hAnsi="Times New Roman" w:ascii="Times New Roman"/>
          <w:szCs w:val="24"/>
        </w:rPr>
        <w:t>travnja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C329F4">
        <w:rPr>
          <w:rFonts w:hAnsi="Times New Roman" w:ascii="Times New Roman"/>
          <w:szCs w:val="24"/>
        </w:rPr>
        <w:t>, v.r.</w:t>
      </w:r>
    </w:p>
    <w:p w:rsidRDefault="00257DF9" w:rsidP="00C03D68" w:rsidR="00257DF9" w:rsidRPr="006866B6">
      <w:pPr>
        <w:rPr>
          <w:rFonts w:hAnsi="Times New Roman" w:ascii="Times New Roman"/>
        </w:rPr>
      </w:pPr>
    </w:p>
    <w:p w:rsidRDefault="008C4D9B" w:rsidP="00CB5ADD" w:rsidR="008C4D9B" w:rsidRPr="006866B6">
      <w:pPr>
        <w:rPr>
          <w:rFonts w:hAnsi="Times New Roman" w:ascii="Times New Roman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C329F4" w:rsidP="00C329F4" w:rsidR="00C329F4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C329F4" w:rsidR="00C329F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bookmarkStart w:name="_GoBack" w:id="0"/>
      <w:bookmarkEnd w:id="0"/>
      <w:r w:rsidRPr="006866B6">
        <w:rPr>
          <w:rFonts w:hAnsi="Times New Roman" w:ascii="Times New Roman"/>
        </w:rPr>
        <w:t>(Valentina Kranjčić)</w:t>
      </w:r>
    </w:p>
    <w:p w:rsidRDefault="00D40824" w:rsidP="00D40824" w:rsidR="00D40824" w:rsidRPr="006866B6">
      <w:pPr>
        <w:rPr>
          <w:rFonts w:hAnsi="Times New Roman" w:ascii="Times New Roman"/>
        </w:rPr>
      </w:pPr>
    </w:p>
    <w:p w:rsidRDefault="00E93D5D" w:rsidP="009C0341" w:rsidR="009C0341" w:rsidRPr="00C329F4">
      <w:pPr>
        <w:rPr>
          <w:rFonts w:hAnsi="Times New Roman" w:ascii="Times New Roman"/>
          <w:color w:val="FFFFFF"/>
        </w:rPr>
      </w:pPr>
      <w:r w:rsidRPr="00C329F4">
        <w:rPr>
          <w:rFonts w:hAnsi="Times New Roman" w:ascii="Times New Roman"/>
          <w:color w:val="FFFFFF"/>
        </w:rPr>
        <w:t>DNA:</w:t>
      </w:r>
    </w:p>
    <w:p w:rsidRDefault="00E93D5D" w:rsidP="009C0341" w:rsidR="00E93D5D" w:rsidRPr="00C329F4">
      <w:pPr>
        <w:rPr>
          <w:rFonts w:hAnsi="Times New Roman" w:ascii="Times New Roman"/>
          <w:color w:val="FFFFFF"/>
        </w:rPr>
      </w:pPr>
      <w:r w:rsidRPr="00C329F4">
        <w:rPr>
          <w:rFonts w:hAnsi="Times New Roman" w:ascii="Times New Roman"/>
          <w:color w:val="FFFFFF"/>
        </w:rPr>
        <w:t>stečajni upravitelj</w:t>
      </w:r>
    </w:p>
    <w:p w:rsidRDefault="00E93D5D" w:rsidP="009C0341" w:rsidR="00E93D5D" w:rsidRPr="00C329F4">
      <w:pPr>
        <w:rPr>
          <w:rFonts w:hAnsi="Times New Roman" w:ascii="Times New Roman"/>
          <w:color w:val="FFFFFF"/>
        </w:rPr>
      </w:pPr>
      <w:r w:rsidRPr="00C329F4">
        <w:rPr>
          <w:rFonts w:hAnsi="Times New Roman" w:ascii="Times New Roman"/>
          <w:color w:val="FFFFFF"/>
        </w:rPr>
        <w:lastRenderedPageBreak/>
        <w:t xml:space="preserve">e-oglasna ploča do </w:t>
      </w:r>
      <w:r w:rsidR="006D2E25" w:rsidRPr="00C329F4">
        <w:rPr>
          <w:rFonts w:hAnsi="Times New Roman" w:ascii="Times New Roman"/>
          <w:color w:val="FFFFFF"/>
        </w:rPr>
        <w:t>6.5.16.</w:t>
      </w:r>
    </w:p>
    <w:p w:rsidRDefault="00E93D5D" w:rsidP="009C0341" w:rsidR="00E93D5D" w:rsidRPr="00C329F4">
      <w:pPr>
        <w:rPr>
          <w:rFonts w:hAnsi="Times New Roman" w:ascii="Times New Roman"/>
          <w:color w:val="FFFFFF"/>
        </w:rPr>
      </w:pPr>
      <w:r w:rsidRPr="00C329F4">
        <w:rPr>
          <w:rFonts w:hAnsi="Times New Roman" w:ascii="Times New Roman"/>
          <w:color w:val="FFFFFF"/>
        </w:rPr>
        <w:t>razlučni vjerovnik po pun. Dina Slunjski OD Kalay &amp; Partneri, Ilica 1/3</w:t>
      </w:r>
    </w:p>
    <w:sectPr w:rsidSect="00A8668C" w:rsidR="00E93D5D" w:rsidRPr="00C329F4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716" w:rsidR="00B50716">
      <w:r>
        <w:separator/>
      </w:r>
    </w:p>
  </w:endnote>
  <w:endnote w:id="0" w:type="continuationSeparator">
    <w:p w:rsidRDefault="00B50716" w:rsidR="00B5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716" w:rsidR="00B50716">
      <w:r>
        <w:separator/>
      </w:r>
    </w:p>
  </w:footnote>
  <w:footnote w:id="0" w:type="continuationSeparator">
    <w:p w:rsidRDefault="00B50716" w:rsidR="00B507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29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571170">
      <w:rPr>
        <w:rFonts w:hAnsi="Times New Roman" w:ascii="Times New Roman"/>
        <w:szCs w:val="24"/>
      </w:rPr>
      <w:t>1874/2013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2B85"/>
    <w:rsid w:val="000C4E2A"/>
    <w:rsid w:val="000C5D9D"/>
    <w:rsid w:val="000D119E"/>
    <w:rsid w:val="00105C24"/>
    <w:rsid w:val="00113061"/>
    <w:rsid w:val="00133B5F"/>
    <w:rsid w:val="0013676E"/>
    <w:rsid w:val="00165EC9"/>
    <w:rsid w:val="001833F2"/>
    <w:rsid w:val="001921F1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B502D"/>
    <w:rsid w:val="003C2068"/>
    <w:rsid w:val="003C4260"/>
    <w:rsid w:val="003C4811"/>
    <w:rsid w:val="0042045A"/>
    <w:rsid w:val="00435816"/>
    <w:rsid w:val="004523D5"/>
    <w:rsid w:val="0046060D"/>
    <w:rsid w:val="004A0230"/>
    <w:rsid w:val="004B4C15"/>
    <w:rsid w:val="004C5905"/>
    <w:rsid w:val="004F7F85"/>
    <w:rsid w:val="00516DD7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2E25"/>
    <w:rsid w:val="006D7EBC"/>
    <w:rsid w:val="006E18FB"/>
    <w:rsid w:val="006E224D"/>
    <w:rsid w:val="006F185C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207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570"/>
    <w:rsid w:val="008A4E26"/>
    <w:rsid w:val="008C4D9B"/>
    <w:rsid w:val="008D2759"/>
    <w:rsid w:val="008D3682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27ADD"/>
    <w:rsid w:val="00B345BE"/>
    <w:rsid w:val="00B40469"/>
    <w:rsid w:val="00B50716"/>
    <w:rsid w:val="00B534CB"/>
    <w:rsid w:val="00B74E91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29F4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40824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361D0"/>
    <w:rsid w:val="00F501E0"/>
    <w:rsid w:val="00F61C81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6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36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6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6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6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6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36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6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6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6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dražba ponovno</izvorni_sadrzaj>
    <derivirana_varijabla naziv="DomainObject.Primjedba_1">3. dražba ponovno</derivirana_varijabla>
  </DomainObject.Primjedba>
  <DomainObject.Oznaka>
    <izvorni_sadrzaj>St-1874/2013-97</izvorni_sadrzaj>
    <derivirana_varijabla naziv="DomainObject.Oznaka_1">St-1874/2013-97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</izvorni_sadrzaj>
    <derivirana_varijabla naziv="DomainObject.Predmet.StrankaFormated_1">  FINA; GRAD HRVATSKA KOSTAJNICA</derivirana_varijabla>
  </DomainObject.Predmet.StrankaFormated>
  <DomainObject.Predmet.StrankaFormatedOIB>
    <izvorni_sadrzaj>  FINA, OIB 85821130368; GRAD HRVATSKA KOSTAJNICA</izvorni_sadrzaj>
    <derivirana_varijabla naziv="DomainObject.Predmet.StrankaFormatedOIB_1">  FINA, OIB 85821130368; GRAD HRVATSKA KOSTAJNICA</derivirana_varijabla>
  </DomainObject.Predmet.StrankaFormatedOIB>
  <DomainObject.Predmet.StrankaFormatedWithAdress>
    <izvorni_sadrzaj> FINA, Ul. grada Vukovara 70, 10000 Zagreb; GRAD HRVATSKA KOSTAJNICA</izvorni_sadrzaj>
    <derivirana_varijabla naziv="DomainObject.Predmet.StrankaFormatedWithAdress_1"> FINA, Ul. grada Vukovara 70, 10000 Zagreb; GRAD HRVATSKA KOSTAJNICA</derivirana_varijabla>
  </DomainObject.Predmet.StrankaFormatedWithAdress>
  <DomainObject.Predmet.StrankaFormatedWithAdressOIB>
    <izvorni_sadrzaj> FINA, OIB 85821130368, Ul. grada Vukovara 70, 10000 Zagreb; GRAD HRVATSKA KOSTAJNICA</izvorni_sadrzaj>
    <derivirana_varijabla naziv="DomainObject.Predmet.StrankaFormatedWithAdressOIB_1"> FINA, OIB 85821130368, Ul. grada Vukovara 70, 10000 Zagreb; GRAD HRVATSKA KOSTAJNICA</derivirana_varijabla>
  </DomainObject.Predmet.StrankaFormatedWithAdressOIB>
  <DomainObject.Predmet.StrankaWithAdress>
    <izvorni_sadrzaj>FINA Ul. grada Vukovara 70,10000 Zagreb,GRAD HRVATSKA KOSTAJNICA </izvorni_sadrzaj>
    <derivirana_varijabla naziv="DomainObject.Predmet.StrankaWithAdress_1">FINA Ul. grada Vukovara 70,10000 Zagreb,GRAD HRVATSKA KOSTAJNICA </derivirana_varijabla>
  </DomainObject.Predmet.StrankaWithAdress>
  <DomainObject.Predmet.StrankaWithAdressOIB>
    <izvorni_sadrzaj>FINA, OIB 85821130368, Ul. grada Vukovara 70,10000 Zagreb,GRAD HRVATSKA KOSTAJNICA</izvorni_sadrzaj>
    <derivirana_varijabla naziv="DomainObject.Predmet.StrankaWithAdressOIB_1">FINA, OIB 85821130368, Ul. grada Vukovara 70,10000 Zagreb,GRAD HRVATSKA KOSTAJNICA</derivirana_varijabla>
  </DomainObject.Predmet.StrankaWithAdressOIB>
  <DomainObject.Predmet.StrankaNazivFormated>
    <izvorni_sadrzaj>FINA,GRAD HRVATSKA KOSTAJNICA</izvorni_sadrzaj>
    <derivirana_varijabla naziv="DomainObject.Predmet.StrankaNazivFormated_1">FINA,GRAD HRVATSKA KOSTAJNICA</derivirana_varijabla>
  </DomainObject.Predmet.StrankaNazivFormated>
  <DomainObject.Predmet.StrankaNazivFormatedOIB>
    <izvorni_sadrzaj>FINA, OIB 85821130368,GRAD HRVATSKA KOSTAJNICA</izvorni_sadrzaj>
    <derivirana_varijabla naziv="DomainObject.Predmet.StrankaNazivFormatedOIB_1">FINA, OIB 85821130368,GRAD HRVATSKA KOSTAJNICA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</izvorni_sadrzaj>
    <derivirana_varijabla naziv="DomainObject.Predmet.StrankaListFormated_1">
      <item>FINA</item>
      <item>GRAD HRVATSKA KOSTAJNICA</item>
    </derivirana_varijabla>
  </DomainObject.Predmet.StrankaListFormated>
  <DomainObject.Predmet.StrankaListFormatedOIB>
    <izvorni_sadrzaj>
      <item>FINA, OIB 85821130368</item>
      <item>GRAD HRVATSKA KOSTAJNICA</item>
    </izvorni_sadrzaj>
    <derivirana_varijabla naziv="DomainObject.Predmet.StrankaListFormatedOIB_1">
      <item>FINA, OIB 85821130368</item>
      <item>GRAD HRVATSKA KOSTAJNICA</item>
    </derivirana_varijabla>
  </DomainObject.Predmet.StrankaListFormatedOIB>
  <DomainObject.Predmet.StrankaListFormatedWithAdress>
    <izvorni_sadrzaj>
      <item>FINA, Ul. grada Vukovara 70, 10000 Zagreb</item>
      <item>GRAD HRVATSKA KOSTAJNICA</item>
    </izvorni_sadrzaj>
    <derivirana_varijabla naziv="DomainObject.Predmet.StrankaListFormatedWithAdress_1">
      <item>FINA, Ul. grada Vukovara 70, 10000 Zagreb</item>
      <item>GRAD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</item>
    </izvorni_sadrzaj>
    <derivirana_varijabla naziv="DomainObject.Predmet.StrankaListFormatedWithAdressOIB_1">
      <item>FINA, OIB 85821130368, Ul. grada Vukovara 70, 10000 Zagreb</item>
      <item>GRAD HRVATSKA KOSTAJNICA</item>
    </derivirana_varijabla>
  </DomainObject.Predmet.StrankaListFormatedWithAdressOIB>
  <DomainObject.Predmet.StrankaListNazivFormated>
    <izvorni_sadrzaj>
      <item>FINA</item>
      <item>GRAD HRVATSKA KOSTAJNICA</item>
    </izvorni_sadrzaj>
    <derivirana_varijabla naziv="DomainObject.Predmet.StrankaListNazivFormated_1">
      <item>FINA</item>
      <item>GRAD HRVATSKA KOSTAJNICA</item>
    </derivirana_varijabla>
  </DomainObject.Predmet.StrankaListNazivFormated>
  <DomainObject.Predmet.StrankaListNazivFormatedOIB>
    <izvorni_sadrzaj>
      <item>FINA, OIB 85821130368</item>
      <item>GRAD HRVATSKA KOSTAJNICA</item>
    </izvorni_sadrzaj>
    <derivirana_varijabla naziv="DomainObject.Predmet.StrankaListNazivFormatedOIB_1">
      <item>FINA, OIB 85821130368</item>
      <item>GRAD HRVATSKA KOSTAJNICA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St-1874/2013-97</izvorni_sadrzaj>
    <derivirana_varijabla naziv="DomainObject.PoslovniBrojDokumenta_1">St-1874/2013-97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1087</properties:Words>
  <properties:Characters>5987</properties:Characters>
  <properties:Lines>145</properties:Lines>
  <properties:Paragraphs>53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2016-04-19T09:14:00Z</dcterms:created>
  <dc:creator>Sudsko vijeće</dc:creator>
  <cp:lastModifiedBy>Valentina Kranjčić</cp:lastModifiedBy>
  <cp:lastPrinted>2016-03-17T09:49:00Z</cp:lastPrinted>
  <dcterms:modified xmlns:xsi="http://www.w3.org/2001/XMLSchema-instance" xsi:type="dcterms:W3CDTF">2016-04-20T07:14:00Z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St-1874/2013-97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