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bc2f" w14:paraId="efbbc2f" w:rsidRDefault="003D382B" w:rsidP="003D382B" w:rsidR="003D382B" w:rsidRPr="00AB0A7D">
      <w:pPr>
        <w15:collapsed w:val="false"/>
        <w:rPr>
          <w:rFonts w:hAnsi="Times New Roman" w:ascii="Times New Roman"/>
          <w:sz w:val="20"/>
          <w:lang w:val="hr-HR"/>
        </w:rPr>
      </w:pPr>
      <w:bookmarkStart w:name="_GoBack" w:id="0"/>
      <w:bookmarkEnd w:id="0"/>
      <w:r w:rsidRPr="00AB0A7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REPUBLIKA HRVATSKA</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TRGOVAČKI SUD U ZAGREBU</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Zagreb, Amruševa 2/II</w:t>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7 St-</w:t>
      </w:r>
      <w:r w:rsidR="003704FB">
        <w:rPr>
          <w:rFonts w:hAnsi="Times New Roman" w:ascii="Times New Roman"/>
          <w:szCs w:val="24"/>
          <w:lang w:val="hr-HR"/>
        </w:rPr>
        <w:t>2754</w:t>
      </w:r>
      <w:r w:rsidRPr="00AB0A7D">
        <w:rPr>
          <w:rFonts w:hAnsi="Times New Roman" w:ascii="Times New Roman"/>
          <w:szCs w:val="24"/>
          <w:lang w:val="hr-HR"/>
        </w:rPr>
        <w:t>/16</w:t>
      </w:r>
    </w:p>
    <w:p w:rsidRDefault="003D382B" w:rsidP="003D382B" w:rsidR="003D382B" w:rsidRPr="00AB0A7D">
      <w:pPr>
        <w:rPr>
          <w:rFonts w:hAnsi="Times New Roman" w:ascii="Times New Roman"/>
          <w:szCs w:val="24"/>
          <w:lang w:val="hr-HR"/>
        </w:rPr>
      </w:pP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E P U B L I K A  H R V A T S K A</w:t>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J E Š E N J E</w:t>
      </w:r>
    </w:p>
    <w:p w:rsidRDefault="003D382B" w:rsidP="003D382B" w:rsidR="003D382B" w:rsidRPr="00AB0A7D">
      <w:pPr>
        <w:jc w:val="center"/>
        <w:rPr>
          <w:rFonts w:hAnsi="Times New Roman" w:ascii="Times New Roman"/>
          <w:szCs w:val="24"/>
          <w:lang w:val="hr-HR"/>
        </w:rPr>
      </w:pPr>
    </w:p>
    <w:p w:rsidRDefault="003D382B" w:rsidP="003D382B" w:rsidR="003D382B" w:rsidRPr="00AB0A7D">
      <w:pPr>
        <w:jc w:val="both"/>
        <w:rPr>
          <w:rFonts w:hAnsi="Times New Roman" w:ascii="Times New Roman"/>
          <w:szCs w:val="24"/>
        </w:rPr>
      </w:pPr>
      <w:r w:rsidRPr="00AB0A7D">
        <w:rPr>
          <w:rFonts w:hAnsi="Times New Roman" w:ascii="Times New Roman"/>
          <w:szCs w:val="24"/>
          <w:lang w:val="hr-HR"/>
        </w:rPr>
        <w:tab/>
      </w:r>
      <w:r w:rsidR="003704FB" w:rsidRPr="00DB690F">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TORTE I KOLAČI JOSIPA j. d. o. o., Petrinja, Dražena Petrovića 17, OIB 55117481663, 8. rujna 2016.</w:t>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i j e š i o  j e</w:t>
      </w:r>
    </w:p>
    <w:p w:rsidRDefault="003D382B" w:rsidP="003D382B" w:rsidR="003D382B" w:rsidRPr="00AB0A7D">
      <w:pPr>
        <w:jc w:val="both"/>
        <w:rPr>
          <w:rFonts w:hAnsi="Times New Roman" w:ascii="Times New Roman"/>
          <w:szCs w:val="24"/>
          <w:lang w:val="hr-HR"/>
        </w:rPr>
      </w:pP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1. Pokreće se prethodni postupak radi utvrđivanja pretpostavki za otvaranje stečajnog postupka nad dužnikom</w:t>
      </w:r>
      <w:r w:rsidR="003704FB">
        <w:rPr>
          <w:rFonts w:hAnsi="Times New Roman" w:ascii="Times New Roman"/>
          <w:szCs w:val="24"/>
          <w:lang w:val="hr-HR"/>
        </w:rPr>
        <w:t xml:space="preserve"> </w:t>
      </w:r>
      <w:r w:rsidR="003704FB" w:rsidRPr="00DB690F">
        <w:rPr>
          <w:rFonts w:hAnsi="Times New Roman" w:ascii="Times New Roman"/>
          <w:szCs w:val="24"/>
        </w:rPr>
        <w:t>TORTE I KOLAČI JOSIPA j. d. o. o., Petrinja, Dražena Petrovića 17, OIB 55117481663</w:t>
      </w:r>
      <w:r w:rsidRPr="00AB0A7D">
        <w:rPr>
          <w:rFonts w:hAnsi="Times New Roman" w:ascii="Times New Roman"/>
          <w:szCs w:val="24"/>
          <w:lang w:val="hr-HR"/>
        </w:rPr>
        <w:t>.</w:t>
      </w:r>
    </w:p>
    <w:p w:rsidRDefault="003D382B" w:rsidP="003D382B" w:rsidR="003D382B" w:rsidRPr="00AB0A7D">
      <w:pPr>
        <w:autoSpaceDE w:val="false"/>
        <w:autoSpaceDN w:val="false"/>
        <w:adjustRightInd w:val="false"/>
        <w:jc w:val="both"/>
        <w:rPr>
          <w:rFonts w:hAnsi="Times New Roman" w:ascii="Times New Roman"/>
          <w:szCs w:val="24"/>
          <w:lang w:val="hr-HR"/>
        </w:rPr>
      </w:pPr>
      <w:r w:rsidRPr="00AB0A7D">
        <w:rPr>
          <w:rFonts w:hAnsi="Times New Roman" w:ascii="Times New Roman"/>
          <w:szCs w:val="24"/>
          <w:lang w:val="hr-HR"/>
        </w:rPr>
        <w:tab/>
        <w:t xml:space="preserve">2. Određuje se ročište radi rasprave o pretpostavkama za otvaranje stečajnog postupka nad dužnikom, za dan </w:t>
      </w:r>
      <w:r>
        <w:rPr>
          <w:rFonts w:hAnsi="Times New Roman" w:ascii="Times New Roman"/>
          <w:szCs w:val="24"/>
          <w:lang w:val="hr-HR"/>
        </w:rPr>
        <w:t>28</w:t>
      </w:r>
      <w:r w:rsidRPr="00AB0A7D">
        <w:rPr>
          <w:rFonts w:hAnsi="Times New Roman" w:ascii="Times New Roman"/>
          <w:szCs w:val="24"/>
          <w:lang w:val="hr-HR"/>
        </w:rPr>
        <w:t xml:space="preserve">. studeni 2016. u </w:t>
      </w:r>
      <w:r w:rsidR="003704FB">
        <w:rPr>
          <w:rFonts w:hAnsi="Times New Roman" w:ascii="Times New Roman"/>
          <w:szCs w:val="24"/>
          <w:lang w:val="hr-HR"/>
        </w:rPr>
        <w:t>10,3</w:t>
      </w:r>
      <w:r w:rsidRPr="00AB0A7D">
        <w:rPr>
          <w:rFonts w:hAnsi="Times New Roman" w:ascii="Times New Roman"/>
          <w:szCs w:val="24"/>
          <w:lang w:val="hr-HR"/>
        </w:rPr>
        <w:t>0 sati, u zgradi ovog suda Zagreb, Petrinjska 8, II. kat soba 93 na koje se pozivaju dostavom ovog rješenja: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 predlagatelj </w:t>
      </w:r>
      <w:r w:rsidRPr="00AB0A7D">
        <w:rPr>
          <w:rFonts w:hAnsi="Times New Roman" w:ascii="Times New Roman"/>
          <w:lang w:val="hr-HR"/>
        </w:rPr>
        <w:t>Financijska agencija, Regionalni centar Zagreb</w:t>
      </w:r>
      <w:r w:rsidRPr="00AB0A7D">
        <w:rPr>
          <w:rFonts w:hAnsi="Times New Roman" w:ascii="Times New Roman"/>
          <w:szCs w:val="24"/>
          <w:lang w:val="hr-HR"/>
        </w:rPr>
        <w:t xml:space="preserve"> </w:t>
      </w:r>
    </w:p>
    <w:p w:rsidRDefault="003D382B" w:rsidP="003D382B" w:rsidR="003D382B">
      <w:pPr>
        <w:jc w:val="both"/>
        <w:rPr>
          <w:rFonts w:hAnsi="Times New Roman" w:ascii="Times New Roman"/>
          <w:szCs w:val="24"/>
        </w:rPr>
      </w:pPr>
      <w:r w:rsidRPr="00AB0A7D">
        <w:rPr>
          <w:rFonts w:hAnsi="Times New Roman" w:ascii="Times New Roman"/>
          <w:szCs w:val="24"/>
          <w:lang w:val="hr-HR"/>
        </w:rPr>
        <w:tab/>
        <w:t xml:space="preserve">- dužnik </w:t>
      </w:r>
      <w:r w:rsidR="003704FB" w:rsidRPr="00DB690F">
        <w:rPr>
          <w:rFonts w:hAnsi="Times New Roman" w:ascii="Times New Roman"/>
          <w:szCs w:val="24"/>
        </w:rPr>
        <w:t>TORTE I KOLAČI JOSIPA j. d. o. o., Petr</w:t>
      </w:r>
      <w:r w:rsidR="003704FB">
        <w:rPr>
          <w:rFonts w:hAnsi="Times New Roman" w:ascii="Times New Roman"/>
          <w:szCs w:val="24"/>
        </w:rPr>
        <w:t>inja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 zakonski zastupnik dužnika </w:t>
      </w:r>
      <w:r w:rsidR="003704FB">
        <w:rPr>
          <w:rFonts w:hAnsi="Times New Roman" w:ascii="Times New Roman"/>
          <w:szCs w:val="24"/>
          <w:lang w:val="hr-HR"/>
        </w:rPr>
        <w:t>Josipa  Špelić</w:t>
      </w:r>
    </w:p>
    <w:p w:rsidRDefault="003D382B" w:rsidP="003D382B" w:rsidR="003D382B" w:rsidRPr="00AB0A7D">
      <w:pPr>
        <w:ind w:right="708" w:left="709"/>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Obrazloženje</w:t>
      </w:r>
    </w:p>
    <w:p w:rsidRDefault="003D382B" w:rsidP="003D382B" w:rsidR="003D382B" w:rsidRPr="00AB0A7D">
      <w:pPr>
        <w:jc w:val="center"/>
        <w:rPr>
          <w:rFonts w:hAnsi="Times New Roman" w:ascii="Times New Roman"/>
          <w:szCs w:val="24"/>
          <w:lang w:val="hr-HR"/>
        </w:rPr>
      </w:pPr>
    </w:p>
    <w:p w:rsidRDefault="003D382B" w:rsidP="003D382B" w:rsidR="003D382B" w:rsidRPr="00AB0A7D">
      <w:pPr>
        <w:jc w:val="both"/>
        <w:rPr>
          <w:rFonts w:hAnsi="Times New Roman" w:ascii="Times New Roman"/>
          <w:szCs w:val="24"/>
        </w:rPr>
      </w:pPr>
      <w:r w:rsidRPr="00AB0A7D">
        <w:rPr>
          <w:rFonts w:hAnsi="Times New Roman" w:ascii="Times New Roman"/>
          <w:szCs w:val="24"/>
          <w:lang w:val="hr-HR"/>
        </w:rPr>
        <w:tab/>
      </w:r>
      <w:r w:rsidRPr="00AB0A7D">
        <w:rPr>
          <w:rFonts w:hAnsi="Times New Roman" w:ascii="Times New Roman"/>
          <w:szCs w:val="24"/>
        </w:rPr>
        <w:t xml:space="preserve">Predlagatelj Financijska agencija (dalje: FINA) </w:t>
      </w:r>
      <w:r>
        <w:rPr>
          <w:rFonts w:hAnsi="Times New Roman" w:ascii="Times New Roman"/>
          <w:szCs w:val="24"/>
        </w:rPr>
        <w:t>podnio je ovom sudu 21</w:t>
      </w:r>
      <w:r w:rsidRPr="00AB0A7D">
        <w:rPr>
          <w:rFonts w:hAnsi="Times New Roman" w:ascii="Times New Roman"/>
          <w:szCs w:val="24"/>
        </w:rPr>
        <w:t>. ožujka 2016. prijedlog za otvaranje stečajnog postupka nad gore navedenom pravnom osobom.</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U svom prijedlogu predlagatelj navodi da dužnik ima evidentirane neizvršene osnove za  plaćanje u neprekinutom razdoblju od </w:t>
      </w:r>
      <w:r>
        <w:rPr>
          <w:rFonts w:hAnsi="Times New Roman" w:ascii="Times New Roman"/>
          <w:szCs w:val="24"/>
          <w:lang w:val="hr-HR"/>
        </w:rPr>
        <w:t>120</w:t>
      </w:r>
      <w:r w:rsidRPr="00AB0A7D">
        <w:rPr>
          <w:rFonts w:hAnsi="Times New Roman" w:ascii="Times New Roman"/>
          <w:szCs w:val="24"/>
          <w:lang w:val="hr-HR"/>
        </w:rPr>
        <w:t xml:space="preserve"> dana u ukupnom iznosu od </w:t>
      </w:r>
      <w:r w:rsidR="003704FB">
        <w:rPr>
          <w:rFonts w:hAnsi="Times New Roman" w:ascii="Times New Roman"/>
          <w:szCs w:val="24"/>
          <w:lang w:val="hr-HR"/>
        </w:rPr>
        <w:t>30.234,88</w:t>
      </w:r>
      <w:r>
        <w:rPr>
          <w:rFonts w:hAnsi="Times New Roman" w:ascii="Times New Roman"/>
          <w:szCs w:val="24"/>
          <w:lang w:val="hr-HR"/>
        </w:rPr>
        <w:t xml:space="preserve"> </w:t>
      </w:r>
      <w:r w:rsidRPr="00AB0A7D">
        <w:rPr>
          <w:rFonts w:hAnsi="Times New Roman" w:ascii="Times New Roman"/>
          <w:szCs w:val="24"/>
          <w:lang w:val="hr-HR"/>
        </w:rPr>
        <w:t>kn.</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Dužnik ima jednog zaposlenika.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 xml:space="preserve">Zagreb, </w:t>
      </w:r>
      <w:r w:rsidR="00BA366E">
        <w:rPr>
          <w:rFonts w:hAnsi="Times New Roman" w:ascii="Times New Roman"/>
          <w:szCs w:val="24"/>
          <w:lang w:val="hr-HR"/>
        </w:rPr>
        <w:t>8</w:t>
      </w:r>
      <w:r w:rsidRPr="00AB0A7D">
        <w:rPr>
          <w:rFonts w:hAnsi="Times New Roman" w:ascii="Times New Roman"/>
          <w:szCs w:val="24"/>
          <w:lang w:val="hr-HR"/>
        </w:rPr>
        <w:t>. rujan 2016.</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SUDAC:</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Vesna Malenica</w:t>
      </w:r>
      <w:r w:rsidR="00597301">
        <w:rPr>
          <w:rFonts w:hAnsi="Times New Roman" w:ascii="Times New Roman"/>
          <w:szCs w:val="24"/>
          <w:lang w:val="hr-HR"/>
        </w:rPr>
        <w:t xml:space="preserve"> v. r. </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 xml:space="preserve">POUKA O PRAVNOM LIJEKU:  </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Protiv ovog rješenja nije dopuštena posebna žalba. </w:t>
      </w:r>
    </w:p>
    <w:p w:rsidRDefault="00597301" w:rsidP="00AB7A2F" w:rsidR="00597301">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97301" w:rsidP="00995CE9" w:rsidR="00597301"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AB0A7D">
      <w:pPr>
        <w:jc w:val="both"/>
        <w:rPr>
          <w:rFonts w:hAnsi="Times New Roman" w:ascii="Times New Roman"/>
          <w:szCs w:val="24"/>
          <w:lang w:val="hr-HR"/>
        </w:rPr>
      </w:pP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p>
    <w:p w:rsidRDefault="003D382B" w:rsidP="003D382B" w:rsidR="003D382B" w:rsidRPr="00AB0A7D">
      <w:pPr>
        <w:rPr>
          <w:rFonts w:hAnsi="Times New Roman" w:ascii="Times New Roman"/>
          <w:szCs w:val="24"/>
          <w:lang w:val="hr-HR"/>
        </w:rPr>
      </w:pPr>
    </w:p>
    <w:p w:rsidRDefault="00597301" w:rsidR="00E0602B"/>
    <w:sectPr w:rsidSect="00FE3EAA" w:rsidR="00E0602B">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7301" w:rsidR="00000000">
      <w:r>
        <w:separator/>
      </w:r>
    </w:p>
  </w:endnote>
  <w:endnote w:id="0" w:type="continuationSeparator">
    <w:p w:rsidRDefault="0059730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7301" w:rsidR="00000000">
      <w:r>
        <w:separator/>
      </w:r>
    </w:p>
  </w:footnote>
  <w:footnote w:id="0" w:type="continuationSeparator">
    <w:p w:rsidRDefault="0059730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4FB"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7301"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04FB"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7301">
      <w:rPr>
        <w:rStyle w:val="Brojstranice"/>
        <w:noProof/>
      </w:rPr>
      <w:t>2</w:t>
    </w:r>
    <w:r>
      <w:rPr>
        <w:rStyle w:val="Brojstranice"/>
      </w:rPr>
      <w:fldChar w:fldCharType="end"/>
    </w:r>
  </w:p>
  <w:p w:rsidRDefault="003704FB"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Pr>
        <w:rFonts w:hAnsi="Verdana" w:ascii="Verdana"/>
        <w:sz w:val="20"/>
        <w:lang w:val="pl-PL"/>
      </w:rPr>
      <w:t>2752/16</w:t>
    </w:r>
    <w:r>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130D68"/>
    <w:rsid w:val="001F112F"/>
    <w:rsid w:val="00237FCF"/>
    <w:rsid w:val="002F2BD1"/>
    <w:rsid w:val="00361423"/>
    <w:rsid w:val="003704FB"/>
    <w:rsid w:val="003D382B"/>
    <w:rsid w:val="00597301"/>
    <w:rsid w:val="0072617A"/>
    <w:rsid w:val="007C1B9C"/>
    <w:rsid w:val="00920EDA"/>
    <w:rsid w:val="00A22213"/>
    <w:rsid w:val="00AB410D"/>
    <w:rsid w:val="00BA366E"/>
    <w:rsid w:val="00BB4A20"/>
    <w:rsid w:val="00C643A4"/>
    <w:rsid w:val="00C757C2"/>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597301"/>
    <w:rPr>
      <w:color w:val="808080"/>
      <w:bdr w:space="0" w:sz="0" w:color="auto" w:val="none"/>
      <w:shd w:fill="auto" w:color="auto" w:val="clear"/>
    </w:rPr>
  </w:style>
  <w:style w:customStyle="true" w:styleId="eSPISCCParagraphDefaultFont" w:type="character">
    <w:name w:val="eSPIS_CC_Paragraph Default Font"/>
    <w:basedOn w:val="Zadanifontodlomka"/>
    <w:rsid w:val="00597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730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59730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9730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597301"/>
    <w:rPr>
      <w:color w:val="808080"/>
      <w:bdr w:color="auto" w:space="0" w:sz="0" w:val="none"/>
      <w:shd w:color="auto" w:fill="auto" w:val="clear"/>
    </w:rPr>
  </w:style>
  <w:style w:customStyle="1" w:styleId="eSPISCCParagraphDefaultFont" w:type="character">
    <w:name w:val="eSPIS_CC_Paragraph Default Font"/>
    <w:basedOn w:val="Zadanifontodlomka"/>
    <w:rsid w:val="00597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730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59730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9730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2754</izvorni_sadrzaj>
    <derivirana_varijabla naziv="DomainObject.Predmet.Broj_1">2754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St-2754/2016</izvorni_sadrzaj>
    <derivirana_varijabla naziv="DomainObject.Predmet.OznakaBroj_1">St-2754/2016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TORTE I KOLAČI JOSIPA  j.d.o.o. za trgovinu i usluge</izvorni_sadrzaj>
    <derivirana_varijabla naziv="DomainObject.Predmet.ProtustrankaFormated_1">  TORTE I KOLAČI JOSIPA  j.d.o.o. za trgovinu i usluge</derivirana_varijabla>
  </DomainObject.Predmet.ProtustrankaFormated>
  <DomainObject.Predmet.ProtustrankaFormatedOIB>
    <izvorni_sadrzaj>  TORTE I KOLAČI JOSIPA  j.d.o.o. za trgovinu i usluge, OIB 55117481663</izvorni_sadrzaj>
    <derivirana_varijabla naziv="DomainObject.Predmet.ProtustrankaFormatedOIB_1">  TORTE I KOLAČI JOSIPA  j.d.o.o. za trgovinu i usluge, OIB 55117481663</derivirana_varijabla>
  </DomainObject.Predmet.ProtustrankaFormatedOIB>
  <DomainObject.Predmet.ProtustrankaFormatedWithAdress>
    <izvorni_sadrzaj> TORTE I KOLAČI JOSIPA  j.d.o.o. za trgovinu i usluge, Dražena Petrovića 17, 44250 Petrinja</izvorni_sadrzaj>
    <derivirana_varijabla naziv="DomainObject.Predmet.ProtustrankaFormatedWithAdress_1"> TORTE I KOLAČI JOSIPA  j.d.o.o. za trgovinu i usluge, Dražena Petrovića 17, 44250 Petrinja</derivirana_varijabla>
  </DomainObject.Predmet.ProtustrankaFormatedWithAdress>
  <DomainObject.Predmet.ProtustrankaFormatedWithAdressOIB>
    <izvorni_sadrzaj> TORTE I KOLAČI JOSIPA  j.d.o.o. za trgovinu i usluge, OIB 55117481663, Dražena Petrovića 17, 44250 Petrinja</izvorni_sadrzaj>
    <derivirana_varijabla naziv="DomainObject.Predmet.ProtustrankaFormatedWithAdressOIB_1"> TORTE I KOLAČI JOSIPA  j.d.o.o. za trgovinu i usluge, OIB 55117481663, Dražena Petrovića 17, 44250 Petrinja</derivirana_varijabla>
  </DomainObject.Predmet.ProtustrankaFormatedWithAdressOIB>
  <DomainObject.Predmet.ProtustrankaWithAdress>
    <izvorni_sadrzaj>TORTE I KOLAČI JOSIPA  j.d.o.o. za trgovinu i usluge Dražena Petrovića 17, 44250 Petrinja</izvorni_sadrzaj>
    <derivirana_varijabla naziv="DomainObject.Predmet.ProtustrankaWithAdress_1">TORTE I KOLAČI JOSIPA  j.d.o.o. za trgovinu i usluge Dražena Petrovića 17, 44250 Petrinja</derivirana_varijabla>
  </DomainObject.Predmet.ProtustrankaWithAdress>
  <DomainObject.Predmet.ProtustrankaWithAdressOIB>
    <izvorni_sadrzaj>TORTE I KOLAČI JOSIPA  j.d.o.o. za trgovinu i usluge, OIB 55117481663, Dražena Petrovića 17, 44250 Petrinja</izvorni_sadrzaj>
    <derivirana_varijabla naziv="DomainObject.Predmet.ProtustrankaWithAdressOIB_1">TORTE I KOLAČI JOSIPA  j.d.o.o. za trgovinu i usluge, OIB 55117481663, Dražena Petrovića 17, 44250 Petrinja</derivirana_varijabla>
  </DomainObject.Predmet.ProtustrankaWithAdressOIB>
  <DomainObject.Predmet.ProtustrankaNazivFormated>
    <izvorni_sadrzaj>TORTE I KOLAČI JOSIPA  j.d.o.o. za trgovinu i usluge</izvorni_sadrzaj>
    <derivirana_varijabla naziv="DomainObject.Predmet.ProtustrankaNazivFormated_1">TORTE I KOLAČI JOSIPA  j.d.o.o. za trgovinu i usluge</derivirana_varijabla>
  </DomainObject.Predmet.ProtustrankaNazivFormated>
  <DomainObject.Predmet.ProtustrankaNazivFormatedOIB>
    <izvorni_sadrzaj>TORTE I KOLAČI JOSIPA  j.d.o.o. za trgovinu i usluge, OIB 55117481663</izvorni_sadrzaj>
    <derivirana_varijabla naziv="DomainObject.Predmet.ProtustrankaNazivFormatedOIB_1">TORTE I KOLAČI JOSIPA  j.d.o.o. za trgovinu i usluge, OIB 55117481663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Josipa Špelić</izvorni_sadrzaj>
    <derivirana_varijabla naziv="DomainObject.Predmet.StrankaFormated_1">  FINA Regionalni centar Zagreb; Josipa Špelić</derivirana_varijabla>
  </DomainObject.Predmet.StrankaFormated>
  <DomainObject.Predmet.StrankaFormatedOIB>
    <izvorni_sadrzaj>  FINA Regionalni centar Zagreb, OIB 85821130368; Josipa Špelić, OIB 67951497636</izvorni_sadrzaj>
    <derivirana_varijabla naziv="DomainObject.Predmet.StrankaFormatedOIB_1">  FINA Regionalni centar Zagreb, OIB 85821130368; Josipa Špelić, OIB 67951497636</derivirana_varijabla>
  </DomainObject.Predmet.StrankaFormatedOIB>
  <DomainObject.Predmet.StrankaFormatedWithAdress>
    <izvorni_sadrzaj> FINA Regionalni centar Zagreb, Trg svibanjskih žrtava 1995. br. 1, 10000 Zagreb; Josipa Špelić, Dražena Petrovića 15, 44250 Petrinja</izvorni_sadrzaj>
    <derivirana_varijabla naziv="DomainObject.Predmet.StrankaFormatedWithAdress_1"> FINA Regionalni centar Zagreb, Trg svibanjskih žrtava 1995. br. 1, 10000 Zagreb; Josipa Špelić, Dražena Petrovića 15, 44250 Petrinja</derivirana_varijabla>
  </DomainObject.Predmet.StrankaFormatedWithAdress>
  <DomainObject.Predmet.StrankaFormatedWithAdressOIB>
    <izvorni_sadrzaj> FINA Regionalni centar Zagreb, OIB 85821130368, Trg svibanjskih žrtava 1995. br. 1, 10000 Zagreb; Josipa Špelić, OIB 67951497636, Dražena Petrovića 15, 44250 Petrinja</izvorni_sadrzaj>
    <derivirana_varijabla naziv="DomainObject.Predmet.StrankaFormatedWithAdressOIB_1"> FINA Regionalni centar Zagreb, OIB 85821130368, Trg svibanjskih žrtava 1995. br. 1, 10000 Zagreb; Josipa Špelić, OIB 67951497636, Dražena Petrovića 15, 44250 Petrinja</derivirana_varijabla>
  </DomainObject.Predmet.StrankaFormatedWithAdressOIB>
  <DomainObject.Predmet.StrankaWithAdress>
    <izvorni_sadrzaj>FINA Regionalni centar Zagreb Trg svibanjskih žrtava 1995. br. 1,10000 Zagreb,Josipa Špelić Dražena Petrovića 15,44250 Petrinja</izvorni_sadrzaj>
    <derivirana_varijabla naziv="DomainObject.Predmet.StrankaWithAdress_1">FINA Regionalni centar Zagreb Trg svibanjskih žrtava 1995. br. 1,10000 Zagreb,Josipa Špelić Dražena Petrovića 15,44250 Petrinja</derivirana_varijabla>
  </DomainObject.Predmet.StrankaWithAdress>
  <DomainObject.Predmet.StrankaWithAdressOIB>
    <izvorni_sadrzaj>FINA Regionalni centar Zagreb, OIB 85821130368, Trg svibanjskih žrtava 1995. br. 1,10000 Zagreb,Josipa Špelić, OIB 67951497636, Dražena Petrovića 15,44250 Petrinja</izvorni_sadrzaj>
    <derivirana_varijabla naziv="DomainObject.Predmet.StrankaWithAdressOIB_1">FINA Regionalni centar Zagreb, OIB 85821130368, Trg svibanjskih žrtava 1995. br. 1,10000 Zagreb,Josipa Špelić, OIB 67951497636, Dražena Petrovića 15,44250 Petrinja</derivirana_varijabla>
  </DomainObject.Predmet.StrankaWithAdressOIB>
  <DomainObject.Predmet.StrankaNazivFormated>
    <izvorni_sadrzaj>FINA Regionalni centar Zagreb,Josipa Špelić</izvorni_sadrzaj>
    <derivirana_varijabla naziv="DomainObject.Predmet.StrankaNazivFormated_1">FINA Regionalni centar Zagreb,Josipa Špelić</derivirana_varijabla>
  </DomainObject.Predmet.StrankaNazivFormated>
  <DomainObject.Predmet.StrankaNazivFormatedOIB>
    <izvorni_sadrzaj>FINA Regionalni centar Zagreb, OIB 85821130368,Josipa Špelić, OIB 67951497636</izvorni_sadrzaj>
    <derivirana_varijabla naziv="DomainObject.Predmet.StrankaNazivFormatedOIB_1">FINA Regionalni centar Zagreb, OIB 85821130368,Josipa Špelić, OIB 67951497636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Josipa Špelić</item>
    </izvorni_sadrzaj>
    <derivirana_varijabla naziv="DomainObject.Predmet.StrankaListFormated_1">
      <item>FINA Regionalni centar Zagreb</item>
      <item>Josipa Špelić</item>
    </derivirana_varijabla>
  </DomainObject.Predmet.StrankaListFormated>
  <DomainObject.Predmet.StrankaListFormatedOIB>
    <izvorni_sadrzaj>
      <item>FINA Regionalni centar Zagreb, OIB 85821130368</item>
      <item>Josipa Špelić, OIB 67951497636</item>
    </izvorni_sadrzaj>
    <derivirana_varijabla naziv="DomainObject.Predmet.StrankaListFormatedOIB_1">
      <item>FINA Regionalni centar Zagreb, OIB 85821130368</item>
      <item>Josipa Špelić, OIB 67951497636</item>
    </derivirana_varijabla>
  </DomainObject.Predmet.StrankaListFormatedOIB>
  <DomainObject.Predmet.StrankaListFormatedWithAdress>
    <izvorni_sadrzaj>
      <item>FINA Regionalni centar Zagreb, Trg svibanjskih žrtava 1995. br. 1, 10000 Zagreb</item>
      <item>Josipa Špelić, Dražena Petrovića 15, 44250 Petrinja</item>
    </izvorni_sadrzaj>
    <derivirana_varijabla naziv="DomainObject.Predmet.StrankaListFormatedWithAdress_1">
      <item>FINA Regionalni centar Zagreb, Trg svibanjskih žrtava 1995. br. 1, 10000 Zagreb</item>
      <item>Josipa Špelić, Dražena Petrovića 15, 44250 Petrinja</item>
    </derivirana_varijabla>
  </DomainObject.Predmet.StrankaListFormatedWithAdress>
  <DomainObject.Predmet.StrankaListFormatedWithAdressOIB>
    <izvorni_sadrzaj>
      <item>FINA Regionalni centar Zagreb, OIB 85821130368, Trg svibanjskih žrtava 1995. br. 1, 10000 Zagreb</item>
      <item>Josipa Špelić, OIB 67951497636, Dražena Petrovića 15, 44250 Petrinja</item>
    </izvorni_sadrzaj>
    <derivirana_varijabla naziv="DomainObject.Predmet.StrankaListFormatedWithAdressOIB_1">
      <item>FINA Regionalni centar Zagreb, OIB 85821130368, Trg svibanjskih žrtava 1995. br. 1, 10000 Zagreb</item>
      <item>Josipa Špelić, OIB 67951497636, Dražena Petrovića 15, 44250 Petrinja</item>
    </derivirana_varijabla>
  </DomainObject.Predmet.StrankaListFormatedWithAdressOIB>
  <DomainObject.Predmet.StrankaListNazivFormated>
    <izvorni_sadrzaj>
      <item>FINA Regionalni centar Zagreb</item>
      <item>Josipa Špelić</item>
    </izvorni_sadrzaj>
    <derivirana_varijabla naziv="DomainObject.Predmet.StrankaListNazivFormated_1">
      <item>FINA Regionalni centar Zagreb</item>
      <item>Josipa Špelić</item>
    </derivirana_varijabla>
  </DomainObject.Predmet.StrankaListNazivFormated>
  <DomainObject.Predmet.StrankaListNazivFormatedOIB>
    <izvorni_sadrzaj>
      <item>FINA Regionalni centar Zagreb, OIB 85821130368</item>
      <item>Josipa Špelić, OIB 67951497636</item>
    </izvorni_sadrzaj>
    <derivirana_varijabla naziv="DomainObject.Predmet.StrankaListNazivFormatedOIB_1">
      <item>FINA Regionalni centar Zagreb, OIB 85821130368</item>
      <item>Josipa Špelić, OIB 67951497636</item>
    </derivirana_varijabla>
  </DomainObject.Predmet.StrankaListNazivFormatedOIB>
  <DomainObject.Predmet.ProtuStrankaListFormated>
    <izvorni_sadrzaj>
      <item>TORTE I KOLAČI JOSIPA  j.d.o.o. za trgovinu i usluge</item>
    </izvorni_sadrzaj>
    <derivirana_varijabla naziv="DomainObject.Predmet.ProtuStrankaListFormated_1">
      <item>TORTE I KOLAČI JOSIPA  j.d.o.o. za trgovinu i usluge</item>
    </derivirana_varijabla>
  </DomainObject.Predmet.ProtuStrankaListFormated>
  <DomainObject.Predmet.ProtuStrankaListFormatedOIB>
    <izvorni_sadrzaj>
      <item>TORTE I KOLAČI JOSIPA  j.d.o.o. za trgovinu i usluge, OIB 55117481663</item>
    </izvorni_sadrzaj>
    <derivirana_varijabla naziv="DomainObject.Predmet.ProtuStrankaListFormatedOIB_1">
      <item>TORTE I KOLAČI JOSIPA  j.d.o.o. za trgovinu i usluge, OIB 55117481663</item>
    </derivirana_varijabla>
  </DomainObject.Predmet.ProtuStrankaListFormatedOIB>
  <DomainObject.Predmet.ProtuStrankaListFormatedWithAdress>
    <izvorni_sadrzaj>
      <item>TORTE I KOLAČI JOSIPA  j.d.o.o. za trgovinu i usluge, Dražena Petrovića 17, 44250 Petrinja</item>
    </izvorni_sadrzaj>
    <derivirana_varijabla naziv="DomainObject.Predmet.ProtuStrankaListFormatedWithAdress_1">
      <item>TORTE I KOLAČI JOSIPA  j.d.o.o. za trgovinu i usluge, Dražena Petrovića 17, 44250 Petrinja</item>
    </derivirana_varijabla>
  </DomainObject.Predmet.ProtuStrankaListFormatedWithAdress>
  <DomainObject.Predmet.ProtuStrankaListFormatedWithAdressOIB>
    <izvorni_sadrzaj>
      <item>TORTE I KOLAČI JOSIPA  j.d.o.o. za trgovinu i usluge, OIB 55117481663, Dražena Petrovića 17, 44250 Petrinja</item>
    </izvorni_sadrzaj>
    <derivirana_varijabla naziv="DomainObject.Predmet.ProtuStrankaListFormatedWithAdressOIB_1">
      <item>TORTE I KOLAČI JOSIPA  j.d.o.o. za trgovinu i usluge, OIB 55117481663, Dražena Petrovića 17, 44250 Petrinja</item>
    </derivirana_varijabla>
  </DomainObject.Predmet.ProtuStrankaListFormatedWithAdressOIB>
  <DomainObject.Predmet.ProtuStrankaListNazivFormated>
    <izvorni_sadrzaj>
      <item>TORTE I KOLAČI JOSIPA  j.d.o.o. za trgovinu i usluge</item>
    </izvorni_sadrzaj>
    <derivirana_varijabla naziv="DomainObject.Predmet.ProtuStrankaListNazivFormated_1">
      <item>TORTE I KOLAČI JOSIPA  j.d.o.o. za trgovinu i usluge</item>
    </derivirana_varijabla>
  </DomainObject.Predmet.ProtuStrankaListNazivFormated>
  <DomainObject.Predmet.ProtuStrankaListNazivFormatedOIB>
    <izvorni_sadrzaj>
      <item>TORTE I KOLAČI JOSIPA  j.d.o.o. za trgovinu i usluge, OIB 55117481663</item>
    </izvorni_sadrzaj>
    <derivirana_varijabla naziv="DomainObject.Predmet.ProtuStrankaListNazivFormatedOIB_1">
      <item>TORTE I KOLAČI JOSIPA  j.d.o.o. za trgovinu i usluge, OIB 55117481663</item>
    </derivirana_varijabla>
  </DomainObject.Predmet.ProtuStrankaListNazivFormatedOIB>
  <DomainObject.Predmet.OstaliListFormated>
    <izvorni_sadrzaj>
      <item>Josipa Špelić</item>
    </izvorni_sadrzaj>
    <derivirana_varijabla naziv="DomainObject.Predmet.OstaliListFormated_1">
      <item>Josipa Špelić</item>
    </derivirana_varijabla>
  </DomainObject.Predmet.OstaliListFormated>
  <DomainObject.Predmet.OstaliListFormatedOIB>
    <izvorni_sadrzaj>
      <item>Josipa Špelić, OIB 67951497636</item>
    </izvorni_sadrzaj>
    <derivirana_varijabla naziv="DomainObject.Predmet.OstaliListFormatedOIB_1">
      <item>Josipa Špelić, OIB 67951497636</item>
    </derivirana_varijabla>
  </DomainObject.Predmet.OstaliListFormatedOIB>
  <DomainObject.Predmet.OstaliListFormatedWithAdress>
    <izvorni_sadrzaj>
      <item>Josipa Špelić, Dražena Petrovića 15, 44250 Petrinja</item>
    </izvorni_sadrzaj>
    <derivirana_varijabla naziv="DomainObject.Predmet.OstaliListFormatedWithAdress_1">
      <item>Josipa Špelić, Dražena Petrovića 15, 44250 Petrinja</item>
    </derivirana_varijabla>
  </DomainObject.Predmet.OstaliListFormatedWithAdress>
  <DomainObject.Predmet.OstaliListFormatedWithAdressOIB>
    <izvorni_sadrzaj>
      <item>Josipa Špelić, OIB 67951497636, Dražena Petrovića 15, 44250 Petrinja</item>
    </izvorni_sadrzaj>
    <derivirana_varijabla naziv="DomainObject.Predmet.OstaliListFormatedWithAdressOIB_1">
      <item>Josipa Špelić, OIB 67951497636, Dražena Petrovića 15, 44250 Petrinja</item>
    </derivirana_varijabla>
  </DomainObject.Predmet.OstaliListFormatedWithAdressOIB>
  <DomainObject.Predmet.OstaliListNazivFormated>
    <izvorni_sadrzaj>
      <item>Josipa Špelić</item>
    </izvorni_sadrzaj>
    <derivirana_varijabla naziv="DomainObject.Predmet.OstaliListNazivFormated_1">
      <item>Josipa Špelić</item>
    </derivirana_varijabla>
  </DomainObject.Predmet.OstaliListNazivFormated>
  <DomainObject.Predmet.OstaliListNazivFormatedOIB>
    <izvorni_sadrzaj>
      <item>Josipa Špelić, OIB 67951497636</item>
    </izvorni_sadrzaj>
    <derivirana_varijabla naziv="DomainObject.Predmet.OstaliListNazivFormatedOIB_1">
      <item>Josipa Špelić, OIB 67951497636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TORTE I KOLAČI JOSIPA  j.d.o.o. za trgovinu i usluge</izvorni_sadrzaj>
    <derivirana_varijabla naziv="DomainObject.Predmet.ProtustrankaIDrugi_1">TORTE I KOLAČI JOSIPA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TORTE I KOLAČI JOSIPA  j.d.o.o. za trgovinu i usluge, OIB 55117481663, Dražena Petrovića 17, 44250 Petrinja</izvorni_sadrzaj>
    <derivirana_varijabla naziv="DomainObject.Predmet.ProtustrankaIDrugiAdressOIB_1">TORTE I KOLAČI JOSIPA  j.d.o.o. za trgovinu i usluge, OIB 55117481663, Dražena Petrovića 17,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TORTE I KOLAČI JOSIPA  j.d.o.o. za trgovinu i usluge</item>
      <item>Josipa Špelić</item>
      <item>Josipa Špelić</item>
    </izvorni_sadrzaj>
    <derivirana_varijabla naziv="DomainObject.Predmet.SudioniciListNaziv_1">
      <item>FINA Regionalni centar Zagreb</item>
      <item>TORTE I KOLAČI JOSIPA  j.d.o.o. za trgovinu i usluge</item>
      <item>Josipa Špelić</item>
      <item>Josipa Špelić</item>
    </derivirana_varijabla>
  </DomainObject.Predmet.SudioniciListNaziv>
  <DomainObject.Predmet.SudioniciListAdressOIB>
    <izvorni_sadrzaj>
      <item>FINA Regionalni centar Zagreb, OIB 85821130368, Trg svibanjskih žrtava 1995. br. 1,10000 Zagreb</item>
      <item>TORTE I KOLAČI JOSIPA  j.d.o.o. za trgovinu i usluge, OIB 55117481663, Dražena Petrovića 17,44250 Petrinja</item>
      <item>Josipa Špelić, OIB 67951497636, Dražena Petrovića 15,44250 Petrinja</item>
      <item>Josipa Špelić, OIB 67951497636, Dražena Petrovića 15,44250 Petrinja</item>
    </izvorni_sadrzaj>
    <derivirana_varijabla naziv="DomainObject.Predmet.SudioniciListAdressOIB_1">
      <item>FINA Regionalni centar Zagreb, OIB 85821130368, Trg svibanjskih žrtava 1995. br. 1,10000 Zagreb</item>
      <item>TORTE I KOLAČI JOSIPA  j.d.o.o. za trgovinu i usluge, OIB 55117481663, Dražena Petrovića 17,44250 Petrinja</item>
      <item>Josipa Špelić, OIB 67951497636, Dražena Petrovića 15,44250 Petrinja</item>
      <item>Josipa Špelić, OIB 67951497636, Dražena Petrovića 15,44250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55117481663</item>
      <item>, OIB 67951497636</item>
      <item>, OIB 67951497636</item>
    </izvorni_sadrzaj>
    <derivirana_varijabla naziv="DomainObject.Predmet.SudioniciListNazivOIB_1">
      <item>, OIB 85821130368</item>
      <item>, OIB 55117481663</item>
      <item>, OIB 67951497636</item>
      <item>, OIB 67951497636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320</properties:Words>
  <properties:Characters>1678</properties:Characters>
  <properties:Lines>47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2016-09-08T11:29:00Z</dcterms:created>
  <dc:creator>Kristina Švajger</dc:creator>
  <cp:lastModifiedBy>Kristina Švajger</cp:lastModifiedBy>
  <cp:lastPrinted>2016-09-08T11:30:00Z</cp:lastPrinted>
  <dcterms:modified xmlns:xsi="http://www.w3.org/2001/XMLSchema-instance" xsi:type="dcterms:W3CDTF">2016-09-08T11:30:00Z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