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424c" w14:paraId="bdc424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D5654A">
        <w:rPr>
          <w:rFonts w:hAnsi="Times New Roman" w:ascii="Times New Roman"/>
          <w:b/>
          <w:bCs/>
          <w:sz w:val="24"/>
          <w:szCs w:val="24"/>
        </w:rPr>
        <w:t>1744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5654A">
        <w:rPr>
          <w:rFonts w:hAnsi="Times New Roman" w:ascii="Times New Roman"/>
        </w:rPr>
        <w:t>1744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D5654A">
        <w:rPr>
          <w:rFonts w:hAnsi="Times New Roman" w:ascii="Times New Roman"/>
        </w:rPr>
        <w:t>TUBULUS d.o.o</w:t>
      </w:r>
      <w:r w:rsidR="00D46896" w:rsidRPr="00D46896">
        <w:rPr>
          <w:rFonts w:hAnsi="Times New Roman" w:ascii="Times New Roman"/>
        </w:rPr>
        <w:t>.</w:t>
      </w:r>
      <w:r w:rsidR="00F87E46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D5654A">
        <w:rPr>
          <w:rFonts w:hAnsi="Times New Roman" w:ascii="Times New Roman"/>
        </w:rPr>
        <w:t>Velike Gorice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D5654A" w:rsidRPr="00D5654A">
        <w:rPr>
          <w:rFonts w:hAnsi="Times New Roman" w:ascii="Times New Roman"/>
        </w:rPr>
        <w:t>89568848531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0EF7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E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E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E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E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E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E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E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E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St-1744/2016</izvorni_sadrzaj>
    <derivirana_varijabla naziv="DomainObject.Predmet.OznakaBroj_1">St-1744/2016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TUBULUS d.o.o.</izvorni_sadrzaj>
    <derivirana_varijabla naziv="DomainObject.Predmet.ProtustrankaFormated_1">  TUBULUS d.o.o.</derivirana_varijabla>
  </DomainObject.Predmet.ProtustrankaFormated>
  <DomainObject.Predmet.ProtustrankaFormatedOIB>
    <izvorni_sadrzaj>  TUBULUS d.o.o., OIB 89568848531</izvorni_sadrzaj>
    <derivirana_varijabla naziv="DomainObject.Predmet.ProtustrankaFormatedOIB_1">  TUBULUS d.o.o., OIB 89568848531</derivirana_varijabla>
  </DomainObject.Predmet.ProtustrankaFormatedOIB>
  <DomainObject.Predmet.ProtustrankaFormatedWithAdress>
    <izvorni_sadrzaj> TUBULUS d.o.o., Kurilovečka 75 C, 10410 Velika Gorica</izvorni_sadrzaj>
    <derivirana_varijabla naziv="DomainObject.Predmet.ProtustrankaFormatedWithAdress_1"> TUBULUS d.o.o., Kurilovečka 75 C, 10410 Velika Gorica</derivirana_varijabla>
  </DomainObject.Predmet.ProtustrankaFormatedWithAdress>
  <DomainObject.Predmet.ProtustrankaFormatedWithAdressOIB>
    <izvorni_sadrzaj> TUBULUS d.o.o., OIB 89568848531, Kurilovečka 75 C, 10410 Velika Gorica</izvorni_sadrzaj>
    <derivirana_varijabla naziv="DomainObject.Predmet.ProtustrankaFormatedWithAdressOIB_1"> TUBULUS d.o.o., OIB 89568848531, Kurilovečka 75 C, 10410 Velika Gorica</derivirana_varijabla>
  </DomainObject.Predmet.ProtustrankaFormatedWithAdressOIB>
  <DomainObject.Predmet.ProtustrankaWithAdress>
    <izvorni_sadrzaj>TUBULUS d.o.o. Kurilovečka 75 C, 10410 Velika Gorica</izvorni_sadrzaj>
    <derivirana_varijabla naziv="DomainObject.Predmet.ProtustrankaWithAdress_1">TUBULUS d.o.o. Kurilovečka 75 C, 10410 Velika Gorica</derivirana_varijabla>
  </DomainObject.Predmet.ProtustrankaWithAdress>
  <DomainObject.Predmet.ProtustrankaWithAdressOIB>
    <izvorni_sadrzaj>TUBULUS d.o.o., OIB 89568848531, Kurilovečka 75 C, 10410 Velika Gorica</izvorni_sadrzaj>
    <derivirana_varijabla naziv="DomainObject.Predmet.ProtustrankaWithAdressOIB_1">TUBULUS d.o.o., OIB 89568848531, Kurilovečka 75 C, 10410 Velika Gorica</derivirana_varijabla>
  </DomainObject.Predmet.ProtustrankaWithAdressOIB>
  <DomainObject.Predmet.ProtustrankaNazivFormated>
    <izvorni_sadrzaj>TUBULUS d.o.o.</izvorni_sadrzaj>
    <derivirana_varijabla naziv="DomainObject.Predmet.ProtustrankaNazivFormated_1">TUBULUS d.o.o.</derivirana_varijabla>
  </DomainObject.Predmet.ProtustrankaNazivFormated>
  <DomainObject.Predmet.ProtustrankaNazivFormatedOIB>
    <izvorni_sadrzaj>TUBULUS d.o.o., OIB 89568848531</izvorni_sadrzaj>
    <derivirana_varijabla naziv="DomainObject.Predmet.ProtustrankaNazivFormatedOIB_1">TUBULUS d.o.o., OIB 89568848531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TUBULUS d.o.o.</item>
    </izvorni_sadrzaj>
    <derivirana_varijabla naziv="DomainObject.Predmet.ProtuStrankaListFormated_1">
      <item>TUBULUS d.o.o.</item>
    </derivirana_varijabla>
  </DomainObject.Predmet.ProtuStrankaListFormated>
  <DomainObject.Predmet.ProtuStrankaListFormatedOIB>
    <izvorni_sadrzaj>
      <item>TUBULUS d.o.o., OIB 89568848531</item>
    </izvorni_sadrzaj>
    <derivirana_varijabla naziv="DomainObject.Predmet.ProtuStrankaListFormatedOIB_1">
      <item>TUBULUS d.o.o., OIB 89568848531</item>
    </derivirana_varijabla>
  </DomainObject.Predmet.ProtuStrankaListFormatedOIB>
  <DomainObject.Predmet.ProtuStrankaListFormatedWithAdress>
    <izvorni_sadrzaj>
      <item>TUBULUS d.o.o., Kurilovečka 75 C, 10410 Velika Gorica</item>
    </izvorni_sadrzaj>
    <derivirana_varijabla naziv="DomainObject.Predmet.ProtuStrankaListFormatedWithAdress_1">
      <item>TUBULUS d.o.o., Kurilovečka 75 C, 10410 Velika Gorica</item>
    </derivirana_varijabla>
  </DomainObject.Predmet.ProtuStrankaListFormatedWithAdress>
  <DomainObject.Predmet.ProtuStrankaListFormatedWithAdressOIB>
    <izvorni_sadrzaj>
      <item>TUBULUS d.o.o., OIB 89568848531, Kurilovečka 75 C, 10410 Velika Gorica</item>
    </izvorni_sadrzaj>
    <derivirana_varijabla naziv="DomainObject.Predmet.ProtuStrankaListFormatedWithAdressOIB_1">
      <item>TUBULUS d.o.o., OIB 89568848531, Kurilovečka 75 C, 10410 Velika Gorica</item>
    </derivirana_varijabla>
  </DomainObject.Predmet.ProtuStrankaListFormatedWithAdressOIB>
  <DomainObject.Predmet.ProtuStrankaListNazivFormated>
    <izvorni_sadrzaj>
      <item>TUBULUS d.o.o.</item>
    </izvorni_sadrzaj>
    <derivirana_varijabla naziv="DomainObject.Predmet.ProtuStrankaListNazivFormated_1">
      <item>TUBULUS d.o.o.</item>
    </derivirana_varijabla>
  </DomainObject.Predmet.ProtuStrankaListNazivFormated>
  <DomainObject.Predmet.ProtuStrankaListNazivFormatedOIB>
    <izvorni_sadrzaj>
      <item>TUBULUS d.o.o., OIB 89568848531</item>
    </izvorni_sadrzaj>
    <derivirana_varijabla naziv="DomainObject.Predmet.ProtuStrankaListNazivFormatedOIB_1">
      <item>TUBULUS d.o.o., OIB 89568848531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TUBULUS d.o.o.</izvorni_sadrzaj>
    <derivirana_varijabla naziv="DomainObject.Predmet.ProtustrankaIDrugi_1">TUBULUS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TUBULUS d.o.o., OIB 89568848531, Kurilovečka 75 C, 10410 Velika Gorica</izvorni_sadrzaj>
    <derivirana_varijabla naziv="DomainObject.Predmet.ProtustrankaIDrugiAdressOIB_1">TUBULUS d.o.o., OIB 89568848531, Kurilovečka 75 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TUBULUS d.o.o.</item>
    </izvorni_sadrzaj>
    <derivirana_varijabla naziv="DomainObject.Predmet.SudioniciListNaziv_1">
      <item>FINA Regionalni centar Zagreb</item>
      <item>TUBULUS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TUBULUS d.o.o., OIB 89568848531, Kurilovečka 75 C,10410 Velika Gorica</item>
    </izvorni_sadrzaj>
    <derivirana_varijabla naziv="DomainObject.Predmet.SudioniciListAdressOIB_1">
      <item>FINA Regionalni centar Zagreb, OIB 85821130368, Trg svibanjskih žrtava 1995. 1,10000 Zagreb</item>
      <item>TUBULUS d.o.o., OIB 89568848531, Kurilovečka 75 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89568848531</item>
    </izvorni_sadrzaj>
    <derivirana_varijabla naziv="DomainObject.Predmet.SudioniciListNazivOIB_1">
      <item>, OIB 85821130368</item>
      <item>, OIB 89568848531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48</properties:Lines>
  <properties:Paragraphs>22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2016-06-08T06:10:00Z</cp:lastPrinted>
  <dcterms:modified xmlns:xsi="http://www.w3.org/2001/XMLSchema-instance" xsi:type="dcterms:W3CDTF">2016-06-08T06:11:00Z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