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690ec" w14:paraId="cc690e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B979B8">
        <w:rPr>
          <w:sz w:val="24"/>
        </w:rPr>
        <w:t>862</w:t>
      </w:r>
      <w:r w:rsidR="000E1873">
        <w:rPr>
          <w:sz w:val="24"/>
        </w:rPr>
        <w:t>/17</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470FCF" w:rsidR="00EC12B1" w:rsidRPr="0049252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dužnikom</w:t>
      </w:r>
      <w:r w:rsidR="00470FCF">
        <w:rPr>
          <w:sz w:val="24"/>
          <w:szCs w:val="24"/>
        </w:rPr>
        <w:t xml:space="preserve"> </w:t>
      </w:r>
      <w:r w:rsidR="00AB69C7" w:rsidRPr="00AB69C7">
        <w:rPr>
          <w:sz w:val="24"/>
          <w:szCs w:val="24"/>
        </w:rPr>
        <w:t>GLITTER GREEN jednostavno društvo s ograničenom odgovornošću za trgovinu i usluge</w:t>
      </w:r>
      <w:r w:rsidR="00646027" w:rsidRPr="00AB69C7">
        <w:rPr>
          <w:sz w:val="24"/>
          <w:szCs w:val="24"/>
        </w:rPr>
        <w:t xml:space="preserve">, </w:t>
      </w:r>
      <w:r w:rsidR="00AB69C7" w:rsidRPr="00AB69C7">
        <w:rPr>
          <w:sz w:val="24"/>
          <w:szCs w:val="24"/>
        </w:rPr>
        <w:t>Zagreb, Vlaška ulica 58</w:t>
      </w:r>
      <w:r w:rsidR="00646027" w:rsidRPr="00AB69C7">
        <w:rPr>
          <w:sz w:val="24"/>
          <w:szCs w:val="24"/>
        </w:rPr>
        <w:t xml:space="preserve">, </w:t>
      </w:r>
      <w:r w:rsidR="00470FCF" w:rsidRPr="00AB69C7">
        <w:rPr>
          <w:sz w:val="24"/>
          <w:szCs w:val="24"/>
        </w:rPr>
        <w:t>MBS:</w:t>
      </w:r>
      <w:r w:rsidR="00221F49" w:rsidRPr="00AB69C7">
        <w:rPr>
          <w:sz w:val="24"/>
          <w:szCs w:val="24"/>
        </w:rPr>
        <w:t xml:space="preserve"> </w:t>
      </w:r>
      <w:r w:rsidR="00AB69C7" w:rsidRPr="00AB69C7">
        <w:rPr>
          <w:sz w:val="24"/>
          <w:szCs w:val="24"/>
        </w:rPr>
        <w:t>080943386</w:t>
      </w:r>
      <w:r w:rsidR="00470FCF" w:rsidRPr="00AB69C7">
        <w:rPr>
          <w:sz w:val="24"/>
          <w:szCs w:val="24"/>
        </w:rPr>
        <w:t>, OIB:</w:t>
      </w:r>
      <w:r w:rsidR="00221F49" w:rsidRPr="00AB69C7">
        <w:rPr>
          <w:sz w:val="24"/>
          <w:szCs w:val="24"/>
        </w:rPr>
        <w:t xml:space="preserve"> </w:t>
      </w:r>
      <w:r w:rsidR="00AB69C7" w:rsidRPr="00AB69C7">
        <w:rPr>
          <w:sz w:val="24"/>
          <w:szCs w:val="24"/>
        </w:rPr>
        <w:t>52032320947</w:t>
      </w:r>
      <w:r w:rsidR="00470FCF" w:rsidRPr="00AB69C7">
        <w:rPr>
          <w:sz w:val="24"/>
          <w:szCs w:val="24"/>
        </w:rPr>
        <w:t>,</w:t>
      </w:r>
      <w:r w:rsidR="00850AB1" w:rsidRPr="00AB69C7">
        <w:rPr>
          <w:sz w:val="24"/>
          <w:szCs w:val="24"/>
        </w:rPr>
        <w:t xml:space="preserve"> </w:t>
      </w:r>
      <w:r w:rsidR="00221F49" w:rsidRPr="00AB69C7">
        <w:rPr>
          <w:sz w:val="24"/>
          <w:szCs w:val="24"/>
        </w:rPr>
        <w:t xml:space="preserve">13. </w:t>
      </w:r>
      <w:r w:rsidR="00221F49" w:rsidRPr="0049252F">
        <w:rPr>
          <w:sz w:val="24"/>
          <w:szCs w:val="24"/>
        </w:rPr>
        <w:t>rujna 2017.</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70FCF"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AB69C7" w:rsidRPr="00AB69C7">
        <w:rPr>
          <w:b/>
          <w:sz w:val="24"/>
          <w:szCs w:val="24"/>
        </w:rPr>
        <w:t>Gordana Tossounian, OIB: 79143844872, Zagreb, Iblerov trg 10</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221F49" w:rsidP="008B553A" w:rsidR="007B593F" w:rsidRPr="002C5C63">
      <w:pPr>
        <w:ind w:left="1003"/>
        <w:jc w:val="both"/>
        <w:rPr>
          <w:i/>
          <w:sz w:val="24"/>
        </w:rPr>
      </w:pPr>
      <w:r>
        <w:rPr>
          <w:b/>
          <w:sz w:val="24"/>
        </w:rPr>
        <w:t>7. studenoga 2017</w:t>
      </w:r>
      <w:r w:rsidR="007B593F" w:rsidRPr="00A2280A">
        <w:rPr>
          <w:b/>
          <w:sz w:val="24"/>
        </w:rPr>
        <w:t xml:space="preserve">. u </w:t>
      </w:r>
      <w:r w:rsidR="00AB69C7">
        <w:rPr>
          <w:b/>
          <w:sz w:val="24"/>
        </w:rPr>
        <w:t>11,00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lastRenderedPageBreak/>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AB69C7">
        <w:rPr>
          <w:b/>
          <w:sz w:val="24"/>
        </w:rPr>
        <w:t>16</w:t>
      </w:r>
      <w:r w:rsidR="005A20DE">
        <w:rPr>
          <w:b/>
          <w:sz w:val="24"/>
        </w:rPr>
        <w:t>. ožujka</w:t>
      </w:r>
      <w:r w:rsidR="0007104D">
        <w:rPr>
          <w:b/>
          <w:sz w:val="24"/>
        </w:rPr>
        <w:t xml:space="preserve"> 2017.</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AB69C7">
        <w:rPr>
          <w:b/>
          <w:sz w:val="24"/>
        </w:rPr>
        <w:t>13</w:t>
      </w:r>
      <w:r w:rsidR="005A20DE">
        <w:rPr>
          <w:b/>
          <w:sz w:val="24"/>
        </w:rPr>
        <w:t>. ožujka</w:t>
      </w:r>
      <w:r w:rsidR="0007104D">
        <w:rPr>
          <w:b/>
          <w:sz w:val="24"/>
        </w:rPr>
        <w:t xml:space="preserve"> 2017.</w:t>
      </w:r>
      <w:r w:rsidRPr="008B553A">
        <w:rPr>
          <w:sz w:val="24"/>
        </w:rPr>
        <w:t xml:space="preserve"> u Očevidniku redoslijeda osnova za plaćanje imao evidentirane neizvršene osnove za plaćanje u iznosu od </w:t>
      </w:r>
      <w:r w:rsidR="00AB69C7">
        <w:rPr>
          <w:b/>
          <w:sz w:val="24"/>
        </w:rPr>
        <w:t>40.908,90</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rsidRPr="00221F49">
      <w:pPr>
        <w:jc w:val="center"/>
        <w:rPr>
          <w:sz w:val="24"/>
        </w:rPr>
      </w:pPr>
      <w:r>
        <w:rPr>
          <w:sz w:val="24"/>
        </w:rPr>
        <w:t xml:space="preserve">U Zagrebu </w:t>
      </w:r>
      <w:r w:rsidR="00221F49" w:rsidRPr="00221F49">
        <w:rPr>
          <w:sz w:val="24"/>
        </w:rPr>
        <w:t>13. rujna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292E68">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292E68" w:rsidP="00291B37" w:rsidR="00292E68">
      <w:pPr>
        <w:jc w:val="both"/>
        <w:rPr>
          <w:sz w:val="24"/>
        </w:rPr>
      </w:pPr>
    </w:p>
    <w:p w:rsidRDefault="00292E68" w:rsidP="007A1486" w:rsidR="00292E68" w:rsidRPr="00292E68">
      <w:pPr>
        <w:ind w:left="720"/>
        <w:rPr>
          <w:sz w:val="24"/>
          <w:szCs w:val="24"/>
        </w:rPr>
      </w:pPr>
      <w:r w:rsidRPr="007A1486">
        <w:tab/>
      </w:r>
      <w:r w:rsidRPr="007A1486">
        <w:tab/>
      </w:r>
      <w:r w:rsidRPr="007A1486">
        <w:tab/>
      </w:r>
      <w:r w:rsidRPr="007A1486">
        <w:tab/>
      </w:r>
      <w:r w:rsidRPr="007A1486">
        <w:tab/>
      </w:r>
      <w:r w:rsidRPr="00292E68">
        <w:rPr>
          <w:sz w:val="24"/>
          <w:szCs w:val="24"/>
        </w:rPr>
        <w:t>Za točnost otpravka - ovlašteni službenik</w:t>
      </w:r>
    </w:p>
    <w:p w:rsidRDefault="00292E68" w:rsidP="007A1486" w:rsidR="00292E68" w:rsidRPr="00292E68">
      <w:pPr>
        <w:ind w:left="720"/>
        <w:rPr>
          <w:sz w:val="24"/>
          <w:szCs w:val="24"/>
        </w:rPr>
      </w:pPr>
      <w:r w:rsidRPr="00292E68">
        <w:rPr>
          <w:sz w:val="24"/>
          <w:szCs w:val="24"/>
        </w:rPr>
        <w:tab/>
      </w:r>
      <w:r w:rsidRPr="00292E68">
        <w:rPr>
          <w:sz w:val="24"/>
          <w:szCs w:val="24"/>
        </w:rPr>
        <w:tab/>
      </w:r>
      <w:r w:rsidRPr="00292E68">
        <w:rPr>
          <w:sz w:val="24"/>
          <w:szCs w:val="24"/>
        </w:rPr>
        <w:tab/>
      </w:r>
      <w:r w:rsidRPr="00292E68">
        <w:rPr>
          <w:sz w:val="24"/>
          <w:szCs w:val="24"/>
        </w:rPr>
        <w:tab/>
      </w:r>
      <w:r w:rsidRPr="00292E68">
        <w:rPr>
          <w:sz w:val="24"/>
          <w:szCs w:val="24"/>
        </w:rPr>
        <w:tab/>
      </w:r>
      <w:r w:rsidRPr="00292E68">
        <w:rPr>
          <w:sz w:val="24"/>
          <w:szCs w:val="24"/>
        </w:rPr>
        <w:tab/>
        <w:t xml:space="preserve">        Ivana Stampf</w:t>
      </w:r>
    </w:p>
    <w:p w:rsidRDefault="00292E68" w:rsidP="007A1486" w:rsidR="00292E68" w:rsidRPr="007A1486">
      <w:pPr>
        <w:ind w:left="720"/>
      </w:pPr>
    </w:p>
    <w:p w:rsidRDefault="00292E68" w:rsidP="00291B37" w:rsidR="00292E68">
      <w:pPr>
        <w:jc w:val="both"/>
        <w:rPr>
          <w:sz w:val="24"/>
        </w:rPr>
      </w:pPr>
    </w:p>
    <w:sectPr w:rsidSect="008B553A" w:rsidR="00292E68">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292E68">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AB69C7">
      <w:t>862</w:t>
    </w:r>
    <w:r w:rsidR="0007104D">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104D"/>
    <w:rsid w:val="00076327"/>
    <w:rsid w:val="00077B7B"/>
    <w:rsid w:val="000A2E10"/>
    <w:rsid w:val="000C63D4"/>
    <w:rsid w:val="000E1873"/>
    <w:rsid w:val="000E28A1"/>
    <w:rsid w:val="000E76D8"/>
    <w:rsid w:val="000E7A4A"/>
    <w:rsid w:val="000F6978"/>
    <w:rsid w:val="00113EC7"/>
    <w:rsid w:val="00131E99"/>
    <w:rsid w:val="001662C4"/>
    <w:rsid w:val="001A1A7F"/>
    <w:rsid w:val="001A7916"/>
    <w:rsid w:val="001B44D2"/>
    <w:rsid w:val="001C713C"/>
    <w:rsid w:val="001E6A62"/>
    <w:rsid w:val="001F7759"/>
    <w:rsid w:val="00207FC5"/>
    <w:rsid w:val="00210C60"/>
    <w:rsid w:val="00212E16"/>
    <w:rsid w:val="00221F49"/>
    <w:rsid w:val="002431C4"/>
    <w:rsid w:val="00253A1D"/>
    <w:rsid w:val="00260A9E"/>
    <w:rsid w:val="00264E75"/>
    <w:rsid w:val="0027671D"/>
    <w:rsid w:val="00286BC6"/>
    <w:rsid w:val="00286FBD"/>
    <w:rsid w:val="002903F5"/>
    <w:rsid w:val="00291B37"/>
    <w:rsid w:val="0029270E"/>
    <w:rsid w:val="00292E68"/>
    <w:rsid w:val="0029629C"/>
    <w:rsid w:val="002A3523"/>
    <w:rsid w:val="002B0682"/>
    <w:rsid w:val="002B2416"/>
    <w:rsid w:val="002C5C63"/>
    <w:rsid w:val="002D0838"/>
    <w:rsid w:val="002D6659"/>
    <w:rsid w:val="002D6EED"/>
    <w:rsid w:val="002F01C6"/>
    <w:rsid w:val="00311B50"/>
    <w:rsid w:val="00312A14"/>
    <w:rsid w:val="0032414F"/>
    <w:rsid w:val="00337798"/>
    <w:rsid w:val="003577E0"/>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9252F"/>
    <w:rsid w:val="004A7B44"/>
    <w:rsid w:val="004B35DB"/>
    <w:rsid w:val="004C1E6F"/>
    <w:rsid w:val="004D2841"/>
    <w:rsid w:val="004E151F"/>
    <w:rsid w:val="004E2FD0"/>
    <w:rsid w:val="004E5FEF"/>
    <w:rsid w:val="00502456"/>
    <w:rsid w:val="00516616"/>
    <w:rsid w:val="00532A1B"/>
    <w:rsid w:val="00550011"/>
    <w:rsid w:val="0056765A"/>
    <w:rsid w:val="005773B9"/>
    <w:rsid w:val="00582BE9"/>
    <w:rsid w:val="00593B79"/>
    <w:rsid w:val="005A20DE"/>
    <w:rsid w:val="005A4EA6"/>
    <w:rsid w:val="005B3F73"/>
    <w:rsid w:val="005B5A8A"/>
    <w:rsid w:val="005B5C24"/>
    <w:rsid w:val="005C5E15"/>
    <w:rsid w:val="005E34A3"/>
    <w:rsid w:val="005E7C1A"/>
    <w:rsid w:val="005F3410"/>
    <w:rsid w:val="00601987"/>
    <w:rsid w:val="00615A8B"/>
    <w:rsid w:val="00620B66"/>
    <w:rsid w:val="00623484"/>
    <w:rsid w:val="00626395"/>
    <w:rsid w:val="00630662"/>
    <w:rsid w:val="00637C42"/>
    <w:rsid w:val="00646027"/>
    <w:rsid w:val="00661380"/>
    <w:rsid w:val="006A4FC5"/>
    <w:rsid w:val="006B7292"/>
    <w:rsid w:val="006C36E6"/>
    <w:rsid w:val="006C7E17"/>
    <w:rsid w:val="006D719F"/>
    <w:rsid w:val="006D7A0F"/>
    <w:rsid w:val="006E31E9"/>
    <w:rsid w:val="006F46EA"/>
    <w:rsid w:val="006F7455"/>
    <w:rsid w:val="00742CDE"/>
    <w:rsid w:val="00753A47"/>
    <w:rsid w:val="0075681B"/>
    <w:rsid w:val="00783B80"/>
    <w:rsid w:val="007A0245"/>
    <w:rsid w:val="007B593F"/>
    <w:rsid w:val="007D63D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C2FB4"/>
    <w:rsid w:val="008E6A96"/>
    <w:rsid w:val="00900CD0"/>
    <w:rsid w:val="009026BB"/>
    <w:rsid w:val="009128F5"/>
    <w:rsid w:val="00923121"/>
    <w:rsid w:val="00947FB7"/>
    <w:rsid w:val="009850B8"/>
    <w:rsid w:val="00987E8F"/>
    <w:rsid w:val="009A4B77"/>
    <w:rsid w:val="009D732D"/>
    <w:rsid w:val="009F1721"/>
    <w:rsid w:val="009F5616"/>
    <w:rsid w:val="00A110D0"/>
    <w:rsid w:val="00A15AB7"/>
    <w:rsid w:val="00A220DB"/>
    <w:rsid w:val="00A2280A"/>
    <w:rsid w:val="00A44A71"/>
    <w:rsid w:val="00A513A4"/>
    <w:rsid w:val="00A6313F"/>
    <w:rsid w:val="00A80EB3"/>
    <w:rsid w:val="00A828C1"/>
    <w:rsid w:val="00A90C82"/>
    <w:rsid w:val="00AB69C7"/>
    <w:rsid w:val="00AD3398"/>
    <w:rsid w:val="00AD75CD"/>
    <w:rsid w:val="00AE2A87"/>
    <w:rsid w:val="00AF4C01"/>
    <w:rsid w:val="00B01169"/>
    <w:rsid w:val="00B309F0"/>
    <w:rsid w:val="00B32E61"/>
    <w:rsid w:val="00B35218"/>
    <w:rsid w:val="00B579D2"/>
    <w:rsid w:val="00B8117D"/>
    <w:rsid w:val="00B844BF"/>
    <w:rsid w:val="00B93B9A"/>
    <w:rsid w:val="00B979B8"/>
    <w:rsid w:val="00BA1DFD"/>
    <w:rsid w:val="00BC06D5"/>
    <w:rsid w:val="00BC4571"/>
    <w:rsid w:val="00BD24A4"/>
    <w:rsid w:val="00C356A1"/>
    <w:rsid w:val="00C35E3F"/>
    <w:rsid w:val="00C702DE"/>
    <w:rsid w:val="00C75751"/>
    <w:rsid w:val="00C841E5"/>
    <w:rsid w:val="00CA082E"/>
    <w:rsid w:val="00CC43BC"/>
    <w:rsid w:val="00CC7D07"/>
    <w:rsid w:val="00CE3890"/>
    <w:rsid w:val="00CE3B7D"/>
    <w:rsid w:val="00CE4F52"/>
    <w:rsid w:val="00CF0FEE"/>
    <w:rsid w:val="00CF16B1"/>
    <w:rsid w:val="00CF41C1"/>
    <w:rsid w:val="00D10A4F"/>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F16EE"/>
    <w:rsid w:val="00F03C32"/>
    <w:rsid w:val="00F37327"/>
    <w:rsid w:val="00F3761C"/>
    <w:rsid w:val="00F42A90"/>
    <w:rsid w:val="00F45ECA"/>
    <w:rsid w:val="00F46662"/>
    <w:rsid w:val="00F5779C"/>
    <w:rsid w:val="00F71AC5"/>
    <w:rsid w:val="00F83060"/>
    <w:rsid w:val="00F875FE"/>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718995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62651249">
          <w:marLeft w:val="0"/>
          <w:marRight w:val="0"/>
          <w:marTop w:val="60"/>
          <w:marBottom w:val="0"/>
          <w:divBdr>
            <w:top w:space="0" w:sz="0" w:color="auto" w:val="none"/>
            <w:left w:space="0" w:sz="0" w:color="auto" w:val="none"/>
            <w:bottom w:space="0" w:sz="0" w:color="auto" w:val="none"/>
            <w:right w:space="0" w:sz="0" w:color="auto" w:val="none"/>
          </w:divBdr>
          <w:divsChild>
            <w:div w:id="1153064987">
              <w:marLeft w:val="0"/>
              <w:marRight w:val="0"/>
              <w:marTop w:val="0"/>
              <w:marBottom w:val="0"/>
              <w:divBdr>
                <w:top w:space="0" w:sz="0" w:color="auto" w:val="none"/>
                <w:left w:space="0" w:sz="0" w:color="auto" w:val="none"/>
                <w:bottom w:space="0" w:sz="0" w:color="auto" w:val="none"/>
                <w:right w:space="0" w:sz="0" w:color="auto" w:val="none"/>
              </w:divBdr>
              <w:divsChild>
                <w:div w:id="687829028">
                  <w:marLeft w:val="3750"/>
                  <w:marRight w:val="0"/>
                  <w:marTop w:val="0"/>
                  <w:marBottom w:val="300"/>
                  <w:divBdr>
                    <w:top w:space="0" w:sz="0" w:color="auto" w:val="none"/>
                    <w:left w:space="0" w:sz="0" w:color="auto" w:val="none"/>
                    <w:bottom w:space="0" w:sz="0" w:color="auto" w:val="none"/>
                    <w:right w:space="0" w:sz="0" w:color="auto" w:val="none"/>
                  </w:divBdr>
                  <w:divsChild>
                    <w:div w:id="1825194160">
                      <w:marLeft w:val="0"/>
                      <w:marRight w:val="0"/>
                      <w:marTop w:val="0"/>
                      <w:marBottom w:val="0"/>
                      <w:divBdr>
                        <w:top w:space="0" w:sz="0" w:color="auto" w:val="none"/>
                        <w:left w:space="0" w:sz="0" w:color="auto" w:val="none"/>
                        <w:bottom w:space="0" w:sz="0" w:color="auto" w:val="none"/>
                        <w:right w:space="0" w:sz="0" w:color="auto" w:val="none"/>
                      </w:divBdr>
                      <w:divsChild>
                        <w:div w:id="1216358526">
                          <w:marLeft w:val="0"/>
                          <w:marRight w:val="0"/>
                          <w:marTop w:val="0"/>
                          <w:marBottom w:val="0"/>
                          <w:divBdr>
                            <w:top w:space="0" w:sz="0" w:color="auto" w:val="none"/>
                            <w:left w:space="0" w:sz="0" w:color="auto" w:val="none"/>
                            <w:bottom w:space="0" w:sz="0" w:color="auto" w:val="none"/>
                            <w:right w:space="0" w:sz="0" w:color="auto" w:val="none"/>
                          </w:divBdr>
                          <w:divsChild>
                            <w:div w:id="1439179790">
                              <w:marLeft w:val="0"/>
                              <w:marRight w:val="0"/>
                              <w:marTop w:val="0"/>
                              <w:marBottom w:val="0"/>
                              <w:divBdr>
                                <w:top w:space="0" w:sz="0" w:color="auto" w:val="none"/>
                                <w:left w:space="0" w:sz="0" w:color="auto" w:val="none"/>
                                <w:bottom w:space="0" w:sz="0" w:color="auto" w:val="none"/>
                                <w:right w:space="0" w:sz="0" w:color="auto" w:val="none"/>
                              </w:divBdr>
                              <w:divsChild>
                                <w:div w:id="28338599">
                                  <w:marLeft w:val="0"/>
                                  <w:marRight w:val="0"/>
                                  <w:marTop w:val="0"/>
                                  <w:marBottom w:val="0"/>
                                  <w:divBdr>
                                    <w:top w:space="0" w:sz="0" w:color="auto" w:val="none"/>
                                    <w:left w:space="0" w:sz="0" w:color="auto" w:val="none"/>
                                    <w:bottom w:space="0" w:sz="0" w:color="auto" w:val="none"/>
                                    <w:right w:space="0" w:sz="0" w:color="auto" w:val="none"/>
                                  </w:divBdr>
                                  <w:divsChild>
                                    <w:div w:id="1277785600">
                                      <w:marLeft w:val="0"/>
                                      <w:marRight w:val="0"/>
                                      <w:marTop w:val="0"/>
                                      <w:marBottom w:val="0"/>
                                      <w:divBdr>
                                        <w:top w:space="0" w:sz="0" w:color="auto" w:val="none"/>
                                        <w:left w:space="0" w:sz="0" w:color="auto" w:val="none"/>
                                        <w:bottom w:space="0" w:sz="0" w:color="auto" w:val="none"/>
                                        <w:right w:space="0" w:sz="0" w:color="auto" w:val="none"/>
                                      </w:divBdr>
                                      <w:divsChild>
                                        <w:div w:id="404374862">
                                          <w:marLeft w:val="0"/>
                                          <w:marRight w:val="0"/>
                                          <w:marTop w:val="0"/>
                                          <w:marBottom w:val="0"/>
                                          <w:divBdr>
                                            <w:top w:space="0" w:sz="0" w:color="auto" w:val="none"/>
                                            <w:left w:space="0" w:sz="0" w:color="auto" w:val="none"/>
                                            <w:bottom w:space="0" w:sz="0" w:color="auto" w:val="none"/>
                                            <w:right w:space="0" w:sz="0" w:color="auto" w:val="none"/>
                                          </w:divBdr>
                                          <w:divsChild>
                                            <w:div w:id="14691238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2017.</izvorni_sadrzaj>
    <derivirana_varijabla naziv="DomainObject.DatumDonosenjaOdluke_1">13.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imovina i ročište</izvorni_sadrzaj>
    <derivirana_varijabla naziv="DomainObject.Primjedba_1">imovina i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862</izvorni_sadrzaj>
    <derivirana_varijabla naziv="DomainObject.Predmet.Broj_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2017.</izvorni_sadrzaj>
    <derivirana_varijabla naziv="DomainObject.Predmet.DatumOsnivanja_1">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St-862/2017</izvorni_sadrzaj>
    <derivirana_varijabla naziv="DomainObject.Predmet.OznakaBroj_1">St-862/2017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GLITTER GREEN jednostavno društvo s ograničenom odgovornošću za trgovinu i usluge</izvorni_sadrzaj>
    <derivirana_varijabla naziv="DomainObject.Predmet.ProtustrankaFormated_1">  GLITTER GREEN jednostavno društvo s ograničenom odgovornošću za trgovinu i usluge</derivirana_varijabla>
  </DomainObject.Predmet.ProtustrankaFormated>
  <DomainObject.Predmet.ProtustrankaFormatedOIB>
    <izvorni_sadrzaj>  GLITTER GREEN jednostavno društvo s ograničenom odgovornošću za trgovinu i usluge, OIB 52032320947</izvorni_sadrzaj>
    <derivirana_varijabla naziv="DomainObject.Predmet.ProtustrankaFormatedOIB_1">  GLITTER GREEN jednostavno društvo s ograničenom odgovornošću za trgovinu i usluge, OIB 52032320947</derivirana_varijabla>
  </DomainObject.Predmet.ProtustrankaFormatedOIB>
  <DomainObject.Predmet.ProtustrankaFormatedWithAdress>
    <izvorni_sadrzaj> GLITTER GREEN jednostavno društvo s ograničenom odgovornošću za trgovinu i usluge, Vlaška ulica 58 , 10000 Zagreb</izvorni_sadrzaj>
    <derivirana_varijabla naziv="DomainObject.Predmet.ProtustrankaFormatedWithAdress_1"> GLITTER GREEN jednostavno društvo s ograničenom odgovornošću za trgovinu i usluge, Vlaška ulica 58 , 10000 Zagreb</derivirana_varijabla>
  </DomainObject.Predmet.ProtustrankaFormatedWithAdress>
  <DomainObject.Predmet.ProtustrankaFormatedWithAdressOIB>
    <izvorni_sadrzaj> GLITTER GREEN jednostavno društvo s ograničenom odgovornošću za trgovinu i usluge, OIB 52032320947, Vlaška ulica 58 , 10000 Zagreb</izvorni_sadrzaj>
    <derivirana_varijabla naziv="DomainObject.Predmet.ProtustrankaFormatedWithAdressOIB_1"> GLITTER GREEN jednostavno društvo s ograničenom odgovornošću za trgovinu i usluge, OIB 52032320947, Vlaška ulica 58 , 10000 Zagreb</derivirana_varijabla>
  </DomainObject.Predmet.ProtustrankaFormatedWithAdressOIB>
  <DomainObject.Predmet.ProtustrankaWithAdress>
    <izvorni_sadrzaj>GLITTER GREEN jednostavno društvo s ograničenom odgovornošću za trgovinu i usluge Vlaška ulica 58 , 10000 Zagreb</izvorni_sadrzaj>
    <derivirana_varijabla naziv="DomainObject.Predmet.ProtustrankaWithAdress_1">GLITTER GREEN jednostavno društvo s ograničenom odgovornošću za trgovinu i usluge Vlaška ulica 58 , 10000 Zagreb</derivirana_varijabla>
  </DomainObject.Predmet.ProtustrankaWithAdress>
  <DomainObject.Predmet.ProtustrankaWithAdressOIB>
    <izvorni_sadrzaj>GLITTER GREEN jednostavno društvo s ograničenom odgovornošću za trgovinu i usluge, OIB 52032320947, Vlaška ulica 58 , 10000 Zagreb</izvorni_sadrzaj>
    <derivirana_varijabla naziv="DomainObject.Predmet.ProtustrankaWithAdressOIB_1">GLITTER GREEN jednostavno društvo s ograničenom odgovornošću za trgovinu i usluge, OIB 52032320947, Vlaška ulica 58 , 10000 Zagreb</derivirana_varijabla>
  </DomainObject.Predmet.ProtustrankaWithAdressOIB>
  <DomainObject.Predmet.ProtustrankaNazivFormated>
    <izvorni_sadrzaj>GLITTER GREEN jednostavno društvo s ograničenom odgovornošću za trgovinu i usluge</izvorni_sadrzaj>
    <derivirana_varijabla naziv="DomainObject.Predmet.ProtustrankaNazivFormated_1">GLITTER GREEN jednostavno društvo s ograničenom odgovornošću za trgovinu i usluge</derivirana_varijabla>
  </DomainObject.Predmet.ProtustrankaNazivFormated>
  <DomainObject.Predmet.ProtustrankaNazivFormatedOIB>
    <izvorni_sadrzaj>GLITTER GREEN jednostavno društvo s ograničenom odgovornošću za trgovinu i usluge, OIB 52032320947</izvorni_sadrzaj>
    <derivirana_varijabla naziv="DomainObject.Predmet.ProtustrankaNazivFormatedOIB_1">GLITTER GREEN jednostavno društvo s ograničenom odgovornošću za trgovinu i usluge, OIB 52032320947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GLITTER GREEN jednostavno društvo s ograničenom odgovornošću za trgovinu i usluge</item>
    </izvorni_sadrzaj>
    <derivirana_varijabla naziv="DomainObject.Predmet.ProtuStrankaListFormated_1">
      <item>GLITTER GREEN jednostavno društvo s ograničenom odgovornošću za trgovinu i usluge</item>
    </derivirana_varijabla>
  </DomainObject.Predmet.ProtuStrankaListFormated>
  <DomainObject.Predmet.ProtuStrankaListFormatedOIB>
    <izvorni_sadrzaj>
      <item>GLITTER GREEN jednostavno društvo s ograničenom odgovornošću za trgovinu i usluge, OIB 52032320947</item>
    </izvorni_sadrzaj>
    <derivirana_varijabla naziv="DomainObject.Predmet.ProtuStrankaListFormatedOIB_1">
      <item>GLITTER GREEN jednostavno društvo s ograničenom odgovornošću za trgovinu i usluge, OIB 52032320947</item>
    </derivirana_varijabla>
  </DomainObject.Predmet.ProtuStrankaListFormatedOIB>
  <DomainObject.Predmet.ProtuStrankaListFormatedWithAdress>
    <izvorni_sadrzaj>
      <item>GLITTER GREEN jednostavno društvo s ograničenom odgovornošću za trgovinu i usluge, Vlaška ulica 58 , 10000 Zagreb</item>
    </izvorni_sadrzaj>
    <derivirana_varijabla naziv="DomainObject.Predmet.ProtuStrankaListFormatedWithAdress_1">
      <item>GLITTER GREEN jednostavno društvo s ograničenom odgovornošću za trgovinu i usluge, Vlaška ulica 58 , 10000 Zagreb</item>
    </derivirana_varijabla>
  </DomainObject.Predmet.ProtuStrankaListFormatedWithAdress>
  <DomainObject.Predmet.ProtuStrankaListFormatedWithAdressOIB>
    <izvorni_sadrzaj>
      <item>GLITTER GREEN jednostavno društvo s ograničenom odgovornošću za trgovinu i usluge, OIB 52032320947, Vlaška ulica 58 , 10000 Zagreb</item>
    </izvorni_sadrzaj>
    <derivirana_varijabla naziv="DomainObject.Predmet.ProtuStrankaListFormatedWithAdressOIB_1">
      <item>GLITTER GREEN jednostavno društvo s ograničenom odgovornošću za trgovinu i usluge, OIB 52032320947, Vlaška ulica 58 , 10000 Zagreb</item>
    </derivirana_varijabla>
  </DomainObject.Predmet.ProtuStrankaListFormatedWithAdressOIB>
  <DomainObject.Predmet.ProtuStrankaListNazivFormated>
    <izvorni_sadrzaj>
      <item>GLITTER GREEN jednostavno društvo s ograničenom odgovornošću za trgovinu i usluge</item>
    </izvorni_sadrzaj>
    <derivirana_varijabla naziv="DomainObject.Predmet.ProtuStrankaListNazivFormated_1">
      <item>GLITTER GREEN jednostavno društvo s ograničenom odgovornošću za trgovinu i usluge</item>
    </derivirana_varijabla>
  </DomainObject.Predmet.ProtuStrankaListNazivFormated>
  <DomainObject.Predmet.ProtuStrankaListNazivFormatedOIB>
    <izvorni_sadrzaj>
      <item>GLITTER GREEN jednostavno društvo s ograničenom odgovornošću za trgovinu i usluge, OIB 52032320947</item>
    </izvorni_sadrzaj>
    <derivirana_varijabla naziv="DomainObject.Predmet.ProtuStrankaListNazivFormatedOIB_1">
      <item>GLITTER GREEN jednostavno društvo s ograničenom odgovornošću za trgovinu i usluge, OIB 52032320947</item>
    </derivirana_varijabla>
  </DomainObject.Predmet.ProtuStrankaListNazivFormatedOIB>
  <DomainObject.Predmet.OstaliListFormated>
    <izvorni_sadrzaj>
      <item>Gordana Tossounian</item>
    </izvorni_sadrzaj>
    <derivirana_varijabla naziv="DomainObject.Predmet.OstaliListFormated_1">
      <item>Gordana Tossounian</item>
    </derivirana_varijabla>
  </DomainObject.Predmet.OstaliListFormated>
  <DomainObject.Predmet.OstaliListFormatedOIB>
    <izvorni_sadrzaj>
      <item>Gordana Tossounian, OIB 79143844872</item>
    </izvorni_sadrzaj>
    <derivirana_varijabla naziv="DomainObject.Predmet.OstaliListFormatedOIB_1">
      <item>Gordana Tossounian, OIB 79143844872</item>
    </derivirana_varijabla>
  </DomainObject.Predmet.OstaliListFormatedOIB>
  <DomainObject.Predmet.OstaliListFormatedWithAdress>
    <izvorni_sadrzaj>
      <item>Gordana Tossounian, Trg Drage Iblera 10, 10000 Zagreb</item>
    </izvorni_sadrzaj>
    <derivirana_varijabla naziv="DomainObject.Predmet.OstaliListFormatedWithAdress_1">
      <item>Gordana Tossounian, Trg Drage Iblera 10, 10000 Zagreb</item>
    </derivirana_varijabla>
  </DomainObject.Predmet.OstaliListFormatedWithAdress>
  <DomainObject.Predmet.OstaliListFormatedWithAdressOIB>
    <izvorni_sadrzaj>
      <item>Gordana Tossounian, OIB 79143844872, Trg Drage Iblera 10, 10000 Zagreb</item>
    </izvorni_sadrzaj>
    <derivirana_varijabla naziv="DomainObject.Predmet.OstaliListFormatedWithAdressOIB_1">
      <item>Gordana Tossounian, OIB 79143844872, Trg Drage Iblera 10, 10000 Zagreb</item>
    </derivirana_varijabla>
  </DomainObject.Predmet.OstaliListFormatedWithAdressOIB>
  <DomainObject.Predmet.OstaliListNazivFormated>
    <izvorni_sadrzaj>
      <item>Gordana Tossounian</item>
    </izvorni_sadrzaj>
    <derivirana_varijabla naziv="DomainObject.Predmet.OstaliListNazivFormated_1">
      <item>Gordana Tossounian</item>
    </derivirana_varijabla>
  </DomainObject.Predmet.OstaliListNazivFormated>
  <DomainObject.Predmet.OstaliListNazivFormatedOIB>
    <izvorni_sadrzaj>
      <item>Gordana Tossounian, OIB 79143844872</item>
    </izvorni_sadrzaj>
    <derivirana_varijabla naziv="DomainObject.Predmet.OstaliListNazivFormatedOIB_1">
      <item>Gordana Tossounian, OIB 79143844872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GLITTER GREEN jednostavno društvo s ograničenom odgovornošću za trgovinu i usluge</izvorni_sadrzaj>
    <derivirana_varijabla naziv="DomainObject.Predmet.ProtustrankaIDrugi_1">GLITTER GREEN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GLITTER GREEN jednostavno društvo s ograničenom odgovornošću za trgovinu i usluge, OIB 52032320947, Vlaška ulica 58 , 10000 Zagreb</izvorni_sadrzaj>
    <derivirana_varijabla naziv="DomainObject.Predmet.ProtustrankaIDrugiAdressOIB_1">GLITTER GREEN jednostavno društvo s ograničenom odgovornošću za trgovinu i usluge, OIB 52032320947, Vlaška ulica 58 ,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GLITTER GREEN jednostavno društvo s ograničenom odgovornošću za trgovinu i usluge</item>
      <item>Gordana Tossounian</item>
    </izvorni_sadrzaj>
    <derivirana_varijabla naziv="DomainObject.Predmet.SudioniciListNaziv_1">
      <item>FINA Regionalni centar Zagreb</item>
      <item>GLITTER GREEN jednostavno društvo s ograničenom odgovornošću za trgovinu i usluge</item>
      <item>Gordana Tossounian</item>
    </derivirana_varijabla>
  </DomainObject.Predmet.SudioniciListNaziv>
  <DomainObject.Predmet.SudioniciListAdressOIB>
    <izvorni_sadrzaj>
      <item>FINA Regionalni centar Zagreb, OIB 85821130368, Trg svibanjskih žrtava 1995. br. 1,10000 Zagreb</item>
      <item>GLITTER GREEN jednostavno društvo s ograničenom odgovornošću za trgovinu i usluge, OIB 52032320947, Vlaška ulica 58 ,10000 Zagreb</item>
      <item>Gordana Tossounian, OIB 79143844872, Trg Drage Iblera 10,10000 Zagreb</item>
    </izvorni_sadrzaj>
    <derivirana_varijabla naziv="DomainObject.Predmet.SudioniciListAdressOIB_1">
      <item>FINA Regionalni centar Zagreb, OIB 85821130368, Trg svibanjskih žrtava 1995. br. 1,10000 Zagreb</item>
      <item>GLITTER GREEN jednostavno društvo s ograničenom odgovornošću za trgovinu i usluge, OIB 52032320947, Vlaška ulica 58 ,10000 Zagreb</item>
      <item>Gordana Tossounian, OIB 79143844872, Trg Drage Iblera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52032320947</item>
      <item>, OIB 79143844872</item>
    </izvorni_sadrzaj>
    <derivirana_varijabla naziv="DomainObject.Predmet.SudioniciListNazivOIB_1">
      <item>, OIB 85821130368</item>
      <item>, OIB 52032320947</item>
      <item>, OIB 79143844872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EEBC9A-27ED-43B6-8468-BB7DC2E519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916</properties:Words>
  <properties:Characters>5033</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2017-09-13T07:20:00Z</dcterms:created>
  <dc:creator>Unknown</dc:creator>
  <cp:lastModifiedBy>Ivana Stampf</cp:lastModifiedBy>
  <cp:lastPrinted>2017-09-13T07:17:00Z</cp:lastPrinted>
  <dcterms:modified xmlns:xsi="http://www.w3.org/2001/XMLSchema-instance" xsi:type="dcterms:W3CDTF">2017-09-13T10:59:00Z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