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b1b0" w14:paraId="8f8b1b0" w:rsidRDefault="00F17D5B" w:rsidP="00DE2A1A" w:rsidR="00F17D5B">
      <w:pPr>
        <w15:collapsed w:val="false"/>
      </w:pPr>
      <w:bookmarkStart w:name="_GoBack" w:id="0"/>
      <w:bookmarkEnd w:id="0"/>
    </w:p>
    <w:p w:rsidRDefault="00F17D5B" w:rsidP="00DE2A1A" w:rsidR="00F17D5B"/>
    <w:p w:rsidRDefault="00DE2A1A" w:rsidP="00DE2A1A" w:rsidR="00DE2A1A" w:rsidRPr="00A9126A">
      <w:r w:rsidRPr="00A9126A">
        <w:t>REPUBLIKA HRVATSKA</w:t>
      </w:r>
    </w:p>
    <w:p w:rsidRDefault="00DE2A1A" w:rsidP="00DE2A1A" w:rsidR="00DE2A1A" w:rsidRPr="00A9126A">
      <w:r w:rsidRPr="00A9126A">
        <w:t>TRGOVAČKI SUD U RIJECI</w:t>
      </w:r>
    </w:p>
    <w:p w:rsidRDefault="00DE2A1A" w:rsidP="00DE2A1A" w:rsidR="00DE2A1A" w:rsidRPr="00A9126A"/>
    <w:p w:rsidRDefault="00DE2A1A" w:rsidP="00DE2A1A" w:rsidR="00DE2A1A" w:rsidRPr="00A9126A">
      <w:pPr>
        <w:jc w:val="center"/>
      </w:pPr>
      <w:r w:rsidRPr="00A9126A">
        <w:t>Z A P I S N I K</w:t>
      </w:r>
    </w:p>
    <w:p w:rsidRDefault="00DE2A1A" w:rsidP="00DE2A1A" w:rsidR="00DE2A1A" w:rsidRPr="00A9126A">
      <w:pPr>
        <w:jc w:val="center"/>
      </w:pPr>
      <w:r w:rsidRPr="00A9126A">
        <w:t xml:space="preserve">od </w:t>
      </w:r>
      <w:r w:rsidR="00A9126A" w:rsidRPr="00A9126A">
        <w:t>31</w:t>
      </w:r>
      <w:r w:rsidRPr="00A9126A">
        <w:t>. listopada 2017.</w:t>
      </w:r>
    </w:p>
    <w:p w:rsidRDefault="00DE2A1A" w:rsidP="00DE2A1A" w:rsidR="00DE2A1A" w:rsidRPr="00A9126A">
      <w:pPr>
        <w:jc w:val="center"/>
      </w:pPr>
      <w:r w:rsidRPr="00A9126A">
        <w:t xml:space="preserve">Sastavljen kod Trgovačkog suda u Rijeci, radi izjašnjenja o prijedlogu i rasprave o uvjetima za otvaranje stečajnog postupka nad dužnikom </w:t>
      </w:r>
      <w:r w:rsidR="00A9126A" w:rsidRPr="00A9126A">
        <w:t xml:space="preserve">A. D. R. O. društvo s ograničenom odgovornošću za trgovinu i promet nekretninama Lovran (Općina Lovran), Oprić 92/B, </w:t>
      </w:r>
      <w:r w:rsidR="00A9126A" w:rsidRPr="00A9126A">
        <w:rPr>
          <w:rFonts w:eastAsia="Calibri"/>
        </w:rPr>
        <w:t xml:space="preserve">MBS: </w:t>
      </w:r>
      <w:r w:rsidR="00A9126A" w:rsidRPr="00A9126A">
        <w:t>040187159, OIB: 58796131501</w:t>
      </w:r>
    </w:p>
    <w:p w:rsidRDefault="00DE2A1A" w:rsidP="00DE2A1A" w:rsidR="00DE2A1A" w:rsidRPr="00A9126A"/>
    <w:p w:rsidRDefault="00DE2A1A" w:rsidP="00DE2A1A" w:rsidR="00DE2A1A" w:rsidRPr="00A9126A">
      <w:r w:rsidRPr="00A9126A">
        <w:t>OD SUDA PRISUTNI:</w:t>
      </w:r>
    </w:p>
    <w:p w:rsidRDefault="00DE2A1A" w:rsidP="00DE2A1A" w:rsidR="00DE2A1A" w:rsidRPr="00A9126A">
      <w:r w:rsidRPr="00A9126A">
        <w:t>Vera Jelenović, stečajni sudac</w:t>
      </w:r>
    </w:p>
    <w:p w:rsidRDefault="00DE2A1A" w:rsidP="00DE2A1A" w:rsidR="00DE2A1A" w:rsidRPr="00A9126A">
      <w:r w:rsidRPr="00A9126A">
        <w:t>Danijela Fumić, zapisničar</w:t>
      </w:r>
    </w:p>
    <w:p w:rsidRDefault="00DE2A1A" w:rsidP="00DE2A1A" w:rsidR="00DE2A1A" w:rsidRPr="00A9126A">
      <w:r w:rsidRPr="00A9126A">
        <w:t>Početak u 9,</w:t>
      </w:r>
      <w:r w:rsidR="00A9126A" w:rsidRPr="00A9126A">
        <w:t>0</w:t>
      </w:r>
      <w:r w:rsidRPr="00A9126A">
        <w:t>0 sati.</w:t>
      </w:r>
    </w:p>
    <w:p w:rsidRDefault="00DE2A1A" w:rsidP="00DE2A1A" w:rsidR="00DE2A1A" w:rsidRPr="00A9126A"/>
    <w:p w:rsidRDefault="00DE2A1A" w:rsidP="00DE2A1A" w:rsidR="00DE2A1A">
      <w:r w:rsidRPr="00A9126A">
        <w:t>Utvrđuje se da su na današnje ročište pristupili:</w:t>
      </w:r>
    </w:p>
    <w:p w:rsidRDefault="00F17D5B" w:rsidP="00DE2A1A" w:rsidR="00F17D5B"/>
    <w:p w:rsidRDefault="00970674" w:rsidP="00DE2A1A" w:rsidR="00970674" w:rsidRPr="00A9126A">
      <w:r>
        <w:t>Privremeni stečajni upravitelj: Boris Debelić</w:t>
      </w:r>
    </w:p>
    <w:p w:rsidRDefault="00DE2A1A" w:rsidP="00DE2A1A" w:rsidR="00DE2A1A" w:rsidRPr="00A9126A">
      <w:r w:rsidRPr="00A9126A">
        <w:t>Za predlagatelja: nitko, dostava poziva uredna</w:t>
      </w:r>
    </w:p>
    <w:p w:rsidRDefault="00DE2A1A" w:rsidP="00970674" w:rsidR="00970674">
      <w:pPr>
        <w:jc w:val="both"/>
      </w:pPr>
      <w:r w:rsidRPr="00A9126A">
        <w:t xml:space="preserve">Za dužnika: </w:t>
      </w:r>
      <w:r w:rsidR="00970674">
        <w:t xml:space="preserve">Roberto Grdinić osoba ovlaštena za dužnikovo zastupanje čiji je identitet sud utvrdio uvidom u osobnu iskaznicu broj 105049661  izdanu od PP Opatija </w:t>
      </w:r>
    </w:p>
    <w:p w:rsidRDefault="00DE2A1A" w:rsidP="00970674" w:rsidR="00DE2A1A">
      <w:pPr>
        <w:jc w:val="both"/>
      </w:pPr>
    </w:p>
    <w:p w:rsidRDefault="00970674" w:rsidP="00970674" w:rsidR="00970674" w:rsidRPr="00A9126A">
      <w:pPr>
        <w:jc w:val="both"/>
      </w:pPr>
      <w:r>
        <w:t xml:space="preserve">Utvrđuje se da je ročištu pristupio odvjetnik Đorđe Perković kao punomoćnik Panoramske gradnje d.o.o.  Zagreb, punomoć prilaže, koji ističe da je njegova stranka otkupila razlučno pravo od H-ABDUCO  d.o.o. Zagreb, te će o tome naknadno dostaviti odgovarajuću dokumentaciju.  </w:t>
      </w:r>
    </w:p>
    <w:p w:rsidRDefault="00DE2A1A" w:rsidP="00970674" w:rsidR="00DE2A1A">
      <w:pPr>
        <w:jc w:val="both"/>
      </w:pPr>
    </w:p>
    <w:p w:rsidRDefault="00DE2A1A" w:rsidP="00DE2A1A" w:rsidR="00DE2A1A" w:rsidRPr="00A9126A">
      <w:pPr>
        <w:jc w:val="both"/>
      </w:pPr>
      <w:r w:rsidRPr="00A9126A">
        <w:t xml:space="preserve">Sud je uvidom </w:t>
      </w:r>
      <w:r w:rsidR="00970674">
        <w:t xml:space="preserve">u </w:t>
      </w:r>
      <w:r w:rsidR="00A9126A">
        <w:t>potvrdu</w:t>
      </w:r>
      <w:r w:rsidRPr="00A9126A">
        <w:t xml:space="preserve"> Financijske agencije od </w:t>
      </w:r>
      <w:r w:rsidR="00A9126A">
        <w:t>3. ožujka 2016</w:t>
      </w:r>
      <w:r w:rsidRPr="00A9126A">
        <w:t>. godine utvrdio kako dužnik ispunjava uvjete za stečaj s obzirom da je nesposoban za plaćanje.</w:t>
      </w:r>
    </w:p>
    <w:p w:rsidRDefault="00DE2A1A" w:rsidP="00DE2A1A" w:rsidR="00DE2A1A">
      <w:pPr>
        <w:jc w:val="both"/>
        <w:rPr>
          <w:bCs/>
        </w:rPr>
      </w:pPr>
      <w:r w:rsidRPr="00A9126A">
        <w:t xml:space="preserve">Iz izvješća </w:t>
      </w:r>
      <w:r w:rsidR="00BC44D4">
        <w:t xml:space="preserve">privremenog </w:t>
      </w:r>
      <w:r w:rsidR="00A9126A">
        <w:t xml:space="preserve">stečajnog upravitelja </w:t>
      </w:r>
      <w:r w:rsidRPr="00A9126A">
        <w:t xml:space="preserve">o financijsko-gospodarskom stanju dužnika od </w:t>
      </w:r>
      <w:r w:rsidR="00A9126A">
        <w:t>23. listopada 2017</w:t>
      </w:r>
      <w:r w:rsidRPr="00A9126A">
        <w:t>. godine</w:t>
      </w:r>
      <w:r w:rsidRPr="00A9126A">
        <w:rPr>
          <w:bCs/>
        </w:rPr>
        <w:t xml:space="preserve"> za utvrditi je kako dužnik </w:t>
      </w:r>
      <w:r w:rsidR="00A9126A">
        <w:rPr>
          <w:bCs/>
        </w:rPr>
        <w:t xml:space="preserve">od </w:t>
      </w:r>
      <w:r w:rsidRPr="00A9126A">
        <w:rPr>
          <w:bCs/>
        </w:rPr>
        <w:t>imovine</w:t>
      </w:r>
      <w:r w:rsidR="00A9126A">
        <w:rPr>
          <w:bCs/>
        </w:rPr>
        <w:t xml:space="preserve"> ima samo nekretninu na otoku Krku i to dvojni stambeni objekt – građevi</w:t>
      </w:r>
      <w:r w:rsidR="00970674">
        <w:rPr>
          <w:bCs/>
        </w:rPr>
        <w:t>nu izgrađenu na kč. 6216/2 površ</w:t>
      </w:r>
      <w:r w:rsidR="00A9126A">
        <w:rPr>
          <w:bCs/>
        </w:rPr>
        <w:t>ine 541 m2, upisana u zk. ul. 3714, k.o. Soline</w:t>
      </w:r>
      <w:r w:rsidR="00BC44D4">
        <w:rPr>
          <w:bCs/>
        </w:rPr>
        <w:t>, te građevinsko zemljište k.č. 6216/1 površine 555 m2 upisano u zk. ul. 3714, k.o. Soline, dok nema lako unovčive imovine koja bi bila</w:t>
      </w:r>
      <w:r w:rsidRPr="00A9126A">
        <w:rPr>
          <w:bCs/>
        </w:rPr>
        <w:t xml:space="preserve"> dostatn</w:t>
      </w:r>
      <w:r w:rsidR="00BC44D4">
        <w:rPr>
          <w:bCs/>
        </w:rPr>
        <w:t>a</w:t>
      </w:r>
      <w:r w:rsidRPr="00A9126A">
        <w:rPr>
          <w:bCs/>
        </w:rPr>
        <w:t xml:space="preserve"> za pokriće troškova stečajnog postupka. </w:t>
      </w:r>
    </w:p>
    <w:p w:rsidRDefault="00970674" w:rsidP="00DE2A1A" w:rsidR="00970674" w:rsidRPr="00A9126A">
      <w:pPr>
        <w:jc w:val="both"/>
        <w:rPr>
          <w:bCs/>
        </w:rPr>
      </w:pPr>
      <w:r>
        <w:rPr>
          <w:bCs/>
        </w:rPr>
        <w:t xml:space="preserve">Na izričit upit suda, Roberto Grdinić navodi kako su podaci iz izvješća privremenog stečajnog upravitelja točni,. Navodi da dužnik ima kuću i zemljište, račun mu je blokiran i nema odakle podmiriti dugove.  </w:t>
      </w:r>
    </w:p>
    <w:p w:rsidRDefault="00770D7C" w:rsidP="00770D7C" w:rsidR="00770D7C" w:rsidRPr="00A9126A">
      <w:pPr>
        <w:jc w:val="both"/>
        <w:rPr>
          <w:bCs/>
        </w:rPr>
      </w:pPr>
      <w:r w:rsidRPr="00A9126A">
        <w:rPr>
          <w:bCs/>
        </w:rPr>
        <w:t xml:space="preserve">Za zaključiti </w:t>
      </w:r>
      <w:r w:rsidR="00BC44D4">
        <w:rPr>
          <w:bCs/>
        </w:rPr>
        <w:t xml:space="preserve">je (i s obzirom na odredbu članka 247. Stečajnog zakona objavljenog u NN 71/15 prema kojoj se nekretnina može na četvrtoj dražbi podati po početnoj cijeni od 1,00 kn) </w:t>
      </w:r>
      <w:r w:rsidRPr="00A9126A">
        <w:rPr>
          <w:bCs/>
        </w:rPr>
        <w:t xml:space="preserve">da bi se troškovi stečajnog postupka mogli podmiriti jedino ako bi netko predujmio minimalno </w:t>
      </w:r>
      <w:r w:rsidR="00BC44D4">
        <w:rPr>
          <w:bCs/>
        </w:rPr>
        <w:t>34</w:t>
      </w:r>
      <w:r w:rsidRPr="00A9126A">
        <w:rPr>
          <w:bCs/>
        </w:rPr>
        <w:t xml:space="preserve">.000,00 kn koji se iznos odnosi na 6.000,00 kn </w:t>
      </w:r>
      <w:r w:rsidR="00BC44D4">
        <w:rPr>
          <w:bCs/>
        </w:rPr>
        <w:t>troškova prethodnog postupka u bruto iznosu, 4.000,00 kn troškova pr</w:t>
      </w:r>
      <w:r w:rsidR="00970674">
        <w:rPr>
          <w:bCs/>
        </w:rPr>
        <w:t>o</w:t>
      </w:r>
      <w:r w:rsidR="00BC44D4">
        <w:rPr>
          <w:bCs/>
        </w:rPr>
        <w:t>cjene nekretnine u bruto iznosu, troškove stečajnog upravitelja kroz 12 mjeseci u bruto iznosu od 8.000,00 kn, troškove računovodstvenog otvaranja i vođenja poslovnih knjiga kroz 12 mjeseci u bruto iznosu od 12.000,00 kn i 4.000,00 kn ostalih troškova kao izrada pečata, bankovni troškovi, troškovi materijala, poštarine itd.</w:t>
      </w:r>
    </w:p>
    <w:p w:rsidRDefault="00770D7C" w:rsidP="00770D7C" w:rsidR="00770D7C" w:rsidRPr="00A9126A">
      <w:pPr>
        <w:jc w:val="both"/>
        <w:rPr>
          <w:bCs/>
        </w:rPr>
      </w:pPr>
    </w:p>
    <w:p w:rsidRDefault="00770D7C" w:rsidP="00770D7C" w:rsidR="00770D7C" w:rsidRPr="00A9126A">
      <w:pPr>
        <w:jc w:val="both"/>
        <w:rPr>
          <w:bCs/>
        </w:rPr>
      </w:pPr>
      <w:r w:rsidRPr="00A9126A">
        <w:rPr>
          <w:bCs/>
        </w:rPr>
        <w:lastRenderedPageBreak/>
        <w:t>Sud donosi</w:t>
      </w:r>
    </w:p>
    <w:p w:rsidRDefault="00770D7C" w:rsidP="00770D7C" w:rsidR="00770D7C" w:rsidRPr="00A9126A">
      <w:pPr>
        <w:jc w:val="center"/>
        <w:rPr>
          <w:bCs/>
        </w:rPr>
      </w:pPr>
      <w:r w:rsidRPr="00A9126A">
        <w:rPr>
          <w:bCs/>
        </w:rPr>
        <w:t>r j e š e n j e</w:t>
      </w:r>
    </w:p>
    <w:p w:rsidRDefault="00770D7C" w:rsidP="00770D7C" w:rsidR="00770D7C" w:rsidRPr="00A9126A">
      <w:pPr>
        <w:jc w:val="both"/>
      </w:pPr>
    </w:p>
    <w:p w:rsidRDefault="00770D7C" w:rsidP="00770D7C" w:rsidR="00770D7C" w:rsidRPr="00A9126A">
      <w:pPr>
        <w:pStyle w:val="Odlomakpopisa"/>
        <w:numPr>
          <w:ilvl w:val="0"/>
          <w:numId w:val="2"/>
        </w:numPr>
        <w:jc w:val="both"/>
        <w:rPr>
          <w:bCs/>
        </w:rPr>
      </w:pPr>
      <w:r w:rsidRPr="00A9126A">
        <w:t xml:space="preserve">Pozivaju se </w:t>
      </w:r>
      <w:r w:rsidRPr="00A9126A">
        <w:rPr>
          <w:color w:val="000000"/>
        </w:rPr>
        <w:t xml:space="preserve">osobe koje imaju pravni interes za provedbom stečajnoga postupka nad dužnikom  </w:t>
      </w:r>
      <w:r w:rsidR="00BC44D4" w:rsidRPr="00A9126A">
        <w:t xml:space="preserve">A. D. R. O. društvo s ograničenom odgovornošću za trgovinu i promet nekretninama Lovran (Općina Lovran), Oprić 92/B, </w:t>
      </w:r>
      <w:r w:rsidR="00BC44D4" w:rsidRPr="00A9126A">
        <w:rPr>
          <w:rFonts w:eastAsia="Calibri"/>
        </w:rPr>
        <w:t xml:space="preserve">MBS: </w:t>
      </w:r>
      <w:r w:rsidR="00BC44D4" w:rsidRPr="00A9126A">
        <w:t>040187159, OIB: 58796131501</w:t>
      </w:r>
      <w:r w:rsidRPr="00A9126A">
        <w:t xml:space="preserve"> </w:t>
      </w:r>
      <w:r w:rsidRPr="00A9126A">
        <w:rPr>
          <w:color w:val="000000"/>
        </w:rPr>
        <w:t>da u roku od 15 dana uplate predujam za namirenje troškova prethodnoga i otvorenoga stečajnog postupka</w:t>
      </w:r>
      <w:r w:rsidRPr="00A9126A">
        <w:t xml:space="preserve"> u iznosu od </w:t>
      </w:r>
      <w:r w:rsidR="00BC44D4">
        <w:t>34</w:t>
      </w:r>
      <w:r w:rsidRPr="00A9126A">
        <w:t>.000,00</w:t>
      </w:r>
      <w:r w:rsidRPr="00A9126A">
        <w:rPr>
          <w:bCs/>
        </w:rPr>
        <w:t xml:space="preserve"> </w:t>
      </w:r>
      <w:r w:rsidRPr="00A9126A">
        <w:t xml:space="preserve">kn na prolazni depozit suda koji se vodi kod Hrvatske poštanske banke d.d. Zagreb broj </w:t>
      </w:r>
      <w:r w:rsidRPr="00A9126A">
        <w:rPr>
          <w:bCs/>
        </w:rPr>
        <w:t>HR59 2390 0011 3000 0270 3.</w:t>
      </w:r>
    </w:p>
    <w:p w:rsidRDefault="00770D7C" w:rsidP="00770D7C" w:rsidR="00770D7C" w:rsidRPr="00A9126A">
      <w:pPr>
        <w:pStyle w:val="Odlomakpopisa"/>
        <w:numPr>
          <w:ilvl w:val="0"/>
          <w:numId w:val="2"/>
        </w:numPr>
        <w:jc w:val="both"/>
      </w:pPr>
      <w:r w:rsidRPr="00A9126A">
        <w:rPr>
          <w:color w:val="000000"/>
        </w:rPr>
        <w:t>Ako osobe iz točke I. ovoga rješenja ne predujme traženi iznos, sud će donijeti rješenje o otvaranju i zaključenju stečajnoga postupka</w:t>
      </w:r>
      <w:r w:rsidRPr="00A9126A">
        <w:rPr>
          <w:bCs/>
        </w:rPr>
        <w:t xml:space="preserve"> </w:t>
      </w:r>
      <w:r w:rsidRPr="00A9126A">
        <w:t xml:space="preserve">nad dužnikom </w:t>
      </w:r>
      <w:r w:rsidR="00BC44D4" w:rsidRPr="00A9126A">
        <w:t xml:space="preserve">A. D. R. O. društvo s ograničenom odgovornošću za trgovinu i promet nekretninama Lovran (Općina Lovran), Oprić 92/B, </w:t>
      </w:r>
      <w:r w:rsidR="00BC44D4" w:rsidRPr="00A9126A">
        <w:rPr>
          <w:rFonts w:eastAsia="Calibri"/>
        </w:rPr>
        <w:t xml:space="preserve">MBS: </w:t>
      </w:r>
      <w:r w:rsidR="00BC44D4" w:rsidRPr="00A9126A">
        <w:t>040187159, OIB: 58796131501</w:t>
      </w:r>
      <w:r w:rsidRPr="00A9126A">
        <w:t>.</w:t>
      </w:r>
    </w:p>
    <w:p w:rsidRDefault="00770D7C" w:rsidP="00770D7C" w:rsidR="00770D7C" w:rsidRPr="00A9126A">
      <w:pPr>
        <w:jc w:val="both"/>
      </w:pPr>
    </w:p>
    <w:p w:rsidRDefault="00770D7C" w:rsidP="00770D7C" w:rsidR="00770D7C" w:rsidRPr="00A9126A">
      <w:pPr>
        <w:jc w:val="center"/>
      </w:pPr>
      <w:r w:rsidRPr="00A9126A">
        <w:t>Obrazloženje</w:t>
      </w:r>
    </w:p>
    <w:p w:rsidRDefault="00770D7C" w:rsidP="00770D7C" w:rsidR="00770D7C" w:rsidRPr="00A9126A">
      <w:pPr>
        <w:jc w:val="center"/>
      </w:pPr>
    </w:p>
    <w:p w:rsidRDefault="00770D7C" w:rsidP="00770D7C" w:rsidR="00770D7C" w:rsidRPr="00A9126A">
      <w:pPr>
        <w:jc w:val="both"/>
      </w:pPr>
      <w:r w:rsidRPr="00A9126A">
        <w:tab/>
        <w:t>Predlagatelj je podnio sudu prijedlog za otvaranje stečajnog postupka nad dužnikom</w:t>
      </w:r>
      <w:r w:rsidRPr="00A9126A">
        <w:rPr>
          <w:rFonts w:eastAsiaTheme="minorHAnsi"/>
          <w:lang w:eastAsia="en-US"/>
        </w:rPr>
        <w:t xml:space="preserve"> </w:t>
      </w:r>
      <w:r w:rsidR="00BC44D4" w:rsidRPr="00A9126A">
        <w:t xml:space="preserve">A. D. R. O. društvo s ograničenom odgovornošću za trgovinu i promet nekretninama Lovran (Općina Lovran), Oprić 92/B, </w:t>
      </w:r>
      <w:r w:rsidR="00BC44D4" w:rsidRPr="00A9126A">
        <w:rPr>
          <w:rFonts w:eastAsia="Calibri"/>
        </w:rPr>
        <w:t xml:space="preserve">MBS: </w:t>
      </w:r>
      <w:r w:rsidR="00BC44D4" w:rsidRPr="00A9126A">
        <w:t>040187159, OIB: 58796131501</w:t>
      </w:r>
      <w:r w:rsidRPr="00A9126A">
        <w:t>.</w:t>
      </w:r>
    </w:p>
    <w:p w:rsidRDefault="00770D7C" w:rsidP="00770D7C" w:rsidR="00770D7C" w:rsidRPr="00A9126A">
      <w:pPr>
        <w:ind w:firstLine="708"/>
        <w:jc w:val="both"/>
      </w:pPr>
      <w:r w:rsidRPr="00A9126A">
        <w:t xml:space="preserve">Dana </w:t>
      </w:r>
      <w:r w:rsidR="00BC44D4">
        <w:t>30. lipnja 2017</w:t>
      </w:r>
      <w:r w:rsidRPr="00A9126A">
        <w:t>. doneseno je rješenje ovog suda posl. br. St-</w:t>
      </w:r>
      <w:r w:rsidR="00BC44D4">
        <w:t>1446/2016-6</w:t>
      </w:r>
      <w:r w:rsidRPr="00A9126A">
        <w:t xml:space="preserve"> kojim je pokrenut prethodni postupak radi utvrđivanja uvjeta za otvaranje stečajnog postupka nad dužnikom.</w:t>
      </w:r>
    </w:p>
    <w:p w:rsidRDefault="00770D7C" w:rsidP="00770D7C" w:rsidR="00770D7C" w:rsidRPr="00A9126A">
      <w:pPr>
        <w:ind w:firstLine="708"/>
        <w:jc w:val="both"/>
      </w:pPr>
      <w:r w:rsidRPr="00A9126A">
        <w:t xml:space="preserve">Uvidom u </w:t>
      </w:r>
      <w:r w:rsidR="00BC44D4">
        <w:t>potvrdu</w:t>
      </w:r>
      <w:r w:rsidR="00BC44D4" w:rsidRPr="00A9126A">
        <w:t xml:space="preserve"> Financijske agencije od </w:t>
      </w:r>
      <w:r w:rsidR="00BC44D4">
        <w:t>3. ožujka 2016.</w:t>
      </w:r>
      <w:r w:rsidRPr="00A9126A">
        <w:rPr>
          <w:bCs/>
        </w:rPr>
        <w:t xml:space="preserve">, </w:t>
      </w:r>
      <w:r w:rsidRPr="00A9126A">
        <w:t xml:space="preserve">sud je utvrdio da je dužnik nesposoban za plaćanje, te da su time ispunjeni uvjeti za otvaranje stečajnog postupka iz čl. 4. Stečajnog zakona. Što se tiče imovine, </w:t>
      </w:r>
      <w:r w:rsidR="00BC44D4">
        <w:t>i</w:t>
      </w:r>
      <w:r w:rsidR="00BC44D4" w:rsidRPr="00A9126A">
        <w:t xml:space="preserve">z izvješća </w:t>
      </w:r>
      <w:r w:rsidR="00BC44D4">
        <w:t xml:space="preserve">privremenog stečajnog upravitelja </w:t>
      </w:r>
      <w:r w:rsidR="00BC44D4" w:rsidRPr="00A9126A">
        <w:t xml:space="preserve">o financijsko-gospodarskom stanju dužnika od </w:t>
      </w:r>
      <w:r w:rsidR="00BC44D4">
        <w:t>23. listopada 2017</w:t>
      </w:r>
      <w:r w:rsidR="00BC44D4" w:rsidRPr="00A9126A">
        <w:t>. godine</w:t>
      </w:r>
      <w:r w:rsidR="00BC44D4" w:rsidRPr="00A9126A">
        <w:rPr>
          <w:bCs/>
        </w:rPr>
        <w:t xml:space="preserve"> za utvrditi je kako dužnik </w:t>
      </w:r>
      <w:r w:rsidR="00BC44D4">
        <w:rPr>
          <w:bCs/>
        </w:rPr>
        <w:t xml:space="preserve">od </w:t>
      </w:r>
      <w:r w:rsidR="00BC44D4" w:rsidRPr="00A9126A">
        <w:rPr>
          <w:bCs/>
        </w:rPr>
        <w:t>imovine</w:t>
      </w:r>
      <w:r w:rsidR="00BC44D4">
        <w:rPr>
          <w:bCs/>
        </w:rPr>
        <w:t xml:space="preserve"> ima samo nekretninu na otoku Krku i to dvojni stambeni objekt – građevinu izgrađenu na kč. 6216/2 povrđine 541 m2, upisana u zk. ul. 3714, k.o. Soline, te građevinsko zemljište k.č. 6216/1 površine 555 m2 upisano u zk. ul. 3714, k.o. Soline, dok nema lako unovčive imovine koja bi bila</w:t>
      </w:r>
      <w:r w:rsidR="00BC44D4" w:rsidRPr="00A9126A">
        <w:rPr>
          <w:bCs/>
        </w:rPr>
        <w:t xml:space="preserve"> dostatn</w:t>
      </w:r>
      <w:r w:rsidR="00BC44D4">
        <w:rPr>
          <w:bCs/>
        </w:rPr>
        <w:t>a</w:t>
      </w:r>
      <w:r w:rsidR="00BC44D4" w:rsidRPr="00A9126A">
        <w:rPr>
          <w:bCs/>
        </w:rPr>
        <w:t xml:space="preserve"> za pokriće troškova stečajnog postupka</w:t>
      </w:r>
      <w:r w:rsidRPr="00A9126A">
        <w:t>.</w:t>
      </w:r>
      <w:r w:rsidR="00BC44D4" w:rsidRPr="00BC44D4">
        <w:rPr>
          <w:bCs/>
        </w:rPr>
        <w:t xml:space="preserve"> </w:t>
      </w:r>
      <w:r w:rsidR="00BC44D4">
        <w:rPr>
          <w:bCs/>
        </w:rPr>
        <w:t>Za napomenuti je da bi nekretnine stečajnog dužnika s obzirom na odredbu članka 247. Stečajnog zakona objavljenog u NN 71/15 prema kojoj se nekretnina može na četvrtoj dražbi podati po početnoj cijeni od 1,00 kn mogle biti unovčene upravo po cijeni od samo jedne kune.</w:t>
      </w:r>
    </w:p>
    <w:p w:rsidRDefault="00770D7C" w:rsidP="00770D7C" w:rsidR="00770D7C" w:rsidRPr="00A9126A">
      <w:pPr>
        <w:ind w:firstLine="708"/>
        <w:jc w:val="both"/>
      </w:pPr>
      <w:r w:rsidRPr="00A9126A">
        <w:t xml:space="preserve">Prema odredbi članka 132. stavak 1. i 2. Stečajnog zakona (objavljen u NN 71/15), </w:t>
      </w:r>
      <w:r w:rsidRPr="00A9126A">
        <w:rPr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 w:rsidRPr="00A9126A">
        <w:rPr>
          <w:bCs/>
        </w:rPr>
        <w:t xml:space="preserve">minimalno </w:t>
      </w:r>
      <w:r w:rsidR="00BC44D4">
        <w:rPr>
          <w:bCs/>
        </w:rPr>
        <w:t>34</w:t>
      </w:r>
      <w:r w:rsidR="00BC44D4" w:rsidRPr="00A9126A">
        <w:rPr>
          <w:bCs/>
        </w:rPr>
        <w:t xml:space="preserve">.000,00 kn koji se iznos odnosi na 6.000,00 kn </w:t>
      </w:r>
      <w:r w:rsidR="00BC44D4">
        <w:rPr>
          <w:bCs/>
        </w:rPr>
        <w:t>troškova prethodnog postupka u bruto iznosu, 4.000,00 kn troškova porcjene nekretnine u bruto iznosu, troškove stečajnog upravitelja kroz 12 mjeseci u bruto iznosu od 8.000,00 kn, troškove računovodstvenog otvaranja i vođenja poslovnih knjiga kroz 12 mjeseci u bruto iznosu od 12.000,00 kn i 4.000,00 kn ostalih troškova kao izrada pečata, bankovni troškovi, troškovi materijala, poštarine itd.)</w:t>
      </w:r>
    </w:p>
    <w:p w:rsidRDefault="00770D7C" w:rsidP="00770D7C" w:rsidR="00770D7C" w:rsidRPr="00A9126A">
      <w:pPr>
        <w:ind w:firstLine="708"/>
        <w:jc w:val="both"/>
      </w:pPr>
      <w:r w:rsidRPr="00A9126A">
        <w:lastRenderedPageBreak/>
        <w:t>Slijedom navedenog, a na temelju citiranih zakonskih odredbi, odlučeno je kao u izreci ovog rješenja.</w:t>
      </w:r>
    </w:p>
    <w:p w:rsidRDefault="00770D7C" w:rsidP="00770D7C" w:rsidR="00770D7C">
      <w:pPr>
        <w:jc w:val="center"/>
      </w:pPr>
      <w:r w:rsidRPr="00A9126A">
        <w:t xml:space="preserve">Rijeka, </w:t>
      </w:r>
      <w:r w:rsidR="00BC44D4">
        <w:t>31</w:t>
      </w:r>
      <w:r w:rsidRPr="00A9126A">
        <w:t xml:space="preserve">. listopada 2017. </w:t>
      </w:r>
    </w:p>
    <w:p w:rsidRDefault="00F17D5B" w:rsidP="00770D7C" w:rsidR="00F17D5B" w:rsidRPr="00A9126A">
      <w:pPr>
        <w:jc w:val="center"/>
      </w:pPr>
    </w:p>
    <w:p w:rsidRDefault="00770D7C" w:rsidP="00770D7C" w:rsidR="00770D7C" w:rsidRPr="00A9126A">
      <w:pPr>
        <w:jc w:val="both"/>
      </w:pPr>
      <w:r w:rsidRPr="00A9126A">
        <w:t xml:space="preserve">                                                                                                        Sudac</w:t>
      </w:r>
    </w:p>
    <w:p w:rsidRDefault="00770D7C" w:rsidP="00770D7C" w:rsidR="00770D7C" w:rsidRPr="00A9126A">
      <w:pPr>
        <w:jc w:val="both"/>
      </w:pPr>
      <w:r w:rsidRPr="00A9126A">
        <w:t xml:space="preserve">                                                                                                 Vera Jelenović </w:t>
      </w:r>
    </w:p>
    <w:p w:rsidRDefault="00770D7C" w:rsidP="00770D7C" w:rsidR="00770D7C" w:rsidRPr="00A9126A"/>
    <w:p w:rsidRDefault="00770D7C" w:rsidP="00770D7C" w:rsidR="00770D7C" w:rsidRPr="00A9126A">
      <w:pPr>
        <w:rPr>
          <w:lang w:eastAsia="en-US"/>
        </w:rPr>
      </w:pPr>
      <w:r w:rsidRPr="00A9126A">
        <w:rPr>
          <w:lang w:eastAsia="en-US"/>
        </w:rPr>
        <w:t>UPUTA O PRAVNOM LIJEKU:</w:t>
      </w:r>
    </w:p>
    <w:p w:rsidRDefault="00770D7C" w:rsidP="00770D7C" w:rsidR="00770D7C" w:rsidRPr="00A9126A">
      <w:pPr>
        <w:jc w:val="both"/>
        <w:rPr>
          <w:lang w:eastAsia="en-US"/>
        </w:rPr>
      </w:pPr>
      <w:r w:rsidRPr="00A9126A">
        <w:rPr>
          <w:lang w:eastAsia="en-US"/>
        </w:rPr>
        <w:tab/>
        <w:t>Protiv  ovog  rješenja nezadovoljna stranka može podnijeti žalbu u roku od 8 dana od   dana primitka istog. Dostava se smatra obavljenom istekom osmoga dana od dana objave pismena na mrežnoj stranici e-Oglasna ploča sudova. Žalba  se podnosi putem ovog  suda u tri  istovjetna primjerka, a o žalbi odlučuje Visoki trgovački sud  Republike  Hrvatske.</w:t>
      </w:r>
    </w:p>
    <w:p w:rsidRDefault="00770D7C" w:rsidP="00770D7C" w:rsidR="00770D7C" w:rsidRPr="00A9126A"/>
    <w:p w:rsidRDefault="00DE2A1A" w:rsidP="00DE2A1A" w:rsidR="00DE2A1A">
      <w:r w:rsidRPr="00A9126A">
        <w:t xml:space="preserve">Dovršeno u </w:t>
      </w:r>
      <w:r w:rsidR="00770D7C" w:rsidRPr="00A9126A">
        <w:t>9,</w:t>
      </w:r>
      <w:r w:rsidR="00BC44D4">
        <w:t>1</w:t>
      </w:r>
      <w:r w:rsidR="00F17D5B">
        <w:t>5</w:t>
      </w:r>
      <w:r w:rsidRPr="00A9126A">
        <w:t xml:space="preserve"> sati.</w:t>
      </w:r>
    </w:p>
    <w:p w:rsidRDefault="00F17D5B" w:rsidP="00DE2A1A" w:rsidR="00F17D5B" w:rsidRPr="00A9126A"/>
    <w:p w:rsidRDefault="00DE2A1A" w:rsidP="00DE2A1A" w:rsidR="00DE2A1A" w:rsidRPr="00A9126A">
      <w:pPr>
        <w:ind w:firstLine="708" w:left="3540"/>
      </w:pPr>
      <w:r w:rsidRPr="00A9126A">
        <w:t xml:space="preserve">Sudac                        </w:t>
      </w:r>
      <w:r w:rsidR="00970674">
        <w:t xml:space="preserve">Privremeni st. upravitelj </w:t>
      </w:r>
    </w:p>
    <w:p w:rsidRDefault="00DE2A1A" w:rsidP="00DE2A1A" w:rsidR="00DE2A1A" w:rsidRPr="00A9126A"/>
    <w:p w:rsidRDefault="00DE2A1A" w:rsidP="00DE2A1A" w:rsidR="00DE2A1A" w:rsidRPr="00A9126A"/>
    <w:p w:rsidRDefault="00DE2A1A" w:rsidP="00DE2A1A" w:rsidR="00DE2A1A" w:rsidRPr="00A9126A">
      <w:r w:rsidRPr="00A9126A">
        <w:t xml:space="preserve">           </w:t>
      </w:r>
      <w:r w:rsidRPr="00A9126A">
        <w:tab/>
      </w:r>
      <w:r w:rsidRPr="00A9126A">
        <w:tab/>
      </w:r>
      <w:r w:rsidRPr="00A9126A">
        <w:tab/>
      </w:r>
      <w:r w:rsidRPr="00A9126A">
        <w:tab/>
      </w:r>
      <w:r w:rsidRPr="00A9126A">
        <w:tab/>
      </w:r>
      <w:r w:rsidRPr="00A9126A">
        <w:tab/>
        <w:t xml:space="preserve">Zapisničar            </w:t>
      </w:r>
      <w:r w:rsidRPr="00A9126A">
        <w:tab/>
      </w:r>
      <w:r w:rsidRPr="00A9126A">
        <w:tab/>
        <w:t xml:space="preserve">Stranke   </w:t>
      </w:r>
    </w:p>
    <w:p w:rsidRDefault="004F6C16" w:rsidR="004F6C16" w:rsidRPr="00A9126A"/>
    <w:sectPr w:rsidR="004F6C16" w:rsidRPr="00A9126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C5F" w:rsidR="005C7C5F">
      <w:r>
        <w:separator/>
      </w:r>
    </w:p>
  </w:endnote>
  <w:endnote w:id="0" w:type="continuationSeparator">
    <w:p w:rsidRDefault="005C7C5F" w:rsidR="005C7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86807"/>
      <w:docPartObj>
        <w:docPartGallery w:val="Page Numbers (Bottom of Page)"/>
        <w:docPartUnique/>
      </w:docPartObj>
    </w:sdtPr>
    <w:sdtEndPr/>
    <w:sdtContent>
      <w:p w:rsidRDefault="00DE2A1A" w:rsidR="003C71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7D2">
          <w:rPr>
            <w:noProof/>
          </w:rPr>
          <w:t>1</w:t>
        </w:r>
        <w:r>
          <w:fldChar w:fldCharType="end"/>
        </w:r>
      </w:p>
    </w:sdtContent>
  </w:sdt>
  <w:p w:rsidRDefault="001747D2" w:rsidR="003C71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C5F" w:rsidR="005C7C5F">
      <w:r>
        <w:separator/>
      </w:r>
    </w:p>
  </w:footnote>
  <w:footnote w:id="0" w:type="continuationSeparator">
    <w:p w:rsidRDefault="005C7C5F" w:rsidR="005C7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A1A" w:rsidP="003C71C1" w:rsidR="003C71C1">
    <w:pPr>
      <w:pStyle w:val="Zaglavlje"/>
      <w:jc w:val="right"/>
    </w:pPr>
    <w:r>
      <w:t>Posl. br. 14. St-</w:t>
    </w:r>
    <w:r w:rsidR="00A9126A">
      <w:t>1446</w:t>
    </w:r>
    <w:r>
      <w:t>/2016</w:t>
    </w:r>
  </w:p>
  <w:p w:rsidRDefault="001747D2" w:rsidP="003C71C1" w:rsidR="003C71C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A1A"/>
    <w:rsid w:val="00084C43"/>
    <w:rsid w:val="001747D2"/>
    <w:rsid w:val="001F51B4"/>
    <w:rsid w:val="00267BBB"/>
    <w:rsid w:val="003541B1"/>
    <w:rsid w:val="004F6C16"/>
    <w:rsid w:val="00520689"/>
    <w:rsid w:val="005C7C5F"/>
    <w:rsid w:val="0076139A"/>
    <w:rsid w:val="00770D7C"/>
    <w:rsid w:val="007B6D04"/>
    <w:rsid w:val="00836506"/>
    <w:rsid w:val="008E7153"/>
    <w:rsid w:val="00942A0F"/>
    <w:rsid w:val="00970674"/>
    <w:rsid w:val="00A9126A"/>
    <w:rsid w:val="00AA43BC"/>
    <w:rsid w:val="00AF0A5D"/>
    <w:rsid w:val="00B93FF3"/>
    <w:rsid w:val="00BA3EB5"/>
    <w:rsid w:val="00BC44D4"/>
    <w:rsid w:val="00C16931"/>
    <w:rsid w:val="00C17835"/>
    <w:rsid w:val="00D67E91"/>
    <w:rsid w:val="00DE2A1A"/>
    <w:rsid w:val="00E518D1"/>
    <w:rsid w:val="00ED0D53"/>
    <w:rsid w:val="00F17D5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2A1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2A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2A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2A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2A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E2A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2A1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2A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2A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2A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2A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E2A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listopada 2017.</izvorni_sadrzaj>
    <derivirana_varijabla naziv="DomainObject.PlaniraniZavrsetakDatum_1">31. listopada 2017.</derivirana_varijabla>
  </DomainObject.PlaniraniZavrsetakDatum>
  <DomainObject.PlaniraniPocetakDatum>
    <izvorni_sadrzaj>31. listopada 2017.</izvorni_sadrzaj>
    <derivirana_varijabla naziv="DomainObject.PlaniraniPocetakDatum_1">31.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listopada 2017.</izvorni_sadrzaj>
    <derivirana_varijabla naziv="DomainObject.Zapisnik.DatumKreiranja_1">31.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St-1446/2016-10</izvorni_sadrzaj>
    <derivirana_varijabla naziv="DomainObject.Zapisnik.Oznaka_1">St-1446/2016-10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St-469/15</izvorni_sadrzaj>
    <derivirana_varijabla naziv="DomainObject.Predmet.PrimjedbaSuca_1">Veza St-469/15</derivirana_varijabla>
  </DomainObject.Predmet.PrimjedbaSuca>
  <DomainObject.Predmet.ProtustrankaFormated>
    <izvorni_sadrzaj>  A.D.R.O. d.o.o.</izvorni_sadrzaj>
    <derivirana_varijabla naziv="DomainObject.Predmet.ProtustrankaFormated_1">  A.D.R.O. d.o.o.</derivirana_varijabla>
  </DomainObject.Predmet.ProtustrankaFormated>
  <DomainObject.Predmet.ProtustrankaFormatedOIB>
    <izvorni_sadrzaj>  A.D.R.O. d.o.o., OIB 58796131501</izvorni_sadrzaj>
    <derivirana_varijabla naziv="DomainObject.Predmet.ProtustrankaFormatedOIB_1">  A.D.R.O. d.o.o., OIB 58796131501</derivirana_varijabla>
  </DomainObject.Predmet.ProtustrankaFormatedOIB>
  <DomainObject.Predmet.ProtustrankaFormatedWithAdress>
    <izvorni_sadrzaj> A.D.R.O. d.o.o., Oprić 92b, 51415 Lovran</izvorni_sadrzaj>
    <derivirana_varijabla naziv="DomainObject.Predmet.ProtustrankaFormatedWithAdress_1"> A.D.R.O. d.o.o., Oprić 92b, 51415 Lovran</derivirana_varijabla>
  </DomainObject.Predmet.ProtustrankaFormatedWithAdress>
  <DomainObject.Predmet.ProtustrankaFormatedWithAdressOIB>
    <izvorni_sadrzaj> A.D.R.O. d.o.o., OIB 58796131501, Oprić 92b, 51415 Lovran</izvorni_sadrzaj>
    <derivirana_varijabla naziv="DomainObject.Predmet.ProtustrankaFormatedWithAdressOIB_1"> A.D.R.O. d.o.o., OIB 58796131501, Oprić 92b, 51415 Lovran</derivirana_varijabla>
  </DomainObject.Predmet.ProtustrankaFormatedWithAdressOIB>
  <DomainObject.Predmet.ProtustrankaWithAdress>
    <izvorni_sadrzaj>A.D.R.O. d.o.o. Oprić 92b, 51415 Lovran</izvorni_sadrzaj>
    <derivirana_varijabla naziv="DomainObject.Predmet.ProtustrankaWithAdress_1">A.D.R.O. d.o.o. Oprić 92b, 51415 Lovran</derivirana_varijabla>
  </DomainObject.Predmet.ProtustrankaWithAdress>
  <DomainObject.Predmet.ProtustrankaWithAdressOIB>
    <izvorni_sadrzaj>A.D.R.O. d.o.o., OIB 58796131501, Oprić 92b, 51415 Lovran</izvorni_sadrzaj>
    <derivirana_varijabla naziv="DomainObject.Predmet.ProtustrankaWithAdressOIB_1">A.D.R.O. d.o.o., OIB 58796131501, Oprić 92b, 51415 Lovran</derivirana_varijabla>
  </DomainObject.Predmet.ProtustrankaWithAdressOIB>
  <DomainObject.Predmet.ProtustrankaNazivFormated>
    <izvorni_sadrzaj>A.D.R.O. d.o.o.</izvorni_sadrzaj>
    <derivirana_varijabla naziv="DomainObject.Predmet.ProtustrankaNazivFormated_1">A.D.R.O. d.o.o.</derivirana_varijabla>
  </DomainObject.Predmet.ProtustrankaNazivFormated>
  <DomainObject.Predmet.ProtustrankaNazivFormatedOIB>
    <izvorni_sadrzaj>A.D.R.O. d.o.o., OIB 58796131501</izvorni_sadrzaj>
    <derivirana_varijabla naziv="DomainObject.Predmet.ProtustrankaNazivFormatedOIB_1">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A.D.R.O. d.o.o.</item>
    </izvorni_sadrzaj>
    <derivirana_varijabla naziv="DomainObject.Predmet.ProtuStrankaListFormated_1">
      <item>A.D.R.O. d.o.o.</item>
    </derivirana_varijabla>
  </DomainObject.Predmet.ProtuStrankaListFormated>
  <DomainObject.Predmet.ProtuStrankaListFormatedOIB>
    <izvorni_sadrzaj>
      <item>A.D.R.O. d.o.o., OIB 58796131501</item>
    </izvorni_sadrzaj>
    <derivirana_varijabla naziv="DomainObject.Predmet.ProtuStrankaListFormatedOIB_1">
      <item>A.D.R.O. d.o.o., OIB 58796131501</item>
    </derivirana_varijabla>
  </DomainObject.Predmet.ProtuStrankaListFormatedOIB>
  <DomainObject.Predmet.ProtuStrankaListFormatedWithAdress>
    <izvorni_sadrzaj>
      <item>A.D.R.O. d.o.o., Oprić 92b, 51415 Lovran</item>
    </izvorni_sadrzaj>
    <derivirana_varijabla naziv="DomainObject.Predmet.ProtuStrankaListFormatedWithAdress_1">
      <item>A.D.R.O. d.o.o., Oprić 92b, 51415 Lovran</item>
    </derivirana_varijabla>
  </DomainObject.Predmet.ProtuStrankaListFormatedWithAdress>
  <DomainObject.Predmet.ProtuStrankaListFormatedWithAdressOIB>
    <izvorni_sadrzaj>
      <item>A.D.R.O. d.o.o., OIB 58796131501, Oprić 92b, 51415 Lovran</item>
    </izvorni_sadrzaj>
    <derivirana_varijabla naziv="DomainObject.Predmet.ProtuStrankaListFormatedWithAdressOIB_1">
      <item>A.D.R.O. d.o.o., OIB 58796131501, Oprić 92b, 51415 Lovran</item>
    </derivirana_varijabla>
  </DomainObject.Predmet.ProtuStrankaListFormatedWithAdressOIB>
  <DomainObject.Predmet.ProtuStrankaListNazivFormated>
    <izvorni_sadrzaj>
      <item>A.D.R.O. d.o.o.</item>
    </izvorni_sadrzaj>
    <derivirana_varijabla naziv="DomainObject.Predmet.ProtuStrankaListNazivFormated_1">
      <item>A.D.R.O. d.o.o.</item>
    </derivirana_varijabla>
  </DomainObject.Predmet.ProtuStrankaListNazivFormated>
  <DomainObject.Predmet.ProtuStrankaListNazivFormatedOIB>
    <izvorni_sadrzaj>
      <item>A.D.R.O. d.o.o., OIB 58796131501</item>
    </izvorni_sadrzaj>
    <derivirana_varijabla naziv="DomainObject.Predmet.ProtuStrankaListNazivFormatedOIB_1">
      <item>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St-1446/2016-10</izvorni_sadrzaj>
    <derivirana_varijabla naziv="DomainObject.PoslovniBrojDokumenta_1">St-1446/2016-10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A.D.R.O. d.o.o.</izvorni_sadrzaj>
    <derivirana_varijabla naziv="DomainObject.Predmet.ProtustrankaIDrugi_1">A.D.R.O.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A.D.R.O. d.o.o., OIB 58796131501, Oprić 92b, 51415 Lovran</izvorni_sadrzaj>
    <derivirana_varijabla naziv="DomainObject.Predmet.ProtustrankaIDrugiAdressOIB_1">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A.D.R.O. d.o.o.</item>
    </izvorni_sadrzaj>
    <derivirana_varijabla naziv="DomainObject.Predmet.SudioniciListNaziv_1">
      <item>H - ABDUCO d.o.o.</item>
      <item>A.D.R.O. d.o.o.</item>
    </derivirana_varijabla>
  </DomainObject.Predmet.SudioniciListNaziv>
  <DomainObject.Predmet.SudioniciListAdressOIB>
    <izvorni_sadrzaj>
      <item>H - ABDUCO d.o.o., OIB 13667298928, Slavonska avenija 6a,10000 Zagreb</item>
      <item>A.D.R.O. d.o.o., OIB 58796131501, Oprić 92b,51415 Lovran</item>
    </izvorni_sadrzaj>
    <derivirana_varijabla naziv="DomainObject.Predmet.SudioniciListAdressOIB_1">
      <item>H - ABDUCO d.o.o., OIB 13667298928, Slavonska avenija 6a,10000 Zagreb</item>
      <item>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58796131501</item>
    </izvorni_sadrzaj>
    <derivirana_varijabla naziv="DomainObject.Predmet.SudioniciListNazivOIB_1">
      <item>, OIB 13667298928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5428</properties:Characters>
  <properties:Lines>118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2017-10-31T08:15:00Z</dcterms:created>
  <dc:creator>Vera Jelenović</dc:creator>
  <cp:lastModifiedBy>Danijela Fumić</cp:lastModifiedBy>
  <dcterms:modified xmlns:xsi="http://www.w3.org/2001/XMLSchema-instance" xsi:type="dcterms:W3CDTF">2017-10-31T08:19:00Z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St-1446/2016-10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