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2167909" w14:paraId="2167909"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328</w:t>
      </w:r>
      <w:r w:rsidR="008D30B3">
        <w:rPr>
          <w:sz w:val="22"/>
          <w:szCs w:val="22"/>
        </w:rPr>
        <w:t>0</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8D30B3">
        <w:rPr>
          <w:sz w:val="22"/>
          <w:szCs w:val="22"/>
        </w:rPr>
        <w:t>MEHMEDOVIĆ j.d.o.o. Brdovec , Bregovita ulica 27, OIB:64998061168</w:t>
      </w:r>
      <w:r w:rsidR="001F1CE0" w:rsidRPr="00D25A02">
        <w:rPr>
          <w:sz w:val="22"/>
          <w:szCs w:val="22"/>
          <w:lang w:val="en-GB"/>
        </w:rPr>
        <w:t xml:space="preserve">,  </w:t>
      </w:r>
      <w:r w:rsidR="007D4A66">
        <w:rPr>
          <w:sz w:val="22"/>
          <w:szCs w:val="22"/>
          <w:lang w:val="en-GB"/>
        </w:rPr>
        <w:t>14</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8D30B3">
        <w:rPr>
          <w:sz w:val="22"/>
          <w:szCs w:val="22"/>
        </w:rPr>
        <w:t>MEHMEDOVIĆ j.d.o.o. Brdovec , Bregovita ulica 27, OIB:64998061168</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8D30B3">
        <w:rPr>
          <w:sz w:val="22"/>
          <w:szCs w:val="22"/>
        </w:rPr>
        <w:t>Ramiz Mehmedović OIB:84406706818</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A80C67">
        <w:rPr>
          <w:b/>
          <w:sz w:val="22"/>
          <w:szCs w:val="22"/>
        </w:rPr>
        <w:t>5</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Pr="00D25A02">
        <w:rPr>
          <w:b/>
          <w:sz w:val="22"/>
          <w:szCs w:val="22"/>
        </w:rPr>
        <w:t>09</w:t>
      </w:r>
      <w:r w:rsidR="006F7E16" w:rsidRPr="00D25A02">
        <w:rPr>
          <w:b/>
          <w:sz w:val="22"/>
          <w:szCs w:val="22"/>
        </w:rPr>
        <w:t>.</w:t>
      </w:r>
      <w:r w:rsidR="008D30B3">
        <w:rPr>
          <w:b/>
          <w:sz w:val="22"/>
          <w:szCs w:val="22"/>
        </w:rPr>
        <w:t>15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EE44CD" w:rsidR="00EE44CD">
      <w:pPr>
        <w:jc w:val="center"/>
        <w:rPr>
          <w:sz w:val="22"/>
          <w:szCs w:val="22"/>
        </w:rPr>
      </w:pPr>
    </w:p>
    <w:p w:rsidRDefault="00EE44CD" w:rsidR="00EE44CD">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8D30B3">
        <w:rPr>
          <w:sz w:val="22"/>
          <w:szCs w:val="22"/>
        </w:rPr>
        <w:t>MEHMEDOVIĆ j.d.o.o. Brdovec , Bregovita ulica 27, OIB:64998061168.</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D4A66">
        <w:rPr>
          <w:sz w:val="22"/>
          <w:szCs w:val="22"/>
        </w:rPr>
        <w:t>14</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1138C5">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r w:rsidR="001138C5">
        <w:t xml:space="preserve">     </w:t>
      </w:r>
    </w:p>
    <w:p w:rsidRDefault="001138C5" w:rsidR="001138C5">
      <w:pPr>
        <w:jc w:val="both"/>
        <w:rPr>
          <w:sz w:val="22"/>
          <w:szCs w:val="22"/>
        </w:rPr>
      </w:pPr>
    </w:p>
    <w:p w:rsidRDefault="00860BE3" w:rsidR="00860BE3">
      <w:r>
        <w:rPr>
          <w:color w:themeColor="background1" w:val="FFFFFF"/>
          <w:sz w:val="22"/>
          <w:szCs w:val="22"/>
        </w:rPr>
        <w:t>za</w:t>
      </w:r>
      <w:r w:rsidR="006F7455" w:rsidRPr="00D25A02">
        <w:rPr>
          <w:color w:themeColor="background1" w:val="FFFFFF"/>
          <w:sz w:val="22"/>
          <w:szCs w:val="22"/>
        </w:rPr>
        <w:t>DNA:</w:t>
      </w:r>
      <w:r w:rsidR="00CE3B7D" w:rsidRPr="00D25A02">
        <w:rPr>
          <w:color w:themeColor="background1" w:val="FFFFFF"/>
          <w:sz w:val="22"/>
          <w:szCs w:val="22"/>
        </w:rPr>
        <w:t xml:space="preserve"> </w:t>
      </w:r>
      <w:r>
        <w:t xml:space="preserve">   </w:t>
      </w:r>
      <w:r>
        <w:tab/>
      </w:r>
      <w:r>
        <w:tab/>
      </w:r>
      <w:r>
        <w:tab/>
      </w:r>
      <w:r>
        <w:tab/>
      </w:r>
      <w:r>
        <w:tab/>
      </w:r>
      <w:r>
        <w:tab/>
      </w:r>
      <w:r>
        <w:tab/>
        <w:t xml:space="preserve">  Za točnost otpravka: </w:t>
      </w:r>
    </w:p>
    <w:p w:rsidRDefault="00860BE3" w:rsidR="00860BE3">
      <w:r>
        <w:tab/>
      </w:r>
      <w:r>
        <w:tab/>
      </w:r>
      <w:r>
        <w:tab/>
      </w:r>
      <w:r>
        <w:tab/>
      </w:r>
      <w:r>
        <w:tab/>
      </w:r>
      <w:r>
        <w:tab/>
        <w:t xml:space="preserve">                                     Tatjana Slaviček </w:t>
      </w:r>
    </w:p>
    <w:p w:rsidRDefault="00CE3B7D" w:rsidP="008E6A96" w:rsidR="00CE3B7D" w:rsidRPr="00D25A02">
      <w:pPr>
        <w:jc w:val="both"/>
        <w:rPr>
          <w:color w:themeColor="background1" w:val="FFFFFF"/>
          <w:sz w:val="22"/>
          <w:szCs w:val="22"/>
        </w:rPr>
      </w:pPr>
    </w:p>
    <w:sectPr w:rsidSect="0039199F" w:rsidR="00CE3B7D"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60BE3">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EE44CD">
      <w:rPr>
        <w:sz w:val="24"/>
        <w:szCs w:val="24"/>
      </w:rPr>
      <w:t>3280</w:t>
    </w:r>
    <w:r w:rsidR="005A6540">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8C5"/>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9653B"/>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B593F"/>
    <w:rsid w:val="007C50BF"/>
    <w:rsid w:val="007D4A66"/>
    <w:rsid w:val="007D72DB"/>
    <w:rsid w:val="007E3C54"/>
    <w:rsid w:val="008366A0"/>
    <w:rsid w:val="0085270F"/>
    <w:rsid w:val="008602B0"/>
    <w:rsid w:val="00860BE3"/>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E44CD"/>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60BE3"/>
    <w:rPr>
      <w:color w:val="808080"/>
      <w:bdr w:space="0" w:sz="0" w:color="auto" w:val="none"/>
      <w:shd w:fill="auto" w:color="auto" w:val="clear"/>
    </w:rPr>
  </w:style>
  <w:style w:customStyle="true" w:styleId="eSPISCCParagraphDefaultFont" w:type="character">
    <w:name w:val="eSPIS_CC_Paragraph Default Font"/>
    <w:basedOn w:val="Zadanifontodlomka"/>
    <w:rsid w:val="00860BE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60BE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60BE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60BE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60BE3"/>
    <w:rPr>
      <w:color w:val="808080"/>
      <w:bdr w:color="auto" w:space="0" w:sz="0" w:val="none"/>
      <w:shd w:color="auto" w:fill="auto" w:val="clear"/>
    </w:rPr>
  </w:style>
  <w:style w:customStyle="1" w:styleId="eSPISCCParagraphDefaultFont" w:type="character">
    <w:name w:val="eSPIS_CC_Paragraph Default Font"/>
    <w:basedOn w:val="Zadanifontodlomka"/>
    <w:rsid w:val="00860BE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60BE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60BE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60BE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3280</izvorni_sadrzaj>
    <derivirana_varijabla naziv="DomainObject.Predmet.Broj_1">3280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St-3280/2016</izvorni_sadrzaj>
    <derivirana_varijabla naziv="DomainObject.Predmet.OznakaBroj_1">St-3280/2016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MEHMEDOVIĆ j.d.o.o. za građenje i usluge</izvorni_sadrzaj>
    <derivirana_varijabla naziv="DomainObject.Predmet.ProtustrankaFormated_1">  MEHMEDOVIĆ j.d.o.o. za građenje i usluge</derivirana_varijabla>
  </DomainObject.Predmet.ProtustrankaFormated>
  <DomainObject.Predmet.ProtustrankaFormatedOIB>
    <izvorni_sadrzaj>  MEHMEDOVIĆ j.d.o.o. za građenje i usluge, OIB 64998061168</izvorni_sadrzaj>
    <derivirana_varijabla naziv="DomainObject.Predmet.ProtustrankaFormatedOIB_1">  MEHMEDOVIĆ j.d.o.o. za građenje i usluge, OIB 64998061168</derivirana_varijabla>
  </DomainObject.Predmet.ProtustrankaFormatedOIB>
  <DomainObject.Predmet.ProtustrankaFormatedWithAdress>
    <izvorni_sadrzaj> MEHMEDOVIĆ j.d.o.o. za građenje i usluge, Bregovita ulica 12, 10291 Brdovec</izvorni_sadrzaj>
    <derivirana_varijabla naziv="DomainObject.Predmet.ProtustrankaFormatedWithAdress_1"> MEHMEDOVIĆ j.d.o.o. za građenje i usluge, Bregovita ulica 12, 10291 Brdovec</derivirana_varijabla>
  </DomainObject.Predmet.ProtustrankaFormatedWithAdress>
  <DomainObject.Predmet.ProtustrankaFormatedWithAdressOIB>
    <izvorni_sadrzaj> MEHMEDOVIĆ j.d.o.o. za građenje i usluge, OIB 64998061168, Bregovita ulica 12, 10291 Brdovec</izvorni_sadrzaj>
    <derivirana_varijabla naziv="DomainObject.Predmet.ProtustrankaFormatedWithAdressOIB_1"> MEHMEDOVIĆ j.d.o.o. za građenje i usluge, OIB 64998061168, Bregovita ulica 12, 10291 Brdovec</derivirana_varijabla>
  </DomainObject.Predmet.ProtustrankaFormatedWithAdressOIB>
  <DomainObject.Predmet.ProtustrankaWithAdress>
    <izvorni_sadrzaj>MEHMEDOVIĆ j.d.o.o. za građenje i usluge Bregovita ulica 12, 10291 Brdovec</izvorni_sadrzaj>
    <derivirana_varijabla naziv="DomainObject.Predmet.ProtustrankaWithAdress_1">MEHMEDOVIĆ j.d.o.o. za građenje i usluge Bregovita ulica 12, 10291 Brdovec</derivirana_varijabla>
  </DomainObject.Predmet.ProtustrankaWithAdress>
  <DomainObject.Predmet.ProtustrankaWithAdressOIB>
    <izvorni_sadrzaj>MEHMEDOVIĆ j.d.o.o. za građenje i usluge, OIB 64998061168, Bregovita ulica 12, 10291 Brdovec</izvorni_sadrzaj>
    <derivirana_varijabla naziv="DomainObject.Predmet.ProtustrankaWithAdressOIB_1">MEHMEDOVIĆ j.d.o.o. za građenje i usluge, OIB 64998061168, Bregovita ulica 12, 10291 Brdovec</derivirana_varijabla>
  </DomainObject.Predmet.ProtustrankaWithAdressOIB>
  <DomainObject.Predmet.ProtustrankaNazivFormated>
    <izvorni_sadrzaj>MEHMEDOVIĆ j.d.o.o. za građenje i usluge</izvorni_sadrzaj>
    <derivirana_varijabla naziv="DomainObject.Predmet.ProtustrankaNazivFormated_1">MEHMEDOVIĆ j.d.o.o. za građenje i usluge</derivirana_varijabla>
  </DomainObject.Predmet.ProtustrankaNazivFormated>
  <DomainObject.Predmet.ProtustrankaNazivFormatedOIB>
    <izvorni_sadrzaj>MEHMEDOVIĆ j.d.o.o. za građenje i usluge, OIB 64998061168</izvorni_sadrzaj>
    <derivirana_varijabla naziv="DomainObject.Predmet.ProtustrankaNazivFormatedOIB_1">MEHMEDOVIĆ j.d.o.o. za građenje i usluge, OIB 64998061168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MEHMEDOVIĆ j.d.o.o. za građenje i usluge</item>
    </izvorni_sadrzaj>
    <derivirana_varijabla naziv="DomainObject.Predmet.ProtuStrankaListFormated_1">
      <item>MEHMEDOVIĆ j.d.o.o. za građenje i usluge</item>
    </derivirana_varijabla>
  </DomainObject.Predmet.ProtuStrankaListFormated>
  <DomainObject.Predmet.ProtuStrankaListFormatedOIB>
    <izvorni_sadrzaj>
      <item>MEHMEDOVIĆ j.d.o.o. za građenje i usluge, OIB 64998061168</item>
    </izvorni_sadrzaj>
    <derivirana_varijabla naziv="DomainObject.Predmet.ProtuStrankaListFormatedOIB_1">
      <item>MEHMEDOVIĆ j.d.o.o. za građenje i usluge, OIB 64998061168</item>
    </derivirana_varijabla>
  </DomainObject.Predmet.ProtuStrankaListFormatedOIB>
  <DomainObject.Predmet.ProtuStrankaListFormatedWithAdress>
    <izvorni_sadrzaj>
      <item>MEHMEDOVIĆ j.d.o.o. za građenje i usluge, Bregovita ulica 12, 10291 Brdovec</item>
    </izvorni_sadrzaj>
    <derivirana_varijabla naziv="DomainObject.Predmet.ProtuStrankaListFormatedWithAdress_1">
      <item>MEHMEDOVIĆ j.d.o.o. za građenje i usluge, Bregovita ulica 12, 10291 Brdovec</item>
    </derivirana_varijabla>
  </DomainObject.Predmet.ProtuStrankaListFormatedWithAdress>
  <DomainObject.Predmet.ProtuStrankaListFormatedWithAdressOIB>
    <izvorni_sadrzaj>
      <item>MEHMEDOVIĆ j.d.o.o. za građenje i usluge, OIB 64998061168, Bregovita ulica 12, 10291 Brdovec</item>
    </izvorni_sadrzaj>
    <derivirana_varijabla naziv="DomainObject.Predmet.ProtuStrankaListFormatedWithAdressOIB_1">
      <item>MEHMEDOVIĆ j.d.o.o. za građenje i usluge, OIB 64998061168, Bregovita ulica 12, 10291 Brdovec</item>
    </derivirana_varijabla>
  </DomainObject.Predmet.ProtuStrankaListFormatedWithAdressOIB>
  <DomainObject.Predmet.ProtuStrankaListNazivFormated>
    <izvorni_sadrzaj>
      <item>MEHMEDOVIĆ j.d.o.o. za građenje i usluge</item>
    </izvorni_sadrzaj>
    <derivirana_varijabla naziv="DomainObject.Predmet.ProtuStrankaListNazivFormated_1">
      <item>MEHMEDOVIĆ j.d.o.o. za građenje i usluge</item>
    </derivirana_varijabla>
  </DomainObject.Predmet.ProtuStrankaListNazivFormated>
  <DomainObject.Predmet.ProtuStrankaListNazivFormatedOIB>
    <izvorni_sadrzaj>
      <item>MEHMEDOVIĆ j.d.o.o. za građenje i usluge, OIB 64998061168</item>
    </izvorni_sadrzaj>
    <derivirana_varijabla naziv="DomainObject.Predmet.ProtuStrankaListNazivFormatedOIB_1">
      <item>MEHMEDOVIĆ j.d.o.o. za građenje i usluge, OIB 64998061168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MEHMEDOVIĆ j.d.o.o. za građenje i usluge</izvorni_sadrzaj>
    <derivirana_varijabla naziv="DomainObject.Predmet.ProtustrankaIDrugi_1">MEHMEDOVIĆ j.d.o.o. za građenje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MEHMEDOVIĆ j.d.o.o. za građenje i usluge, OIB 64998061168, Bregovita ulica 12, 10291 Brdovec</izvorni_sadrzaj>
    <derivirana_varijabla naziv="DomainObject.Predmet.ProtustrankaIDrugiAdressOIB_1">MEHMEDOVIĆ j.d.o.o. za građenje i usluge, OIB 64998061168, Bregovita ulica 12, 10291 Brdovec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MEHMEDOVIĆ j.d.o.o. za građenje i usluge</item>
    </izvorni_sadrzaj>
    <derivirana_varijabla naziv="DomainObject.Predmet.SudioniciListNaziv_1">
      <item>FINA Regionalni centar Zagreb</item>
      <item>MEHMEDOVIĆ j.d.o.o. za građenje i usluge</item>
    </derivirana_varijabla>
  </DomainObject.Predmet.SudioniciListNaziv>
  <DomainObject.Predmet.SudioniciListAdressOIB>
    <izvorni_sadrzaj>
      <item>FINA Regionalni centar Zagreb, OIB 85821130368, Trg svibanjskih žrtava 1995. br. 1,10000 Zagreb</item>
      <item>MEHMEDOVIĆ j.d.o.o. za građenje i usluge, OIB 64998061168, Bregovita ulica 12,10291 Brdovec</item>
    </izvorni_sadrzaj>
    <derivirana_varijabla naziv="DomainObject.Predmet.SudioniciListAdressOIB_1">
      <item>FINA Regionalni centar Zagreb, OIB 85821130368, Trg svibanjskih žrtava 1995. br. 1,10000 Zagreb</item>
      <item>MEHMEDOVIĆ j.d.o.o. za građenje i usluge, OIB 64998061168, Bregovita ulica 12,10291 Brdovec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64998061168</item>
    </izvorni_sadrzaj>
    <derivirana_varijabla naziv="DomainObject.Predmet.SudioniciListNazivOIB_1">
      <item>, OIB 85821130368</item>
      <item>, OIB 64998061168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553B76-1FE2-4FF1-866E-AE64687D2B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846</properties:Words>
  <properties:Characters>4546</properties:Characters>
  <properties:Lines>108</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2016-07-15T11:15:00Z</dcterms:created>
  <dc:creator>Unknown</dc:creator>
  <cp:lastModifiedBy>Tatjana Slaviček</cp:lastModifiedBy>
  <cp:lastPrinted>2016-07-20T12:25:00Z</cp:lastPrinted>
  <dcterms:modified xmlns:xsi="http://www.w3.org/2001/XMLSchema-instance" xsi:type="dcterms:W3CDTF">2016-07-22T08:43:00Z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