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b1bb3" w14:paraId="5bb1bb3" w:rsidRDefault="001718CE" w:rsidP="001718CE" w:rsidR="001718CE">
      <w:pPr>
        <w:pStyle w:val="Zaglavlje"/>
        <w15:collapsed w:val="false"/>
      </w:pPr>
      <w:bookmarkStart w:name="_GoBack" w:id="0"/>
      <w:bookmarkEnd w:id="0"/>
      <w:r>
        <w:tab/>
      </w:r>
      <w:r>
        <w:tab/>
        <w:t>8 St-226/14-101</w:t>
      </w:r>
    </w:p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98719A" w:rsidP="0073588E" w:rsidR="0098719A" w:rsidRPr="00EF1D21">
      <w:pPr>
        <w:jc w:val="center"/>
      </w:pP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AA4BA9" w:rsidP="008965DC" w:rsidR="00AA4BA9">
      <w:pPr>
        <w:jc w:val="center"/>
        <w:rPr>
          <w:bCs/>
        </w:rPr>
      </w:pPr>
    </w:p>
    <w:p w:rsidRDefault="00946546" w:rsidP="001718CE" w:rsidR="00037F87">
      <w:pPr>
        <w:ind w:firstLine="720"/>
        <w:jc w:val="both"/>
        <w:rPr>
          <w:bCs/>
        </w:rPr>
      </w:pPr>
      <w:r w:rsidRPr="00946546">
        <w:rPr>
          <w:bCs/>
        </w:rPr>
        <w:t>Trgovački sud u Rijeci po stečajnoj sutkinji Emi Brdovčak, u stečajnom postupku nad dužnikom HOTMEYER d.o.o. u stečaju, Rijeka, OIB: 82878065625, kojeg zastupa stečajni upravitelj mr. sc. Slavko Š</w:t>
      </w:r>
      <w:r>
        <w:rPr>
          <w:bCs/>
        </w:rPr>
        <w:t>tambuk, Rijeka, Prvog maja 3, 12. prosinca</w:t>
      </w:r>
      <w:r w:rsidRPr="00946546">
        <w:rPr>
          <w:bCs/>
        </w:rPr>
        <w:t xml:space="preserve"> 2016.,</w:t>
      </w:r>
    </w:p>
    <w:p w:rsidRDefault="00946546" w:rsidP="00037F87" w:rsidR="00946546" w:rsidRPr="00037F87">
      <w:pPr>
        <w:jc w:val="both"/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73588E" w:rsidP="0073588E" w:rsidR="0073588E" w:rsidRPr="00EF1D21">
      <w:pPr>
        <w:jc w:val="center"/>
        <w:rPr>
          <w:bCs/>
        </w:rPr>
      </w:pPr>
    </w:p>
    <w:p w:rsidRDefault="00037F87" w:rsidP="001718CE" w:rsidR="008965DC" w:rsidRPr="00EF1D21">
      <w:pPr>
        <w:ind w:firstLine="720"/>
        <w:jc w:val="both"/>
      </w:pPr>
      <w:r>
        <w:t>Stečajnom upravitelju</w:t>
      </w:r>
      <w:r w:rsidR="00946546" w:rsidRPr="00946546">
        <w:t xml:space="preserve"> Slavku Štambuku iz Rijeke, Prvog maja 3, OIB: 28699356177</w:t>
      </w:r>
      <w:r w:rsidR="009F2576">
        <w:t xml:space="preserve">, </w:t>
      </w:r>
      <w:r w:rsidR="0073588E" w:rsidRPr="00EF1D21">
        <w:t>određuje se</w:t>
      </w:r>
      <w:r w:rsidR="00A272AD">
        <w:t xml:space="preserve"> konačna</w:t>
      </w:r>
      <w:r w:rsidR="0073588E" w:rsidRPr="00EF1D21">
        <w:t xml:space="preserve"> </w:t>
      </w:r>
      <w:r w:rsidR="004B0ED8">
        <w:t>nagrada za</w:t>
      </w:r>
      <w:r w:rsidR="004B0ED8" w:rsidRPr="004B0ED8">
        <w:t xml:space="preserve"> izv</w:t>
      </w:r>
      <w:r w:rsidR="004B0ED8">
        <w:t>ršene poslove stečajno upravite</w:t>
      </w:r>
      <w:r w:rsidR="004B0ED8" w:rsidRPr="004B0ED8">
        <w:t xml:space="preserve">ljske službe </w:t>
      </w:r>
      <w:r w:rsidR="00E02742">
        <w:t xml:space="preserve">u </w:t>
      </w:r>
      <w:r w:rsidR="0073588E" w:rsidRPr="00EF1D21">
        <w:t xml:space="preserve">iznosu </w:t>
      </w:r>
      <w:r w:rsidR="00A972F7" w:rsidRPr="00EF1D21">
        <w:t xml:space="preserve">od </w:t>
      </w:r>
      <w:r w:rsidR="00946546">
        <w:t>363.397,00</w:t>
      </w:r>
      <w:r w:rsidR="009F2576">
        <w:t xml:space="preserve"> </w:t>
      </w:r>
      <w:r>
        <w:t xml:space="preserve">kn </w:t>
      </w:r>
      <w:r w:rsidR="009F2576">
        <w:t>bruto</w:t>
      </w:r>
      <w:r w:rsidR="0073588E" w:rsidRPr="00EF1D21">
        <w:t>.</w:t>
      </w:r>
    </w:p>
    <w:p w:rsidRDefault="001718CE" w:rsidP="0073588E" w:rsidR="001718CE">
      <w:pPr>
        <w:jc w:val="center"/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1718CE" w:rsidR="00F829C6">
      <w:pPr>
        <w:jc w:val="both"/>
        <w:rPr>
          <w:bCs/>
        </w:rPr>
      </w:pPr>
      <w:r w:rsidRPr="00EF1D21">
        <w:rPr>
          <w:bCs/>
        </w:rPr>
        <w:tab/>
      </w:r>
      <w:r w:rsidR="00946546" w:rsidRPr="00946546">
        <w:rPr>
          <w:bCs/>
        </w:rPr>
        <w:t>Rješenjem ovog suda poslovni broj St-226/14-12 od 13. veljače 2015. otvoren je stečajni postupak nad uvodno označenim dužnikom te je za stečajnog upravitelja imenovan mr. sc. Slavko Štambuk iz Rijeke.</w:t>
      </w:r>
    </w:p>
    <w:p w:rsidRDefault="00946546" w:rsidP="00AA4BA9" w:rsidR="00946546">
      <w:pPr>
        <w:ind w:firstLine="720"/>
        <w:jc w:val="both"/>
        <w:rPr>
          <w:bCs/>
        </w:rPr>
      </w:pPr>
    </w:p>
    <w:p w:rsidRDefault="00F829C6" w:rsidP="00F829C6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>Tijekom stečajnog postupka unovčena je stečajna masa</w:t>
      </w:r>
      <w:r w:rsidR="00946546">
        <w:rPr>
          <w:bCs/>
        </w:rPr>
        <w:t xml:space="preserve"> stečajnog dužnika koja uključuje njegove pokretnine i nekretnine </w:t>
      </w:r>
      <w:r w:rsidR="00B616F1">
        <w:rPr>
          <w:bCs/>
        </w:rPr>
        <w:t>te</w:t>
      </w:r>
      <w:r w:rsidR="00946546">
        <w:rPr>
          <w:bCs/>
        </w:rPr>
        <w:t xml:space="preserve"> naplaćene tražbine, povrat PDV-a, kamate i jamčevine. Stečajna masa unovčena je za ukupan iznos od  4.762.828,95 kn</w:t>
      </w:r>
      <w:r w:rsidRPr="00F829C6">
        <w:rPr>
          <w:bCs/>
        </w:rPr>
        <w:t xml:space="preserve">. </w:t>
      </w: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F829C6" w:rsidP="00B616F1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>S obzirom na to da je imovina stečajnog dužnika unovčena nakon stupanja na snagu Uredbe o kriterijima i načinu obračuna i plaćanja nagrade stečajnim upraviteljima („Narodne novine“ broj 105/15; dalje: Uredba), nagrada stečajnom upravitelju obračunata je prema pravilima navedene Uredbe sukladno odredbi čl. 16. Uredbe.</w:t>
      </w: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F829C6" w:rsidP="00CB1141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>Prema odredbi čl. 7. Uredbe</w:t>
      </w:r>
      <w:r>
        <w:rPr>
          <w:bCs/>
        </w:rPr>
        <w:t>,</w:t>
      </w:r>
      <w:r w:rsidRPr="00F829C6">
        <w:rPr>
          <w:bCs/>
        </w:rPr>
        <w:t xml:space="preserve"> nagrada stečajnom upravitelju s osnove vrijednosti unovčene stečajne mase za vrijednost stečajne mase do 100.000,00 kn obraču</w:t>
      </w:r>
      <w:r w:rsidR="00B616F1">
        <w:rPr>
          <w:bCs/>
        </w:rPr>
        <w:t xml:space="preserve">nava se u visini od 16%, </w:t>
      </w:r>
      <w:r w:rsidRPr="00F829C6">
        <w:rPr>
          <w:bCs/>
        </w:rPr>
        <w:t xml:space="preserve">na razliku između 100.000,01 kn do 300.000,00 kn obračunava </w:t>
      </w:r>
      <w:r w:rsidR="00B616F1">
        <w:rPr>
          <w:bCs/>
        </w:rPr>
        <w:t>se u visini od 12%, na razliku od 300.001,00 kn do 500.000,00 kn u visini od 10%, na razliku od 500.000,01 kn do 1.000.000,00 kn u visini od 8 % i na razliku od 1.000.001,00 kn do 5.000.000,00 kn u visini 7%</w:t>
      </w:r>
      <w:r w:rsidR="00CB1141">
        <w:rPr>
          <w:bCs/>
        </w:rPr>
        <w:t xml:space="preserve">, što iznosi </w:t>
      </w:r>
      <w:r w:rsidRPr="00F829C6">
        <w:rPr>
          <w:bCs/>
        </w:rPr>
        <w:t xml:space="preserve">ukupno </w:t>
      </w:r>
      <w:r w:rsidR="00B616F1">
        <w:rPr>
          <w:bCs/>
        </w:rPr>
        <w:t xml:space="preserve">363.397,00 kn </w:t>
      </w:r>
      <w:r w:rsidRPr="00F829C6">
        <w:rPr>
          <w:bCs/>
        </w:rPr>
        <w:t>(</w:t>
      </w:r>
      <w:r w:rsidR="00B616F1">
        <w:rPr>
          <w:bCs/>
        </w:rPr>
        <w:t>16% od 100.000,00 =16.000,00 kn + 12% od 199.999,99 kn = 23.999,99 kn + 10% od 199.999,99 kn = 19.999,99</w:t>
      </w:r>
      <w:r w:rsidRPr="00F829C6">
        <w:rPr>
          <w:bCs/>
        </w:rPr>
        <w:t xml:space="preserve"> kn +</w:t>
      </w:r>
      <w:r w:rsidR="00B616F1">
        <w:rPr>
          <w:bCs/>
        </w:rPr>
        <w:t xml:space="preserve"> 8% od 499.999,99 kn =39.999,99 kn + 7% od 3.762.828,95 kn = 3.762.828,95 kn</w:t>
      </w:r>
      <w:r w:rsidRPr="00F829C6">
        <w:rPr>
          <w:bCs/>
        </w:rPr>
        <w:t xml:space="preserve">). </w:t>
      </w:r>
    </w:p>
    <w:p w:rsidRDefault="00F829C6" w:rsidP="00B616F1" w:rsidR="00F829C6" w:rsidRPr="00F829C6">
      <w:pPr>
        <w:jc w:val="both"/>
        <w:rPr>
          <w:bCs/>
        </w:rPr>
      </w:pPr>
    </w:p>
    <w:p w:rsidRDefault="00F829C6" w:rsidP="00F829C6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 xml:space="preserve">Slijedom navedenog, vodeći računa o obujmu poslova, radu i uloženom trudu stečajnog upravitelja, primjenom odredbe čl. 94. st. 1. i 2. Stečajnog zakona („Narodne novine“ broj </w:t>
      </w:r>
      <w:r>
        <w:rPr>
          <w:bCs/>
        </w:rPr>
        <w:t xml:space="preserve">71/15; </w:t>
      </w:r>
      <w:r>
        <w:rPr>
          <w:bCs/>
        </w:rPr>
        <w:lastRenderedPageBreak/>
        <w:t xml:space="preserve">dalje: SZ) te čl. 7. </w:t>
      </w:r>
      <w:r w:rsidRPr="00F829C6">
        <w:rPr>
          <w:bCs/>
        </w:rPr>
        <w:t>Uredbe, ovaj sud je prihvatio prijedlog stečajnog upravitelja te mu je odredio nagradu u ukupnom iznosu od</w:t>
      </w:r>
      <w:r w:rsidR="00B616F1">
        <w:rPr>
          <w:bCs/>
        </w:rPr>
        <w:t xml:space="preserve"> </w:t>
      </w:r>
      <w:r w:rsidR="00B616F1" w:rsidRPr="00B616F1">
        <w:rPr>
          <w:bCs/>
        </w:rPr>
        <w:t>363.397,00 kn</w:t>
      </w:r>
      <w:r w:rsidRPr="00F829C6">
        <w:rPr>
          <w:bCs/>
        </w:rPr>
        <w:t xml:space="preserve">. </w:t>
      </w: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F829C6" w:rsidP="00F829C6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 xml:space="preserve">Pri tom se napominje da je nagrada stečajnom upravitelju određena u bruto iznosu sukladno odredbi čl. 15. Uredbe. </w:t>
      </w: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B616F1" w:rsidP="00F829C6" w:rsidR="00F829C6" w:rsidRPr="00F829C6">
      <w:pPr>
        <w:ind w:firstLine="720"/>
        <w:jc w:val="center"/>
        <w:rPr>
          <w:bCs/>
        </w:rPr>
      </w:pPr>
      <w:r>
        <w:rPr>
          <w:bCs/>
        </w:rPr>
        <w:t>U Rijeci 12. prosinca</w:t>
      </w:r>
      <w:r w:rsidR="00F829C6" w:rsidRPr="00F829C6">
        <w:rPr>
          <w:bCs/>
        </w:rPr>
        <w:t xml:space="preserve"> 2016.</w:t>
      </w: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F829C6" w:rsidP="00F829C6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ab/>
        <w:t xml:space="preserve">            </w:t>
      </w:r>
      <w:r w:rsidR="00B616F1">
        <w:rPr>
          <w:bCs/>
        </w:rPr>
        <w:t xml:space="preserve">     </w:t>
      </w:r>
      <w:r w:rsidR="00B616F1">
        <w:rPr>
          <w:bCs/>
        </w:rPr>
        <w:tab/>
      </w:r>
      <w:r w:rsidR="00B616F1">
        <w:rPr>
          <w:bCs/>
        </w:rPr>
        <w:tab/>
      </w:r>
      <w:r w:rsidR="00B616F1">
        <w:rPr>
          <w:bCs/>
        </w:rPr>
        <w:tab/>
      </w:r>
      <w:r w:rsidR="00B616F1">
        <w:rPr>
          <w:bCs/>
        </w:rPr>
        <w:tab/>
      </w:r>
      <w:r w:rsidR="00B616F1">
        <w:rPr>
          <w:bCs/>
        </w:rPr>
        <w:tab/>
      </w:r>
      <w:r w:rsidR="00B616F1">
        <w:rPr>
          <w:bCs/>
        </w:rPr>
        <w:tab/>
        <w:t xml:space="preserve">         </w:t>
      </w:r>
      <w:r w:rsidR="00B616F1">
        <w:rPr>
          <w:bCs/>
        </w:rPr>
        <w:tab/>
      </w:r>
      <w:r w:rsidR="001718CE">
        <w:rPr>
          <w:bCs/>
        </w:rPr>
        <w:t xml:space="preserve">       </w:t>
      </w:r>
      <w:r w:rsidR="00B616F1">
        <w:rPr>
          <w:bCs/>
        </w:rPr>
        <w:t>S</w:t>
      </w:r>
      <w:r w:rsidRPr="00F829C6">
        <w:rPr>
          <w:bCs/>
        </w:rPr>
        <w:t xml:space="preserve">utkinja                 </w:t>
      </w:r>
    </w:p>
    <w:p w:rsidRDefault="00F829C6" w:rsidP="00F829C6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 xml:space="preserve">                     </w:t>
      </w:r>
      <w:r w:rsidRPr="00F829C6">
        <w:rPr>
          <w:bCs/>
        </w:rPr>
        <w:tab/>
      </w:r>
      <w:r w:rsidRPr="00F829C6">
        <w:rPr>
          <w:bCs/>
        </w:rPr>
        <w:tab/>
        <w:t xml:space="preserve">                        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F829C6">
        <w:rPr>
          <w:bCs/>
        </w:rPr>
        <w:t xml:space="preserve">  Ema Brdovčak </w:t>
      </w: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1718CE" w:rsidP="00F829C6" w:rsidR="001718CE">
      <w:pPr>
        <w:ind w:firstLine="720"/>
        <w:jc w:val="both"/>
        <w:rPr>
          <w:bCs/>
        </w:rPr>
      </w:pPr>
    </w:p>
    <w:p w:rsidRDefault="00F829C6" w:rsidP="00F829C6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>UPUTA O PRAVNOM LIJEKU:</w:t>
      </w:r>
    </w:p>
    <w:p w:rsidRDefault="00F829C6" w:rsidP="001718CE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1718CE" w:rsidP="00B616F1" w:rsidR="001718CE">
      <w:pPr>
        <w:ind w:firstLine="720"/>
        <w:jc w:val="both"/>
        <w:rPr>
          <w:bCs/>
        </w:rPr>
      </w:pPr>
    </w:p>
    <w:p w:rsidRDefault="001718CE" w:rsidP="00B616F1" w:rsidR="001718CE">
      <w:pPr>
        <w:ind w:firstLine="720"/>
        <w:jc w:val="both"/>
        <w:rPr>
          <w:bCs/>
        </w:rPr>
      </w:pPr>
    </w:p>
    <w:p w:rsidRDefault="00F829C6" w:rsidP="00B616F1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 xml:space="preserve">DNA </w:t>
      </w:r>
    </w:p>
    <w:p w:rsidRDefault="00F829C6" w:rsidP="00F829C6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>-</w:t>
      </w:r>
      <w:r w:rsidRPr="00F829C6">
        <w:rPr>
          <w:bCs/>
        </w:rPr>
        <w:tab/>
        <w:t>obavijest o određivanju naknade i nagrade objaviti na e-oglasnoj ploči suda</w:t>
      </w: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A207AA" w:rsidP="0073588E" w:rsidR="0073588E" w:rsidRPr="00EF1D21">
      <w:pPr>
        <w:jc w:val="center"/>
      </w:pPr>
      <w:r>
        <w:t>U Rije</w:t>
      </w:r>
      <w:r w:rsidR="00B616F1">
        <w:t>ci 12</w:t>
      </w:r>
      <w:r w:rsidR="00EF1D21" w:rsidRPr="00EF1D21">
        <w:t xml:space="preserve">. </w:t>
      </w:r>
      <w:r w:rsidR="00B616F1">
        <w:t>prosinca</w:t>
      </w:r>
      <w:r w:rsidR="00F829C6">
        <w:t xml:space="preserve"> </w:t>
      </w:r>
      <w:r w:rsidR="008965DC" w:rsidRPr="00EF1D21">
        <w:t>201</w:t>
      </w:r>
      <w:r w:rsidR="00C14DBE">
        <w:t>6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="00B616F1">
        <w:t xml:space="preserve">   </w:t>
      </w:r>
      <w:r w:rsidR="001718CE">
        <w:t xml:space="preserve">    </w:t>
      </w:r>
      <w:r w:rsidR="00B616F1">
        <w:t>S</w:t>
      </w:r>
      <w:r w:rsidRPr="00EF1D21">
        <w:t>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Ema Brdovčak</w:t>
      </w:r>
      <w:r w:rsidRPr="00EF1D21">
        <w:t xml:space="preserve"> </w:t>
      </w:r>
    </w:p>
    <w:p w:rsidRDefault="00981BC2" w:rsidP="00AD1726" w:rsidR="00981BC2"/>
    <w:p w:rsidRDefault="00095F3E" w:rsidP="005853F3" w:rsidR="00095F3E" w:rsidRPr="00EF1D21">
      <w:pPr>
        <w:ind w:left="720"/>
      </w:pPr>
    </w:p>
    <w:sectPr w:rsidSect="001718CE" w:rsidR="00095F3E" w:rsidRPr="00EF1D21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3E83" w:rsidR="00FB3E83">
      <w:r>
        <w:separator/>
      </w:r>
    </w:p>
  </w:endnote>
  <w:endnote w:id="0" w:type="continuationSeparator">
    <w:p w:rsidRDefault="00FB3E83" w:rsidR="00FB3E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0815731"/>
      <w:docPartObj>
        <w:docPartGallery w:val="Page Numbers (Bottom of Page)"/>
        <w:docPartUnique/>
      </w:docPartObj>
    </w:sdtPr>
    <w:sdtEndPr/>
    <w:sdtContent>
      <w:p w:rsidRDefault="001718CE" w:rsidR="001718C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50A6">
          <w:rPr>
            <w:noProof/>
          </w:rPr>
          <w:t>2</w:t>
        </w:r>
        <w:r>
          <w:fldChar w:fldCharType="end"/>
        </w:r>
      </w:p>
    </w:sdtContent>
  </w:sdt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3E83" w:rsidR="00FB3E83">
      <w:r>
        <w:separator/>
      </w:r>
    </w:p>
  </w:footnote>
  <w:footnote w:id="0" w:type="continuationSeparator">
    <w:p w:rsidRDefault="00FB3E83" w:rsidR="00FB3E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8CE" w:rsidP="001718CE" w:rsidR="001718CE">
    <w:pPr>
      <w:pStyle w:val="Zaglavlje"/>
    </w:pPr>
    <w:r>
      <w:tab/>
    </w:r>
    <w:r>
      <w:tab/>
      <w:t>8 St-226/14-101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8CE" w:rsidP="00A45EAD" w:rsidR="001718CE" w:rsidRPr="001718CE">
    <w:pPr>
      <w:ind w:firstLine="708"/>
      <w:rPr>
        <w:sz w:val="20"/>
        <w:szCs w:val="20"/>
      </w:rPr>
    </w:pPr>
    <w:r w:rsidRPr="001718CE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718CE" w:rsidP="00210E4E" w:rsidR="001718CE" w:rsidRPr="001718CE">
    <w:pPr>
      <w:rPr>
        <w:sz w:val="20"/>
        <w:szCs w:val="20"/>
      </w:rPr>
    </w:pPr>
    <w:r w:rsidRPr="001718CE">
      <w:rPr>
        <w:rFonts w:eastAsia="MS Mincho"/>
        <w:sz w:val="20"/>
        <w:szCs w:val="20"/>
      </w:rPr>
      <w:t>REPUBLIKA HRVATSKA</w:t>
    </w:r>
  </w:p>
  <w:p w:rsidRDefault="001718CE" w:rsidP="00210E4E" w:rsidR="001718CE" w:rsidRPr="001718CE">
    <w:pPr>
      <w:rPr>
        <w:sz w:val="20"/>
        <w:szCs w:val="20"/>
      </w:rPr>
    </w:pPr>
    <w:r w:rsidRPr="001718CE">
      <w:rPr>
        <w:rFonts w:eastAsia="MS Mincho"/>
        <w:sz w:val="20"/>
        <w:szCs w:val="20"/>
      </w:rPr>
      <w:t>TRGOVAČKI SUD U RIJECI</w:t>
    </w:r>
  </w:p>
  <w:p w:rsidRDefault="001718CE" w:rsidP="00A45EAD" w:rsidR="001718CE" w:rsidRPr="001718CE">
    <w:pPr>
      <w:rPr>
        <w:rFonts w:eastAsia="MS Mincho"/>
        <w:sz w:val="20"/>
        <w:szCs w:val="20"/>
      </w:rPr>
    </w:pPr>
    <w:r w:rsidRPr="001718CE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626676"/>
    <w:multiLevelType w:val="hybridMultilevel"/>
    <w:tmpl w:val="33DAB9FE"/>
    <w:lvl w:tplc="485E98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5208"/>
    <w:rsid w:val="00037F87"/>
    <w:rsid w:val="00040192"/>
    <w:rsid w:val="00095F3E"/>
    <w:rsid w:val="000D0E95"/>
    <w:rsid w:val="001622F6"/>
    <w:rsid w:val="001718CE"/>
    <w:rsid w:val="00191C72"/>
    <w:rsid w:val="001C05C1"/>
    <w:rsid w:val="001D5070"/>
    <w:rsid w:val="00205A06"/>
    <w:rsid w:val="00267468"/>
    <w:rsid w:val="00274354"/>
    <w:rsid w:val="00291C44"/>
    <w:rsid w:val="002D3728"/>
    <w:rsid w:val="002E1B3E"/>
    <w:rsid w:val="002F7CA3"/>
    <w:rsid w:val="00327862"/>
    <w:rsid w:val="003A38C8"/>
    <w:rsid w:val="003B2888"/>
    <w:rsid w:val="003C151A"/>
    <w:rsid w:val="00424E14"/>
    <w:rsid w:val="00434569"/>
    <w:rsid w:val="004B0ED8"/>
    <w:rsid w:val="004D00F0"/>
    <w:rsid w:val="004D7F97"/>
    <w:rsid w:val="00506782"/>
    <w:rsid w:val="00543BE2"/>
    <w:rsid w:val="00544474"/>
    <w:rsid w:val="00557BB0"/>
    <w:rsid w:val="005808F8"/>
    <w:rsid w:val="005853F3"/>
    <w:rsid w:val="005D374D"/>
    <w:rsid w:val="005D4F33"/>
    <w:rsid w:val="005D65C4"/>
    <w:rsid w:val="005E271F"/>
    <w:rsid w:val="00605FD5"/>
    <w:rsid w:val="006155DB"/>
    <w:rsid w:val="006244D1"/>
    <w:rsid w:val="00681D35"/>
    <w:rsid w:val="00684993"/>
    <w:rsid w:val="006C4065"/>
    <w:rsid w:val="006C5264"/>
    <w:rsid w:val="0070493E"/>
    <w:rsid w:val="0073588E"/>
    <w:rsid w:val="00796152"/>
    <w:rsid w:val="007D08FE"/>
    <w:rsid w:val="007F2549"/>
    <w:rsid w:val="00836559"/>
    <w:rsid w:val="008365EE"/>
    <w:rsid w:val="00866F36"/>
    <w:rsid w:val="008773FF"/>
    <w:rsid w:val="00885C20"/>
    <w:rsid w:val="00887C10"/>
    <w:rsid w:val="008965DC"/>
    <w:rsid w:val="008B0C51"/>
    <w:rsid w:val="008B16A3"/>
    <w:rsid w:val="008B384C"/>
    <w:rsid w:val="008C45F2"/>
    <w:rsid w:val="009034BE"/>
    <w:rsid w:val="00927D8D"/>
    <w:rsid w:val="00946546"/>
    <w:rsid w:val="00953A18"/>
    <w:rsid w:val="009658EC"/>
    <w:rsid w:val="00981BC2"/>
    <w:rsid w:val="00984C73"/>
    <w:rsid w:val="0098719A"/>
    <w:rsid w:val="009F2576"/>
    <w:rsid w:val="009F712B"/>
    <w:rsid w:val="00A15995"/>
    <w:rsid w:val="00A207AA"/>
    <w:rsid w:val="00A272AD"/>
    <w:rsid w:val="00A30514"/>
    <w:rsid w:val="00A521BC"/>
    <w:rsid w:val="00A972F7"/>
    <w:rsid w:val="00AA4BA9"/>
    <w:rsid w:val="00AB7695"/>
    <w:rsid w:val="00AD1726"/>
    <w:rsid w:val="00AF14C1"/>
    <w:rsid w:val="00AF3BFB"/>
    <w:rsid w:val="00B029EF"/>
    <w:rsid w:val="00B107F1"/>
    <w:rsid w:val="00B20414"/>
    <w:rsid w:val="00B3775D"/>
    <w:rsid w:val="00B450A6"/>
    <w:rsid w:val="00B616F1"/>
    <w:rsid w:val="00B649AB"/>
    <w:rsid w:val="00B74795"/>
    <w:rsid w:val="00B81DA1"/>
    <w:rsid w:val="00BE562A"/>
    <w:rsid w:val="00BE71C8"/>
    <w:rsid w:val="00BF7581"/>
    <w:rsid w:val="00C123E7"/>
    <w:rsid w:val="00C13B59"/>
    <w:rsid w:val="00C14DBE"/>
    <w:rsid w:val="00C7136A"/>
    <w:rsid w:val="00C741AF"/>
    <w:rsid w:val="00CB1141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E02742"/>
    <w:rsid w:val="00E34823"/>
    <w:rsid w:val="00E3609D"/>
    <w:rsid w:val="00E8360A"/>
    <w:rsid w:val="00EC1939"/>
    <w:rsid w:val="00EC3E0C"/>
    <w:rsid w:val="00EF1976"/>
    <w:rsid w:val="00EF1D21"/>
    <w:rsid w:val="00F16759"/>
    <w:rsid w:val="00F8251E"/>
    <w:rsid w:val="00F829C6"/>
    <w:rsid w:val="00F90F1A"/>
    <w:rsid w:val="00FB3E83"/>
    <w:rsid w:val="00FE5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1718C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50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50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50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50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50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1718C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50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50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50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50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50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2014.</izvorni_sadrzaj>
    <derivirana_varijabla naziv="DomainObject.Predmet.DatumOsnivanja_1">22.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St-226/2014</izvorni_sadrzaj>
    <derivirana_varijabla naziv="DomainObject.Predmet.OznakaBroj_1">St-226/2014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HOTMEYER d.o.o.  Rijeka</izvorni_sadrzaj>
    <derivirana_varijabla naziv="DomainObject.Predmet.ProtustrankaFormated_1">  HOTMEYER d.o.o.  Rijeka</derivirana_varijabla>
  </DomainObject.Predmet.ProtustrankaFormated>
  <DomainObject.Predmet.ProtustrankaFormatedOIB>
    <izvorni_sadrzaj>  HOTMEYER d.o.o.  Rijeka, OIB 82878065625</izvorni_sadrzaj>
    <derivirana_varijabla naziv="DomainObject.Predmet.ProtustrankaFormatedOIB_1">  HOTMEYER d.o.o.  Rijeka, OIB 82878065625</derivirana_varijabla>
  </DomainObject.Predmet.ProtustrankaFormatedOIB>
  <DomainObject.Predmet.ProtustrankaFormatedWithAdress>
    <izvorni_sadrzaj> HOTMEYER d.o.o.  Rijeka, Ružićeva 32, 51000 Rijeka</izvorni_sadrzaj>
    <derivirana_varijabla naziv="DomainObject.Predmet.ProtustrankaFormatedWithAdress_1"> HOTMEYER d.o.o.  Rijeka, Ružićeva 32, 51000 Rijeka</derivirana_varijabla>
  </DomainObject.Predmet.ProtustrankaFormatedWithAdress>
  <DomainObject.Predmet.ProtustrankaFormatedWithAdressOIB>
    <izvorni_sadrzaj> HOTMEYER d.o.o.  Rijeka, OIB 82878065625, Ružićeva 32, 51000 Rijeka</izvorni_sadrzaj>
    <derivirana_varijabla naziv="DomainObject.Predmet.ProtustrankaFormatedWithAdressOIB_1"> HOTMEYER d.o.o.  Rijeka, OIB 82878065625, Ružićeva 32, 51000 Rijeka</derivirana_varijabla>
  </DomainObject.Predmet.ProtustrankaFormatedWithAdressOIB>
  <DomainObject.Predmet.ProtustrankaWithAdress>
    <izvorni_sadrzaj>HOTMEYER d.o.o.  Rijeka Ružićeva 32, 51000 Rijeka</izvorni_sadrzaj>
    <derivirana_varijabla naziv="DomainObject.Predmet.ProtustrankaWithAdress_1">HOTMEYER d.o.o.  Rijeka Ružićeva 32, 51000 Rijeka</derivirana_varijabla>
  </DomainObject.Predmet.ProtustrankaWithAdress>
  <DomainObject.Predmet.ProtustrankaWithAdressOIB>
    <izvorni_sadrzaj>HOTMEYER d.o.o.  Rijeka, OIB 82878065625, Ružićeva 32, 51000 Rijeka</izvorni_sadrzaj>
    <derivirana_varijabla naziv="DomainObject.Predmet.ProtustrankaWithAdressOIB_1">HOTMEYER d.o.o.  Rijeka, OIB 82878065625, Ružićeva 32, 51000 Rijeka</derivirana_varijabla>
  </DomainObject.Predmet.ProtustrankaWithAdressOIB>
  <DomainObject.Predmet.ProtustrankaNazivFormated>
    <izvorni_sadrzaj>HOTMEYER d.o.o.  Rijeka</izvorni_sadrzaj>
    <derivirana_varijabla naziv="DomainObject.Predmet.ProtustrankaNazivFormated_1">HOTMEYER d.o.o.  Rijeka</derivirana_varijabla>
  </DomainObject.Predmet.ProtustrankaNazivFormated>
  <DomainObject.Predmet.ProtustrankaNazivFormatedOIB>
    <izvorni_sadrzaj>HOTMEYER d.o.o.  Rijeka, OIB 82878065625</izvorni_sadrzaj>
    <derivirana_varijabla naziv="DomainObject.Predmet.ProtustrankaNazivFormatedOIB_1">HOTMEYER d.o.o.  Rijeka, OIB 82878065625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DENIS BORTOLUSSI  Viškovo</izvorni_sadrzaj>
    <derivirana_varijabla naziv="DomainObject.Predmet.StrankaFormated_1">  DENIS BORTOLUSSI  Viškovo</derivirana_varijabla>
  </DomainObject.Predmet.StrankaFormated>
  <DomainObject.Predmet.StrankaFormatedOIB>
    <izvorni_sadrzaj>  DENIS BORTOLUSSI  Viškovo, OIB 03275150352</izvorni_sadrzaj>
    <derivirana_varijabla naziv="DomainObject.Predmet.StrankaFormatedOIB_1">  DENIS BORTOLUSSI  Viškovo, OIB 03275150352</derivirana_varijabla>
  </DomainObject.Predmet.StrankaFormatedOIB>
  <DomainObject.Predmet.StrankaFormatedWithAdress>
    <izvorni_sadrzaj> DENIS BORTOLUSSI  Viškovo, Marčelji 96, 51216 Viškovo</izvorni_sadrzaj>
    <derivirana_varijabla naziv="DomainObject.Predmet.StrankaFormatedWithAdress_1"> DENIS BORTOLUSSI  Viškovo, Marčelji 96, 51216 Viškovo</derivirana_varijabla>
  </DomainObject.Predmet.StrankaFormatedWithAdress>
  <DomainObject.Predmet.StrankaFormatedWithAdressOIB>
    <izvorni_sadrzaj> DENIS BORTOLUSSI  Viškovo, OIB 03275150352, Marčelji 96, 51216 Viškovo</izvorni_sadrzaj>
    <derivirana_varijabla naziv="DomainObject.Predmet.StrankaFormatedWithAdressOIB_1"> DENIS BORTOLUSSI  Viškovo, OIB 03275150352, Marčelji 96, 51216 Viškovo</derivirana_varijabla>
  </DomainObject.Predmet.StrankaFormatedWithAdressOIB>
  <DomainObject.Predmet.StrankaWithAdress>
    <izvorni_sadrzaj>DENIS BORTOLUSSI  Viškovo Marčelji 96,51216 Viškovo</izvorni_sadrzaj>
    <derivirana_varijabla naziv="DomainObject.Predmet.StrankaWithAdress_1">DENIS BORTOLUSSI  Viškovo Marčelji 96,51216 Viškovo</derivirana_varijabla>
  </DomainObject.Predmet.StrankaWithAdress>
  <DomainObject.Predmet.StrankaWithAdressOIB>
    <izvorni_sadrzaj>DENIS BORTOLUSSI  Viškovo, OIB 03275150352, Marčelji 96,51216 Viškovo</izvorni_sadrzaj>
    <derivirana_varijabla naziv="DomainObject.Predmet.StrankaWithAdressOIB_1">DENIS BORTOLUSSI  Viškovo, OIB 03275150352, Marčelji 96,51216 Viškovo</derivirana_varijabla>
  </DomainObject.Predmet.StrankaWithAdressOIB>
  <DomainObject.Predmet.StrankaNazivFormated>
    <izvorni_sadrzaj>DENIS BORTOLUSSI  Viškovo</izvorni_sadrzaj>
    <derivirana_varijabla naziv="DomainObject.Predmet.StrankaNazivFormated_1">DENIS BORTOLUSSI  Viškovo</derivirana_varijabla>
  </DomainObject.Predmet.StrankaNazivFormated>
  <DomainObject.Predmet.StrankaNazivFormatedOIB>
    <izvorni_sadrzaj>DENIS BORTOLUSSI  Viškovo, OIB 03275150352</izvorni_sadrzaj>
    <derivirana_varijabla naziv="DomainObject.Predmet.StrankaNazivFormatedOIB_1">DENIS BORTOLUSSI  Viškovo, OIB 03275150352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DENIS BORTOLUSSI  Viškovo</item>
    </izvorni_sadrzaj>
    <derivirana_varijabla naziv="DomainObject.Predmet.StrankaListFormated_1">
      <item>DENIS BORTOLUSSI  Viškovo</item>
    </derivirana_varijabla>
  </DomainObject.Predmet.StrankaListFormated>
  <DomainObject.Predmet.StrankaListFormatedOIB>
    <izvorni_sadrzaj>
      <item>DENIS BORTOLUSSI  Viškovo, OIB 03275150352</item>
    </izvorni_sadrzaj>
    <derivirana_varijabla naziv="DomainObject.Predmet.StrankaListFormatedOIB_1">
      <item>DENIS BORTOLUSSI  Viškovo, OIB 03275150352</item>
    </derivirana_varijabla>
  </DomainObject.Predmet.StrankaListFormatedOIB>
  <DomainObject.Predmet.StrankaListFormatedWithAdress>
    <izvorni_sadrzaj>
      <item>DENIS BORTOLUSSI  Viškovo, Marčelji 96, 51216 Viškovo</item>
    </izvorni_sadrzaj>
    <derivirana_varijabla naziv="DomainObject.Predmet.StrankaListFormatedWithAdress_1">
      <item>DENIS BORTOLUSSI  Viškovo, Marčelji 96, 51216 Viškovo</item>
    </derivirana_varijabla>
  </DomainObject.Predmet.StrankaListFormatedWithAdress>
  <DomainObject.Predmet.StrankaListFormatedWithAdressOIB>
    <izvorni_sadrzaj>
      <item>DENIS BORTOLUSSI  Viškovo, OIB 03275150352, Marčelji 96, 51216 Viškovo</item>
    </izvorni_sadrzaj>
    <derivirana_varijabla naziv="DomainObject.Predmet.StrankaListFormatedWithAdressOIB_1">
      <item>DENIS BORTOLUSSI  Viškovo, OIB 03275150352, Marčelji 96, 51216 Viškovo</item>
    </derivirana_varijabla>
  </DomainObject.Predmet.StrankaListFormatedWithAdressOIB>
  <DomainObject.Predmet.StrankaListNazivFormated>
    <izvorni_sadrzaj>
      <item>DENIS BORTOLUSSI  Viškovo</item>
    </izvorni_sadrzaj>
    <derivirana_varijabla naziv="DomainObject.Predmet.StrankaListNazivFormated_1">
      <item>DENIS BORTOLUSSI  Viškovo</item>
    </derivirana_varijabla>
  </DomainObject.Predmet.StrankaListNazivFormated>
  <DomainObject.Predmet.StrankaListNazivFormatedOIB>
    <izvorni_sadrzaj>
      <item>DENIS BORTOLUSSI  Viškovo, OIB 03275150352</item>
    </izvorni_sadrzaj>
    <derivirana_varijabla naziv="DomainObject.Predmet.StrankaListNazivFormatedOIB_1">
      <item>DENIS BORTOLUSSI  Viškovo, OIB 03275150352</item>
    </derivirana_varijabla>
  </DomainObject.Predmet.StrankaListNazivFormatedOIB>
  <DomainObject.Predmet.ProtuStrankaListFormated>
    <izvorni_sadrzaj>
      <item>HOTMEYER d.o.o.  Rijeka</item>
    </izvorni_sadrzaj>
    <derivirana_varijabla naziv="DomainObject.Predmet.ProtuStrankaListFormated_1">
      <item>HOTMEYER d.o.o.  Rijeka</item>
    </derivirana_varijabla>
  </DomainObject.Predmet.ProtuStrankaListFormated>
  <DomainObject.Predmet.ProtuStrankaListFormatedOIB>
    <izvorni_sadrzaj>
      <item>HOTMEYER d.o.o.  Rijeka, OIB 82878065625</item>
    </izvorni_sadrzaj>
    <derivirana_varijabla naziv="DomainObject.Predmet.ProtuStrankaListFormatedOIB_1">
      <item>HOTMEYER d.o.o.  Rijeka, OIB 82878065625</item>
    </derivirana_varijabla>
  </DomainObject.Predmet.ProtuStrankaListFormatedOIB>
  <DomainObject.Predmet.ProtuStrankaListFormatedWithAdress>
    <izvorni_sadrzaj>
      <item>HOTMEYER d.o.o.  Rijeka, Ružićeva 32, 51000 Rijeka</item>
    </izvorni_sadrzaj>
    <derivirana_varijabla naziv="DomainObject.Predmet.ProtuStrankaListFormatedWithAdress_1">
      <item>HOTMEYER d.o.o.  Rijeka, Ružićeva 32, 51000 Rijeka</item>
    </derivirana_varijabla>
  </DomainObject.Predmet.ProtuStrankaListFormatedWithAdress>
  <DomainObject.Predmet.ProtuStrankaListFormatedWithAdressOIB>
    <izvorni_sadrzaj>
      <item>HOTMEYER d.o.o.  Rijeka, OIB 82878065625, Ružićeva 32, 51000 Rijeka</item>
    </izvorni_sadrzaj>
    <derivirana_varijabla naziv="DomainObject.Predmet.ProtuStrankaListFormatedWithAdressOIB_1">
      <item>HOTMEYER d.o.o.  Rijeka, OIB 82878065625, Ružićeva 32, 51000 Rijeka</item>
    </derivirana_varijabla>
  </DomainObject.Predmet.ProtuStrankaListFormatedWithAdressOIB>
  <DomainObject.Predmet.ProtuStrankaListNazivFormated>
    <izvorni_sadrzaj>
      <item>HOTMEYER d.o.o.  Rijeka</item>
    </izvorni_sadrzaj>
    <derivirana_varijabla naziv="DomainObject.Predmet.ProtuStrankaListNazivFormated_1">
      <item>HOTMEYER d.o.o.  Rijeka</item>
    </derivirana_varijabla>
  </DomainObject.Predmet.ProtuStrankaListNazivFormated>
  <DomainObject.Predmet.ProtuStrankaListNazivFormatedOIB>
    <izvorni_sadrzaj>
      <item>HOTMEYER d.o.o.  Rijeka, OIB 82878065625</item>
    </izvorni_sadrzaj>
    <derivirana_varijabla naziv="DomainObject.Predmet.ProtuStrankaListNazivFormatedOIB_1">
      <item>HOTMEYER d.o.o.  Rijeka, OIB 82878065625</item>
    </derivirana_varijabla>
  </DomainObject.Predmet.ProtuStrankaListNazivFormatedOIB>
  <DomainObject.Predmet.OstaliListFormated>
    <izvorni_sadrzaj>
      <item>Valentina Bortolussi</item>
      <item>Ksenija Grba</item>
      <item>SIMAG GRUPA d.o.o.</item>
      <item>Nikola Fanuko</item>
    </izvorni_sadrzaj>
    <derivirana_varijabla naziv="DomainObject.Predmet.OstaliListFormated_1">
      <item>Valentina Bortolussi</item>
      <item>Ksenija Grba</item>
      <item>SIMAG GRUPA d.o.o.</item>
      <item>Nikola Fanuko</item>
    </derivirana_varijabla>
  </DomainObject.Predmet.OstaliListFormated>
  <DomainObject.Predmet.OstaliListFormatedOIB>
    <izvorni_sadrzaj>
      <item>Valentina Bortolussi, OIB 69555767662</item>
      <item>Ksenija Grba</item>
      <item>SIMAG GRUPA d.o.o., OIB 84598414639</item>
      <item>Nikola Fanuko</item>
    </izvorni_sadrzaj>
    <derivirana_varijabla naziv="DomainObject.Predmet.OstaliListFormatedOIB_1">
      <item>Valentina Bortolussi, OIB 69555767662</item>
      <item>Ksenija Grba</item>
      <item>SIMAG GRUPA d.o.o., OIB 84598414639</item>
      <item>Nikola Fanuko</item>
    </derivirana_varijabla>
  </DomainObject.Predmet.OstaliListFormatedOIB>
  <DomainObject.Predmet.OstaliListFormatedWithAdress>
    <izvorni_sadrzaj>
      <item>Valentina Bortolussi, Via Vittorio Veneto 20/b, 25020 Pralboino</item>
      <item>Ksenija Grba, Matačićeva 1/I, 51000 Rijeka</item>
      <item>SIMAG GRUPA d.o.o., Žegoti 8, 51215 Kastav</item>
      <item>Nikola Fanuko, Agatićeva 4, 51000 Rijeka</item>
    </izvorni_sadrzaj>
    <derivirana_varijabla naziv="DomainObject.Predmet.OstaliListFormatedWithAdress_1">
      <item>Valentina Bortolussi, Via Vittorio Veneto 20/b, 25020 Pralboino</item>
      <item>Ksenija Grba, Matačićeva 1/I, 51000 Rijeka</item>
      <item>SIMAG GRUPA d.o.o., Žegoti 8, 51215 Kastav</item>
      <item>Nikola Fanuko, Agatićeva 4, 51000 Rijeka</item>
    </derivirana_varijabla>
  </DomainObject.Predmet.OstaliListFormatedWithAdress>
  <DomainObject.Predmet.OstaliListFormatedWithAdressOIB>
    <izvorni_sadrzaj>
      <item>Valentina Bortolussi, OIB 69555767662, Via Vittorio Veneto 20/b, 25020 Pralboino</item>
      <item>Ksenija Grba, Matačićeva 1/I, 51000 Rijeka</item>
      <item>SIMAG GRUPA d.o.o., OIB 84598414639, Žegoti 8, 51215 Kastav</item>
      <item>Nikola Fanuko, Agatićeva 4, 51000 Rijeka</item>
    </izvorni_sadrzaj>
    <derivirana_varijabla naziv="DomainObject.Predmet.OstaliListFormatedWithAdressOIB_1">
      <item>Valentina Bortolussi, OIB 69555767662, Via Vittorio Veneto 20/b, 25020 Pralboino</item>
      <item>Ksenija Grba, Matačićeva 1/I, 51000 Rijeka</item>
      <item>SIMAG GRUPA d.o.o., OIB 84598414639, Žegoti 8, 51215 Kastav</item>
      <item>Nikola Fanuko, Agatićeva 4, 51000 Rijeka</item>
    </derivirana_varijabla>
  </DomainObject.Predmet.OstaliListFormatedWithAdressOIB>
  <DomainObject.Predmet.OstaliListNazivFormated>
    <izvorni_sadrzaj>
      <item>Valentina Bortolussi</item>
      <item>Ksenija Grba</item>
      <item>SIMAG GRUPA d.o.o.</item>
      <item>Nikola Fanuko</item>
    </izvorni_sadrzaj>
    <derivirana_varijabla naziv="DomainObject.Predmet.OstaliListNazivFormated_1">
      <item>Valentina Bortolussi</item>
      <item>Ksenija Grba</item>
      <item>SIMAG GRUPA d.o.o.</item>
      <item>Nikola Fanuko</item>
    </derivirana_varijabla>
  </DomainObject.Predmet.OstaliListNazivFormated>
  <DomainObject.Predmet.OstaliListNazivFormatedOIB>
    <izvorni_sadrzaj>
      <item>Valentina Bortolussi, OIB 69555767662</item>
      <item>Ksenija Grba</item>
      <item>SIMAG GRUPA d.o.o., OIB 84598414639</item>
      <item>Nikola Fanuko</item>
    </izvorni_sadrzaj>
    <derivirana_varijabla naziv="DomainObject.Predmet.OstaliListNazivFormatedOIB_1">
      <item>Valentina Bortolussi, OIB 69555767662</item>
      <item>Ksenija Grba</item>
      <item>SIMAG GRUPA d.o.o., OIB 84598414639</item>
      <item>Nikola Fanuko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DENIS BORTOLUSSI  Viškovo</izvorni_sadrzaj>
    <derivirana_varijabla naziv="DomainObject.Predmet.StrankaIDrugi_1">DENIS BORTOLUSSI  Viškovo</derivirana_varijabla>
  </DomainObject.Predmet.StrankaIDrugi>
  <DomainObject.Predmet.ProtustrankaIDrugi>
    <izvorni_sadrzaj>HOTMEYER d.o.o.  Rijeka</izvorni_sadrzaj>
    <derivirana_varijabla naziv="DomainObject.Predmet.ProtustrankaIDrugi_1">HOTMEYER d.o.o.  Rijeka</derivirana_varijabla>
  </DomainObject.Predmet.ProtustrankaIDrugi>
  <DomainObject.Predmet.StrankaIDrugiAdressOIB>
    <izvorni_sadrzaj>DENIS BORTOLUSSI  Viškovo, OIB 03275150352, Marčelji 96, 51216 Viškovo</izvorni_sadrzaj>
    <derivirana_varijabla naziv="DomainObject.Predmet.StrankaIDrugiAdressOIB_1">DENIS BORTOLUSSI  Viškovo, OIB 03275150352, Marčelji 96, 51216 Viškovo</derivirana_varijabla>
  </DomainObject.Predmet.StrankaIDrugiAdressOIB>
  <DomainObject.Predmet.ProtustrankaIDrugiAdressOIB>
    <izvorni_sadrzaj>HOTMEYER d.o.o.  Rijeka, OIB 82878065625, Ružićeva 32, 51000 Rijeka</izvorni_sadrzaj>
    <derivirana_varijabla naziv="DomainObject.Predmet.ProtustrankaIDrugiAdressOIB_1">HOTMEYER d.o.o.  Rijeka, OIB 82878065625, Ružićeva 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DENIS BORTOLUSSI  Viškovo</item>
      <item>HOTMEYER d.o.o.  Rijeka</item>
      <item>Valentina Bortolussi</item>
      <item>Ksenija Grba</item>
      <item>SIMAG GRUPA d.o.o.</item>
      <item>Nikola Fanuko</item>
    </izvorni_sadrzaj>
    <derivirana_varijabla naziv="DomainObject.Predmet.SudioniciListNaziv_1">
      <item>DENIS BORTOLUSSI  Viškovo</item>
      <item>HOTMEYER d.o.o.  Rijeka</item>
      <item>Valentina Bortolussi</item>
      <item>Ksenija Grba</item>
      <item>SIMAG GRUPA d.o.o.</item>
      <item>Nikola Fanuko</item>
    </derivirana_varijabla>
  </DomainObject.Predmet.SudioniciListNaziv>
  <DomainObject.Predmet.SudioniciListAdressOIB>
    <izvorni_sadrzaj>
      <item>DENIS BORTOLUSSI  Viškovo, OIB 03275150352, Marčelji 96,51216 Viškovo</item>
      <item>HOTMEYER d.o.o.  Rijeka, OIB 82878065625, Ružićeva 32,51000 Rijeka</item>
      <item>Valentina Bortolussi, OIB 69555767662, Via Vittorio Veneto 20/b,25020 Pralboino</item>
      <item>Ksenija Grba, Matačićeva 1/I,51000 Rijeka</item>
      <item>SIMAG GRUPA d.o.o., OIB 84598414639, Žegoti 8,51215 Kastav</item>
      <item>Nikola Fanuko, Agatićeva 4,51000 Rijeka</item>
    </izvorni_sadrzaj>
    <derivirana_varijabla naziv="DomainObject.Predmet.SudioniciListAdressOIB_1">
      <item>DENIS BORTOLUSSI  Viškovo, OIB 03275150352, Marčelji 96,51216 Viškovo</item>
      <item>HOTMEYER d.o.o.  Rijeka, OIB 82878065625, Ružićeva 32,51000 Rijeka</item>
      <item>Valentina Bortolussi, OIB 69555767662, Via Vittorio Veneto 20/b,25020 Pralboino</item>
      <item>Ksenija Grba, Matačićeva 1/I,51000 Rijeka</item>
      <item>SIMAG GRUPA d.o.o., OIB 84598414639, Žegoti 8,51215 Kastav</item>
      <item>Nikola Fanuko, Agatićeva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03275150352</item>
      <item>, OIB 82878065625</item>
      <item>, OIB 69555767662</item>
      <item>, OIB null</item>
      <item>, OIB 84598414639</item>
      <item>, OIB null</item>
    </izvorni_sadrzaj>
    <derivirana_varijabla naziv="DomainObject.Predmet.SudioniciListNazivOIB_1">
      <item>, OIB 03275150352</item>
      <item>, OIB 82878065625</item>
      <item>, OIB 69555767662</item>
      <item>, OIB null</item>
      <item>, OIB 84598414639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05EFA7-AF64-4B5C-884D-46AD55E7FE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471</properties:Words>
  <properties:Characters>2394</properties:Characters>
  <properties:Lines>75</properties:Lines>
  <properties:Paragraphs>23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2016-12-12T10:18:00Z</dcterms:created>
  <dc:creator>M San Grupa</dc:creator>
  <cp:lastModifiedBy>Renata Valić</cp:lastModifiedBy>
  <cp:lastPrinted>2016-12-12T10:40:00Z</cp:lastPrinted>
  <dcterms:modified xmlns:xsi="http://www.w3.org/2001/XMLSchema-instance" xsi:type="dcterms:W3CDTF">2016-12-12T12:44:00Z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