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77a8" w14:paraId="fe177a8" w:rsidRDefault="003B15D3" w:rsidP="003B15D3" w:rsidR="003B15D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15D3" w:rsidP="003B15D3" w:rsidR="003B15D3" w:rsidRPr="00BA556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</w:t>
      </w:r>
      <w:r>
        <w:t>2 St-166/2</w:t>
      </w:r>
      <w:r w:rsidRPr="00A03F32">
        <w:t>018</w:t>
      </w:r>
      <w:r w:rsidRPr="00BA556A">
        <w:t>-4</w:t>
      </w:r>
    </w:p>
    <w:p w:rsidRDefault="003B15D3" w:rsidP="003B15D3" w:rsidR="003B15D3" w:rsidRPr="00BA556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A556A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B15D3" w:rsidP="003B15D3" w:rsidR="003B15D3" w:rsidRPr="00BA556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A556A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B15D3" w:rsidP="003B15D3" w:rsidR="003B15D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A556A" w:rsidP="003B15D3" w:rsidR="00BA556A" w:rsidRPr="00BA556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B15D3" w:rsidP="003B15D3" w:rsidR="003B15D3" w:rsidRPr="00BA556A">
      <w:pPr>
        <w:jc w:val="center"/>
        <w:rPr>
          <w:rFonts w:cs="Times New Roman" w:eastAsia="Times New Roman"/>
          <w:szCs w:val="24"/>
        </w:rPr>
      </w:pPr>
      <w:r w:rsidRPr="00BA556A">
        <w:rPr>
          <w:rFonts w:cs="Times New Roman" w:eastAsia="Times New Roman"/>
          <w:szCs w:val="24"/>
        </w:rPr>
        <w:t>U   I M E   R E P U B L I K E   H R V A T S K E</w:t>
      </w:r>
    </w:p>
    <w:p w:rsidRDefault="003B15D3" w:rsidP="003B15D3" w:rsidR="003B15D3" w:rsidRPr="00BA556A">
      <w:pPr>
        <w:jc w:val="center"/>
        <w:rPr>
          <w:rFonts w:cs="Times New Roman" w:eastAsia="Times New Roman"/>
          <w:szCs w:val="24"/>
        </w:rPr>
      </w:pPr>
    </w:p>
    <w:p w:rsidRDefault="003B15D3" w:rsidP="003B15D3" w:rsidR="003B15D3" w:rsidRPr="00BA556A">
      <w:pPr>
        <w:jc w:val="center"/>
        <w:rPr>
          <w:rFonts w:cs="Times New Roman" w:eastAsia="Times New Roman"/>
          <w:szCs w:val="24"/>
        </w:rPr>
      </w:pPr>
      <w:r w:rsidRPr="00BA556A">
        <w:rPr>
          <w:rFonts w:cs="Times New Roman" w:eastAsia="Times New Roman"/>
          <w:szCs w:val="24"/>
        </w:rPr>
        <w:t>R J E Š E NJ E</w:t>
      </w:r>
    </w:p>
    <w:p w:rsidRDefault="003B15D3" w:rsidP="003B15D3" w:rsidR="003B15D3" w:rsidRPr="00BA556A">
      <w:pPr>
        <w:rPr>
          <w:rFonts w:cs="Times New Roman" w:eastAsia="Times New Roman"/>
          <w:szCs w:val="24"/>
        </w:rPr>
      </w:pPr>
    </w:p>
    <w:p w:rsidRDefault="003B15D3" w:rsidP="003B15D3" w:rsidR="003B15D3" w:rsidRPr="00BA556A">
      <w:pPr>
        <w:ind w:firstLine="708"/>
        <w:rPr>
          <w:rFonts w:cs="Times New Roman" w:eastAsia="Times New Roman"/>
          <w:szCs w:val="24"/>
        </w:rPr>
      </w:pPr>
      <w:r w:rsidRPr="00BA556A">
        <w:rPr>
          <w:rFonts w:cs="Times New Roman" w:eastAsia="Times New Roman"/>
          <w:szCs w:val="24"/>
        </w:rPr>
        <w:t>Trgovački sud u Pazinu, po sutkinji Adrijani Labinjan Skok,</w:t>
      </w:r>
      <w:r w:rsidRPr="00BA556A">
        <w:t xml:space="preserve"> </w:t>
      </w:r>
      <w:r w:rsidRPr="00BA556A">
        <w:rPr>
          <w:rFonts w:cs="Times New Roman" w:eastAsia="Times New Roman"/>
          <w:szCs w:val="24"/>
        </w:rPr>
        <w:t>u skraćenom stečajnom postupku nad pravnom osobom (dužnikom)</w:t>
      </w:r>
      <w:r w:rsidRPr="00BA556A">
        <w:rPr>
          <w:rFonts w:cs="Times New Roman" w:eastAsia="Times New Roman"/>
        </w:rPr>
        <w:t xml:space="preserve"> </w:t>
      </w:r>
      <w:r w:rsidRPr="00BA556A">
        <w:rPr>
          <w:rFonts w:cs="Times New Roman" w:eastAsia="Times New Roman"/>
          <w:szCs w:val="24"/>
        </w:rPr>
        <w:t>MISTER GREY j.d.o.o., Pula, Mornarički trg 3, OIB: 74311769419, 2</w:t>
      </w:r>
      <w:r w:rsidR="00890C22" w:rsidRPr="00BA556A">
        <w:rPr>
          <w:rFonts w:cs="Times New Roman" w:eastAsia="Times New Roman"/>
          <w:szCs w:val="24"/>
        </w:rPr>
        <w:t>7. kolovoz</w:t>
      </w:r>
      <w:r w:rsidRPr="00BA556A">
        <w:rPr>
          <w:rFonts w:cs="Times New Roman" w:eastAsia="Times New Roman"/>
          <w:szCs w:val="24"/>
        </w:rPr>
        <w:t>a 2018.</w:t>
      </w:r>
    </w:p>
    <w:p w:rsidRDefault="003B15D3" w:rsidP="003B15D3" w:rsidR="003B15D3" w:rsidRPr="00BA556A">
      <w:pPr>
        <w:rPr>
          <w:rFonts w:cs="Times New Roman" w:eastAsia="Times New Roman"/>
          <w:szCs w:val="24"/>
        </w:rPr>
      </w:pPr>
    </w:p>
    <w:p w:rsidRDefault="003B15D3" w:rsidP="003B15D3" w:rsidR="003B15D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B15D3" w:rsidP="003B15D3" w:rsidR="003B15D3">
      <w:pPr>
        <w:rPr>
          <w:rFonts w:cs="Times New Roman" w:eastAsia="Times New Roman"/>
          <w:szCs w:val="24"/>
        </w:rPr>
      </w:pPr>
    </w:p>
    <w:p w:rsidRDefault="003B15D3" w:rsidP="003B15D3" w:rsidR="003B15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  <w:t xml:space="preserve">Otvara se skraćeni stečajni postupak nad </w:t>
      </w:r>
      <w:r w:rsidR="000D604E">
        <w:rPr>
          <w:rFonts w:cs="Times New Roman" w:eastAsia="Times New Roman"/>
          <w:szCs w:val="24"/>
        </w:rPr>
        <w:t>MISTER GREY j.d.o.o., Pula, Mornarički trg 3, OIB: 74311769419</w:t>
      </w:r>
      <w:r>
        <w:rPr>
          <w:rFonts w:cs="Times New Roman" w:eastAsia="Times New Roman"/>
          <w:szCs w:val="24"/>
        </w:rPr>
        <w:t>.</w:t>
      </w:r>
    </w:p>
    <w:p w:rsidRDefault="003B15D3" w:rsidP="003B15D3" w:rsidR="003B15D3">
      <w:pPr>
        <w:rPr>
          <w:rFonts w:cs="Times New Roman" w:eastAsia="Times New Roman"/>
          <w:szCs w:val="24"/>
        </w:rPr>
      </w:pPr>
    </w:p>
    <w:p w:rsidRDefault="003B15D3" w:rsidP="003B15D3" w:rsidR="003B15D3" w:rsidRPr="00BA556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II.</w:t>
      </w:r>
      <w:r>
        <w:rPr>
          <w:rFonts w:cs="Times New Roman" w:eastAsia="Times New Roman"/>
          <w:szCs w:val="24"/>
        </w:rPr>
        <w:tab/>
      </w:r>
      <w:r w:rsidRPr="00A03F32">
        <w:rPr>
          <w:rFonts w:cs="Times New Roman" w:eastAsia="Times New Roman"/>
          <w:szCs w:val="20"/>
        </w:rPr>
        <w:t>Za stečajnog upravitelja imenuj</w:t>
      </w:r>
      <w:r w:rsidRPr="00BA556A">
        <w:rPr>
          <w:rFonts w:cs="Times New Roman" w:eastAsia="Times New Roman"/>
          <w:szCs w:val="20"/>
        </w:rPr>
        <w:t xml:space="preserve">e se </w:t>
      </w:r>
      <w:r w:rsidR="00BA556A" w:rsidRPr="00BA556A">
        <w:t>Lovorka Juranović</w:t>
      </w:r>
      <w:r w:rsidRPr="00BA556A">
        <w:t xml:space="preserve"> iz </w:t>
      </w:r>
      <w:r w:rsidR="00BA556A" w:rsidRPr="00BA556A">
        <w:t>Rijeke</w:t>
      </w:r>
      <w:r w:rsidRPr="00BA556A">
        <w:t xml:space="preserve">, </w:t>
      </w:r>
      <w:r w:rsidR="00BA556A" w:rsidRPr="00BA556A">
        <w:t>Verdieva 6/III</w:t>
      </w:r>
      <w:r w:rsidRPr="00BA556A">
        <w:t xml:space="preserve">, OIB: </w:t>
      </w:r>
      <w:r w:rsidR="00BA556A" w:rsidRPr="00BA556A">
        <w:t>83481633615</w:t>
      </w:r>
      <w:r w:rsidRPr="00BA556A">
        <w:rPr>
          <w:rFonts w:cs="Times New Roman" w:eastAsia="Times New Roman"/>
          <w:szCs w:val="20"/>
        </w:rPr>
        <w:t>.</w:t>
      </w:r>
    </w:p>
    <w:p w:rsidRDefault="003B15D3" w:rsidP="003B15D3" w:rsidR="003B15D3">
      <w:pPr>
        <w:rPr>
          <w:rFonts w:cs="Times New Roman" w:eastAsia="Times New Roman"/>
          <w:szCs w:val="20"/>
        </w:rPr>
      </w:pPr>
    </w:p>
    <w:p w:rsidRDefault="003B15D3" w:rsidP="003B15D3" w:rsidR="003B15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  <w:t xml:space="preserve">Zaključuje se skraćeni stečajni postupak nad dužnikom </w:t>
      </w:r>
      <w:r w:rsidR="000D604E">
        <w:rPr>
          <w:rFonts w:cs="Times New Roman" w:eastAsia="Times New Roman"/>
          <w:szCs w:val="24"/>
        </w:rPr>
        <w:t>MISTER GREY j.d.o.o., Pula, Mornarički trg 3, OIB: 74311769419.</w:t>
      </w:r>
    </w:p>
    <w:p w:rsidRDefault="000D604E" w:rsidP="003B15D3" w:rsidR="000D604E">
      <w:pPr>
        <w:ind w:firstLine="709"/>
        <w:rPr>
          <w:rFonts w:cs="Times New Roman" w:eastAsia="Times New Roman"/>
          <w:szCs w:val="24"/>
        </w:rPr>
      </w:pPr>
    </w:p>
    <w:p w:rsidRDefault="003B15D3" w:rsidP="003B15D3" w:rsidR="003B15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  <w:t xml:space="preserve">Ovo rješenje objavit će se na mrežnoj stranici e-Oglasna ploča sudova i po pravomoćnosti dostaviti sudskom registru ovog suda radi brisanja dužnika </w:t>
      </w:r>
      <w:r w:rsidR="000D604E">
        <w:rPr>
          <w:rFonts w:cs="Times New Roman" w:eastAsia="Times New Roman"/>
          <w:szCs w:val="24"/>
        </w:rPr>
        <w:t>MISTER GREY j.d.o.o., Pula, Mornarički trg 3, OIB: 74311769419</w:t>
      </w:r>
      <w:r>
        <w:rPr>
          <w:rFonts w:cs="Times New Roman" w:eastAsia="Times New Roman"/>
          <w:szCs w:val="24"/>
        </w:rPr>
        <w:t>.</w:t>
      </w:r>
    </w:p>
    <w:p w:rsidRDefault="003B15D3" w:rsidP="003B15D3" w:rsidR="003B15D3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B15D3" w:rsidP="003B15D3" w:rsidR="003B15D3">
      <w:pPr>
        <w:rPr>
          <w:rFonts w:cs="Times New Roman" w:eastAsia="Times New Roman"/>
          <w:szCs w:val="24"/>
        </w:rPr>
      </w:pPr>
    </w:p>
    <w:p w:rsidRDefault="003B15D3" w:rsidP="003B15D3" w:rsidR="003B15D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B15D3" w:rsidP="003B15D3" w:rsidR="003B15D3">
      <w:pPr>
        <w:ind w:firstLine="708"/>
        <w:rPr>
          <w:rFonts w:cs="Times New Roman" w:eastAsia="Times New Roman"/>
          <w:szCs w:val="24"/>
        </w:rPr>
      </w:pPr>
    </w:p>
    <w:p w:rsidRDefault="003B15D3" w:rsidP="003B15D3" w:rsidR="003B15D3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Financijska agencija podnijela je </w:t>
      </w:r>
      <w:r w:rsidR="00984D19" w:rsidRPr="00984D19">
        <w:rPr>
          <w:rFonts w:cs="Times New Roman" w:eastAsia="Times New Roman"/>
          <w:szCs w:val="24"/>
        </w:rPr>
        <w:t>21. svibnja</w:t>
      </w:r>
      <w:r w:rsidRPr="00984D19">
        <w:rPr>
          <w:rFonts w:cs="Times New Roman" w:eastAsia="Times New Roman"/>
          <w:szCs w:val="24"/>
        </w:rPr>
        <w:t xml:space="preserve"> 2018., na temelju čl. 429. st. 1. Stečajnog zakona (Narodne novine br. 71/15, 104/17. nadalje SZ), ovome sudu zahtjev za provedbu skraćenog stečajnog postupka nad pravnom osobom (dužnikom)</w:t>
      </w:r>
      <w:r w:rsidRPr="00984D19">
        <w:rPr>
          <w:rFonts w:cs="Times New Roman" w:eastAsia="Times New Roman"/>
        </w:rPr>
        <w:t xml:space="preserve"> </w:t>
      </w:r>
      <w:r w:rsidR="00984D19" w:rsidRPr="00984D19">
        <w:rPr>
          <w:rFonts w:cs="Times New Roman" w:eastAsia="Times New Roman"/>
          <w:szCs w:val="24"/>
        </w:rPr>
        <w:t>MISTER GREY j.d.o.o., Pula, Mornarički trg 3, OIB: 74311769419</w:t>
      </w:r>
      <w:r w:rsidRPr="00984D19">
        <w:rPr>
          <w:rFonts w:cs="Times New Roman" w:eastAsia="Times New Roman"/>
          <w:szCs w:val="24"/>
        </w:rPr>
        <w:t>.</w:t>
      </w:r>
    </w:p>
    <w:p w:rsidRDefault="003B15D3" w:rsidP="003B15D3" w:rsidR="003B15D3" w:rsidRPr="00984D19">
      <w:pPr>
        <w:ind w:firstLine="708"/>
      </w:pPr>
      <w:r w:rsidRPr="00984D19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984D19">
        <w:t xml:space="preserve">nema zaposlenih, da u Očevidniku redoslijeda osnova za plaćanje ima evidentirane neizvršene osnove za plaćanje u neprekinutom razdoblju od 120 dana (dužnik je na dan </w:t>
      </w:r>
      <w:r w:rsidR="00984D19" w:rsidRPr="00984D19">
        <w:rPr>
          <w:rFonts w:cs="Times New Roman" w:eastAsia="Times New Roman"/>
          <w:szCs w:val="24"/>
        </w:rPr>
        <w:t>17. svibnja</w:t>
      </w:r>
      <w:r w:rsidRPr="00984D19">
        <w:rPr>
          <w:rFonts w:cs="Times New Roman" w:eastAsia="Times New Roman"/>
          <w:szCs w:val="24"/>
        </w:rPr>
        <w:t xml:space="preserve"> 2018. </w:t>
      </w:r>
      <w:r w:rsidRPr="00984D19">
        <w:t xml:space="preserve">imao neizvršene osnove za plaćanje u neprekinutom razdoblju od 120 dana u ukupnom iznosu </w:t>
      </w:r>
      <w:r w:rsidR="00984D19" w:rsidRPr="00984D19">
        <w:t>14.255,90</w:t>
      </w:r>
      <w:r w:rsidRPr="00984D19">
        <w:t xml:space="preserve"> kn) i da za dužnika nisu ispunjene pretpostavke za pokretanje drugog postupka radi brisanja iz sudskog registra, što je utvrđeno uvidom u zahtjev Financijske agencije i izvadak iz sudskog registra za dužnika</w:t>
      </w:r>
      <w:r w:rsidRPr="00984D19">
        <w:rPr>
          <w:rFonts w:eastAsiaTheme="minorHAnsi"/>
          <w:lang w:eastAsia="en-US"/>
        </w:rPr>
        <w:t>, sud je, sukladno čl. 430. SZ</w:t>
      </w:r>
      <w:r w:rsidRPr="00890C22">
        <w:rPr>
          <w:rFonts w:eastAsiaTheme="minorHAnsi"/>
          <w:lang w:eastAsia="en-US"/>
        </w:rPr>
        <w:t xml:space="preserve">-a, </w:t>
      </w:r>
      <w:r w:rsidR="00984D19" w:rsidRPr="00890C22">
        <w:rPr>
          <w:rFonts w:eastAsiaTheme="minorHAnsi"/>
          <w:lang w:eastAsia="en-US"/>
        </w:rPr>
        <w:t>23. svibnja</w:t>
      </w:r>
      <w:r w:rsidRPr="00890C22">
        <w:rPr>
          <w:rFonts w:eastAsiaTheme="minorHAnsi"/>
          <w:lang w:eastAsia="en-US"/>
        </w:rPr>
        <w:t xml:space="preserve"> 2018</w:t>
      </w:r>
      <w:r w:rsidRPr="00984D19">
        <w:rPr>
          <w:rFonts w:eastAsiaTheme="minorHAnsi"/>
          <w:lang w:eastAsia="en-US"/>
        </w:rPr>
        <w:t>.</w:t>
      </w:r>
      <w:r w:rsidRPr="00984D19">
        <w:rPr>
          <w:rFonts w:cs="Times New Roman" w:eastAsia="Times New Roman"/>
          <w:szCs w:val="24"/>
        </w:rPr>
        <w:t xml:space="preserve"> na mrežnoj stranici e-Oglasna pl</w:t>
      </w:r>
      <w:r w:rsidR="00984D19" w:rsidRPr="00984D19">
        <w:rPr>
          <w:rFonts w:cs="Times New Roman" w:eastAsia="Times New Roman"/>
          <w:szCs w:val="24"/>
        </w:rPr>
        <w:t>oča sudova objavio ogl</w:t>
      </w:r>
      <w:r w:rsidR="00984D19" w:rsidRPr="00D168C1">
        <w:rPr>
          <w:rFonts w:cs="Times New Roman" w:eastAsia="Times New Roman"/>
          <w:szCs w:val="24"/>
        </w:rPr>
        <w:t xml:space="preserve">as </w:t>
      </w:r>
      <w:r w:rsidR="00BA556A">
        <w:rPr>
          <w:rFonts w:cs="Times New Roman" w:eastAsia="Times New Roman"/>
          <w:szCs w:val="24"/>
        </w:rPr>
        <w:t xml:space="preserve">posl.br. </w:t>
      </w:r>
      <w:r w:rsidR="00984D19" w:rsidRPr="00D168C1">
        <w:rPr>
          <w:rFonts w:cs="Times New Roman" w:eastAsia="Times New Roman"/>
          <w:szCs w:val="24"/>
        </w:rPr>
        <w:t>2 St-166</w:t>
      </w:r>
      <w:r w:rsidRPr="00D168C1">
        <w:rPr>
          <w:rFonts w:cs="Times New Roman" w:eastAsia="Times New Roman"/>
          <w:szCs w:val="24"/>
        </w:rPr>
        <w:t>/2018-3 koji</w:t>
      </w:r>
      <w:r w:rsidRPr="00984D19">
        <w:rPr>
          <w:rFonts w:cs="Times New Roman" w:eastAsia="Times New Roman"/>
          <w:szCs w:val="24"/>
        </w:rPr>
        <w:t xml:space="preserve">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</w:t>
      </w:r>
      <w:r w:rsidRPr="00984D19">
        <w:rPr>
          <w:rFonts w:cs="Times New Roman" w:eastAsia="Times New Roman"/>
          <w:szCs w:val="24"/>
        </w:rPr>
        <w:lastRenderedPageBreak/>
        <w:t>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3B15D3" w:rsidP="003B15D3" w:rsidR="003B15D3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B15D3" w:rsidP="003B15D3" w:rsidR="003B15D3" w:rsidRPr="00984D19">
      <w:pPr>
        <w:ind w:firstLine="708"/>
        <w:rPr>
          <w:rFonts w:cs="Times New Roman" w:eastAsia="Times New Roman"/>
          <w:szCs w:val="24"/>
        </w:rPr>
      </w:pPr>
      <w:r w:rsidRPr="00984D19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B15D3" w:rsidP="003B15D3" w:rsidR="003B15D3">
      <w:pPr>
        <w:ind w:firstLine="708"/>
        <w:rPr>
          <w:rFonts w:cs="Times New Roman" w:eastAsia="Times New Roman"/>
          <w:szCs w:val="24"/>
        </w:rPr>
      </w:pPr>
    </w:p>
    <w:p w:rsidRDefault="003B15D3" w:rsidP="003B15D3" w:rsidR="003B15D3">
      <w:pPr>
        <w:rPr>
          <w:rFonts w:cs="Times New Roman" w:eastAsia="Times New Roman"/>
          <w:szCs w:val="24"/>
        </w:rPr>
      </w:pPr>
    </w:p>
    <w:p w:rsidRDefault="003B15D3" w:rsidP="003B15D3" w:rsidR="003B15D3" w:rsidRPr="00A03F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</w:t>
      </w:r>
      <w:r w:rsidRPr="00BA556A">
        <w:rPr>
          <w:rFonts w:cs="Times New Roman" w:eastAsia="Times New Roman"/>
          <w:szCs w:val="24"/>
        </w:rPr>
        <w:t xml:space="preserve">u </w:t>
      </w:r>
      <w:r w:rsidR="00890C22" w:rsidRPr="00BA556A">
        <w:rPr>
          <w:rFonts w:cs="Times New Roman" w:eastAsia="Times New Roman"/>
          <w:szCs w:val="24"/>
        </w:rPr>
        <w:t>27. kolovoza</w:t>
      </w:r>
      <w:r w:rsidRPr="00BA556A">
        <w:rPr>
          <w:rFonts w:cs="Times New Roman" w:eastAsia="Times New Roman"/>
          <w:szCs w:val="24"/>
        </w:rPr>
        <w:t xml:space="preserve"> 201</w:t>
      </w:r>
      <w:r w:rsidRPr="00A03F32">
        <w:rPr>
          <w:rFonts w:cs="Times New Roman" w:eastAsia="Times New Roman"/>
          <w:szCs w:val="24"/>
        </w:rPr>
        <w:t xml:space="preserve">8. </w:t>
      </w:r>
    </w:p>
    <w:p w:rsidRDefault="003B15D3" w:rsidP="003B15D3" w:rsidR="003B15D3">
      <w:pPr>
        <w:rPr>
          <w:rFonts w:cs="Times New Roman" w:eastAsia="Times New Roman"/>
          <w:szCs w:val="24"/>
        </w:rPr>
      </w:pPr>
    </w:p>
    <w:p w:rsidRDefault="00BA556A" w:rsidP="003B15D3" w:rsidR="00BA556A">
      <w:pPr>
        <w:rPr>
          <w:rFonts w:cs="Times New Roman" w:eastAsia="Times New Roman"/>
          <w:szCs w:val="24"/>
        </w:rPr>
      </w:pPr>
    </w:p>
    <w:p w:rsidRDefault="003B15D3" w:rsidP="003B15D3" w:rsidR="003B15D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B15D3" w:rsidP="003B15D3" w:rsidR="003B15D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3B15D3" w:rsidP="003B15D3" w:rsidR="003B15D3">
      <w:pPr>
        <w:jc w:val="left"/>
        <w:rPr>
          <w:rFonts w:cs="Times New Roman" w:eastAsia="Times New Roman"/>
          <w:szCs w:val="24"/>
        </w:rPr>
      </w:pPr>
    </w:p>
    <w:p w:rsidRDefault="003B15D3" w:rsidP="003B15D3" w:rsidR="003B15D3">
      <w:pPr>
        <w:jc w:val="left"/>
        <w:rPr>
          <w:rFonts w:cs="Times New Roman" w:eastAsia="Times New Roman"/>
          <w:szCs w:val="24"/>
        </w:rPr>
      </w:pPr>
    </w:p>
    <w:p w:rsidRDefault="00BA556A" w:rsidP="003B15D3" w:rsidR="00BA556A">
      <w:pPr>
        <w:jc w:val="left"/>
        <w:rPr>
          <w:rFonts w:cs="Times New Roman" w:eastAsia="Times New Roman"/>
          <w:szCs w:val="24"/>
        </w:rPr>
      </w:pPr>
    </w:p>
    <w:p w:rsidRDefault="003B15D3" w:rsidP="003B15D3" w:rsidR="003B15D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LIJEKU:</w:t>
      </w:r>
    </w:p>
    <w:p w:rsidRDefault="003B15D3" w:rsidP="003B15D3" w:rsidR="003B15D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B15D3" w:rsidP="003B15D3" w:rsidR="003B15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B15D3" w:rsidP="003B15D3" w:rsidR="003B15D3"/>
    <w:p w:rsidRDefault="003B15D3" w:rsidP="003B15D3" w:rsidR="003B15D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B15D3" w:rsidP="003B15D3" w:rsidR="003B1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3B15D3" w:rsidP="003B15D3" w:rsidR="003B1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</w:t>
      </w:r>
      <w:r w:rsidR="000D604E">
        <w:rPr>
          <w:rFonts w:cs="Times New Roman" w:eastAsia="Times New Roman"/>
          <w:szCs w:val="24"/>
        </w:rPr>
        <w:t>MISTER GREY j.d.o.o., Pula, Mornarički trg 3</w:t>
      </w:r>
      <w:r>
        <w:rPr>
          <w:rFonts w:cs="Times New Roman" w:eastAsia="Times New Roman"/>
          <w:szCs w:val="24"/>
        </w:rPr>
        <w:t xml:space="preserve"> </w:t>
      </w:r>
    </w:p>
    <w:p w:rsidRDefault="003B15D3" w:rsidP="003B15D3" w:rsidR="003B15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3B15D3" w:rsidP="003B15D3" w:rsidR="003B1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BA556A" w:rsidP="003B15D3" w:rsidR="003B15D3" w:rsidRPr="000D604E">
      <w:pPr>
        <w:rPr>
          <w:rFonts w:cs="Times New Roman" w:eastAsia="Times New Roman"/>
          <w:color w:val="FF0000"/>
          <w:szCs w:val="20"/>
        </w:rPr>
      </w:pPr>
      <w:r>
        <w:rPr>
          <w:rFonts w:cs="Times New Roman" w:eastAsia="Times New Roman"/>
          <w:szCs w:val="24"/>
        </w:rPr>
        <w:t>- stečajna</w:t>
      </w:r>
      <w:r w:rsidR="003B15D3">
        <w:rPr>
          <w:rFonts w:cs="Times New Roman" w:eastAsia="Times New Roman"/>
          <w:szCs w:val="24"/>
        </w:rPr>
        <w:t xml:space="preserve"> upravite</w:t>
      </w:r>
      <w:r w:rsidR="003B15D3" w:rsidRPr="00591C32">
        <w:rPr>
          <w:rFonts w:cs="Times New Roman" w:eastAsia="Times New Roman"/>
          <w:szCs w:val="24"/>
        </w:rPr>
        <w:t>lj</w:t>
      </w:r>
      <w:r>
        <w:rPr>
          <w:rFonts w:cs="Times New Roman" w:eastAsia="Times New Roman"/>
          <w:szCs w:val="24"/>
        </w:rPr>
        <w:t>ica</w:t>
      </w:r>
      <w:r w:rsidR="003B15D3" w:rsidRPr="00591C32">
        <w:rPr>
          <w:rFonts w:cs="Times New Roman" w:eastAsia="Times New Roman"/>
          <w:szCs w:val="24"/>
        </w:rPr>
        <w:t xml:space="preserve"> </w:t>
      </w:r>
      <w:r w:rsidRPr="00BA556A">
        <w:t>Lovorka Juranović</w:t>
      </w:r>
      <w:r>
        <w:t>,</w:t>
      </w:r>
      <w:r w:rsidRPr="00BA556A">
        <w:t xml:space="preserve"> </w:t>
      </w:r>
      <w:r>
        <w:t>Rijeka</w:t>
      </w:r>
      <w:r w:rsidRPr="00BA556A">
        <w:t>, Verdieva 6/III</w:t>
      </w:r>
    </w:p>
    <w:p w:rsidRDefault="003B15D3" w:rsidP="003B15D3" w:rsidR="003B15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3B15D3" w:rsidP="003B15D3" w:rsidR="003B1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skraćenog stečajnog postupka (elektronski)</w:t>
      </w:r>
    </w:p>
    <w:p w:rsidRDefault="003B15D3" w:rsidP="003B15D3" w:rsidR="003B15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3B15D3" w:rsidP="003B15D3" w:rsidR="003B15D3"/>
    <w:p w:rsidRDefault="003B15D3" w:rsidP="003B15D3" w:rsidR="003B15D3"/>
    <w:p w:rsidRDefault="003B15D3" w:rsidP="003B15D3" w:rsidR="003B15D3"/>
    <w:p w:rsidRDefault="003B15D3" w:rsidP="003B15D3" w:rsidR="003B15D3"/>
    <w:p w:rsidRDefault="003B15D3" w:rsidP="003B15D3" w:rsidR="003B15D3"/>
    <w:p w:rsidRDefault="003B15D3" w:rsidP="003B15D3" w:rsidR="003B15D3"/>
    <w:p w:rsidRDefault="000A7AB6" w:rsidR="00500701"/>
    <w:sectPr w:rsidSect="00FB0DAC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5D3" w:rsidP="003B15D3" w:rsidR="003B15D3">
      <w:r>
        <w:separator/>
      </w:r>
    </w:p>
  </w:endnote>
  <w:endnote w:id="0" w:type="continuationSeparator">
    <w:p w:rsidRDefault="003B15D3" w:rsidP="003B15D3" w:rsidR="003B1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5D3" w:rsidP="003B15D3" w:rsidR="003B15D3">
      <w:r>
        <w:separator/>
      </w:r>
    </w:p>
  </w:footnote>
  <w:footnote w:id="0" w:type="continuationSeparator">
    <w:p w:rsidRDefault="003B15D3" w:rsidP="003B15D3" w:rsidR="003B1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2998817"/>
      <w:docPartObj>
        <w:docPartGallery w:val="Page Numbers (Top of Page)"/>
        <w:docPartUnique/>
      </w:docPartObj>
    </w:sdtPr>
    <w:sdtEndPr/>
    <w:sdtContent>
      <w:p w:rsidRDefault="003B15D3" w:rsidR="003B15D3" w:rsidRPr="00BA556A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7AB6">
          <w:rPr>
            <w:noProof/>
          </w:rPr>
          <w:t>2</w:t>
        </w:r>
        <w:r>
          <w:fldChar w:fldCharType="end"/>
        </w:r>
        <w:r>
          <w:tab/>
          <w:t>2 St-166/2</w:t>
        </w:r>
        <w:r w:rsidRPr="00A03F32">
          <w:t>0</w:t>
        </w:r>
        <w:r w:rsidRPr="00BA556A">
          <w:t>18-4</w:t>
        </w:r>
      </w:p>
    </w:sdtContent>
  </w:sdt>
  <w:p w:rsidRDefault="000A7AB6" w:rsidR="00FB0D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04E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15D3"/>
    <w:rsid w:val="000A7AB6"/>
    <w:rsid w:val="000D604E"/>
    <w:rsid w:val="003B15D3"/>
    <w:rsid w:val="00554328"/>
    <w:rsid w:val="00890C22"/>
    <w:rsid w:val="00984D19"/>
    <w:rsid w:val="00985388"/>
    <w:rsid w:val="00BA556A"/>
    <w:rsid w:val="00D1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15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5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15D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5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5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15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5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AB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7AB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7A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7AB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15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5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15D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5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5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15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5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7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AB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7AB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7A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7AB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MISTER GREY j.d.o.o. PULA</izvorni_sadrzaj>
    <derivirana_varijabla naziv="DomainObject.Predmet.ProtustrankaFormated_1">  MISTER GREY j.d.o.o. PULA</derivirana_varijabla>
  </DomainObject.Predmet.ProtustrankaFormated>
  <DomainObject.Predmet.ProtustrankaFormatedOIB>
    <izvorni_sadrzaj>  MISTER GREY j.d.o.o. PULA, OIB 74311769419</izvorni_sadrzaj>
    <derivirana_varijabla naziv="DomainObject.Predmet.ProtustrankaFormatedOIB_1">  MISTER GREY j.d.o.o. PULA, OIB 74311769419</derivirana_varijabla>
  </DomainObject.Predmet.ProtustrankaFormatedOIB>
  <DomainObject.Predmet.ProtustrankaFormatedWithAdress>
    <izvorni_sadrzaj> MISTER GREY j.d.o.o. PULA, Mornarički trg 3, 52100 Pula</izvorni_sadrzaj>
    <derivirana_varijabla naziv="DomainObject.Predmet.ProtustrankaFormatedWithAdress_1"> MISTER GREY j.d.o.o. PULA, Mornarički trg 3, 52100 Pula</derivirana_varijabla>
  </DomainObject.Predmet.ProtustrankaFormatedWithAdress>
  <DomainObject.Predmet.ProtustrankaFormatedWithAdressOIB>
    <izvorni_sadrzaj> MISTER GREY j.d.o.o. PULA, OIB 74311769419, Mornarički trg 3, 52100 Pula</izvorni_sadrzaj>
    <derivirana_varijabla naziv="DomainObject.Predmet.ProtustrankaFormatedWithAdressOIB_1"> MISTER GREY j.d.o.o. PULA, OIB 74311769419, Mornarički trg 3, 52100 Pula</derivirana_varijabla>
  </DomainObject.Predmet.ProtustrankaFormatedWithAdressOIB>
  <DomainObject.Predmet.ProtustrankaWithAdress>
    <izvorni_sadrzaj>MISTER GREY j.d.o.o. PULA Mornarički trg 3, 52100 Pula</izvorni_sadrzaj>
    <derivirana_varijabla naziv="DomainObject.Predmet.ProtustrankaWithAdress_1">MISTER GREY j.d.o.o. PULA Mornarički trg 3, 52100 Pula</derivirana_varijabla>
  </DomainObject.Predmet.ProtustrankaWithAdress>
  <DomainObject.Predmet.ProtustrankaWithAdressOIB>
    <izvorni_sadrzaj>MISTER GREY j.d.o.o. PULA, OIB 74311769419, Mornarički trg 3, 52100 Pula</izvorni_sadrzaj>
    <derivirana_varijabla naziv="DomainObject.Predmet.ProtustrankaWithAdressOIB_1">MISTER GREY j.d.o.o. PULA, OIB 74311769419, Mornarički trg 3, 52100 Pula</derivirana_varijabla>
  </DomainObject.Predmet.ProtustrankaWithAdressOIB>
  <DomainObject.Predmet.ProtustrankaNazivFormated>
    <izvorni_sadrzaj>MISTER GREY j.d.o.o. PULA</izvorni_sadrzaj>
    <derivirana_varijabla naziv="DomainObject.Predmet.ProtustrankaNazivFormated_1">MISTER GREY j.d.o.o. PULA</derivirana_varijabla>
  </DomainObject.Predmet.ProtustrankaNazivFormated>
  <DomainObject.Predmet.ProtustrankaNazivFormatedOIB>
    <izvorni_sadrzaj>MISTER GREY j.d.o.o. PULA, OIB 74311769419</izvorni_sadrzaj>
    <derivirana_varijabla naziv="DomainObject.Predmet.ProtustrankaNazivFormatedOIB_1">MISTER GREY j.d.o.o. PULA, OIB 74311769419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14255.90</izvorni_sadrzaj>
    <derivirana_varijabla naziv="DomainObject.Predmet.TrenutnaVrijednost_1">14255.90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MISTER GREY j.d.o.o. PULA</item>
    </izvorni_sadrzaj>
    <derivirana_varijabla naziv="DomainObject.Predmet.ProtuStrankaListFormated_1">
      <item>MISTER GREY j.d.o.o. PULA</item>
    </derivirana_varijabla>
  </DomainObject.Predmet.ProtuStrankaListFormated>
  <DomainObject.Predmet.ProtuStrankaListFormatedOIB>
    <izvorni_sadrzaj>
      <item>MISTER GREY j.d.o.o. PULA, OIB 74311769419</item>
    </izvorni_sadrzaj>
    <derivirana_varijabla naziv="DomainObject.Predmet.ProtuStrankaListFormatedOIB_1">
      <item>MISTER GREY j.d.o.o. PULA, OIB 74311769419</item>
    </derivirana_varijabla>
  </DomainObject.Predmet.ProtuStrankaListFormatedOIB>
  <DomainObject.Predmet.ProtuStrankaListFormatedWithAdress>
    <izvorni_sadrzaj>
      <item>MISTER GREY j.d.o.o. PULA, Mornarički trg 3, 52100 Pula</item>
    </izvorni_sadrzaj>
    <derivirana_varijabla naziv="DomainObject.Predmet.ProtuStrankaListFormatedWithAdress_1">
      <item>MISTER GREY j.d.o.o. PULA, Mornarički trg 3, 52100 Pula</item>
    </derivirana_varijabla>
  </DomainObject.Predmet.ProtuStrankaListFormatedWithAdress>
  <DomainObject.Predmet.ProtuStrankaListFormatedWithAdressOIB>
    <izvorni_sadrzaj>
      <item>MISTER GREY j.d.o.o. PULA, OIB 74311769419, Mornarički trg 3, 52100 Pula</item>
    </izvorni_sadrzaj>
    <derivirana_varijabla naziv="DomainObject.Predmet.ProtuStrankaListFormatedWithAdressOIB_1">
      <item>MISTER GREY j.d.o.o. PULA, OIB 74311769419, Mornarički trg 3, 52100 Pula</item>
    </derivirana_varijabla>
  </DomainObject.Predmet.ProtuStrankaListFormatedWithAdressOIB>
  <DomainObject.Predmet.ProtuStrankaListNazivFormated>
    <izvorni_sadrzaj>
      <item>MISTER GREY j.d.o.o. PULA</item>
    </izvorni_sadrzaj>
    <derivirana_varijabla naziv="DomainObject.Predmet.ProtuStrankaListNazivFormated_1">
      <item>MISTER GREY j.d.o.o. PULA</item>
    </derivirana_varijabla>
  </DomainObject.Predmet.ProtuStrankaListNazivFormated>
  <DomainObject.Predmet.ProtuStrankaListNazivFormatedOIB>
    <izvorni_sadrzaj>
      <item>MISTER GREY j.d.o.o. PULA, OIB 74311769419</item>
    </izvorni_sadrzaj>
    <derivirana_varijabla naziv="DomainObject.Predmet.ProtuStrankaListNazivFormatedOIB_1">
      <item>MISTER GREY j.d.o.o. PULA, OIB 74311769419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MISTER GREY j.d.o.o. PULA</izvorni_sadrzaj>
    <derivirana_varijabla naziv="DomainObject.Predmet.ProtustrankaIDrugi_1">MISTER GREY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MISTER GREY j.d.o.o. PULA, OIB 74311769419, Mornarički trg 3, 52100 Pula</izvorni_sadrzaj>
    <derivirana_varijabla naziv="DomainObject.Predmet.ProtustrankaIDrugiAdressOIB_1">MISTER GREY j.d.o.o. PULA, OIB 74311769419,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MISTER GREY j.d.o.o. PULA</item>
    </izvorni_sadrzaj>
    <derivirana_varijabla naziv="DomainObject.Predmet.SudioniciListNaziv_1">
      <item>FINANCIJSKA AGENCIJA, RC RIJEKA, PODRUŽNICA PULA, PULA</item>
      <item>MISTER GREY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MISTER GREY j.d.o.o. PULA, OIB 74311769419, Mornarički trg 3,52100 Pula</item>
    </izvorni_sadrzaj>
    <derivirana_varijabla naziv="DomainObject.Predmet.SudioniciListAdressOIB_1">
      <item>FINANCIJSKA AGENCIJA, RC RIJEKA, PODRUŽNICA PULA, PULA, OIB 85821130368, F. Kurelca 8,51000 Rijeka</item>
      <item>MISTER GREY j.d.o.o. PULA, OIB 74311769419,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74311769419</item>
    </izvorni_sadrzaj>
    <derivirana_varijabla naziv="DomainObject.Predmet.SudioniciListNazivOIB_1">
      <item>, OIB 85821130368</item>
      <item>, OIB 74311769419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3528</properties:Characters>
  <properties:Lines>93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2018-05-22T13:26:00Z</dcterms:created>
  <dc:creator>Jasmina Matika</dc:creator>
  <cp:lastModifiedBy>Jasmina Matika</cp:lastModifiedBy>
  <dcterms:modified xmlns:xsi="http://www.w3.org/2001/XMLSchema-instance" xsi:type="dcterms:W3CDTF">2018-08-27T08:07:00Z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(St-166-18 - MISTER GREY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