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bff3c" w14:paraId="3dbff3c" w:rsidRDefault="00073232" w:rsidP="00857549" w:rsidR="00857549" w:rsidRPr="00EF6501">
      <w:pPr>
        <w15:collapsed w:val="false"/>
        <w:rPr>
          <w:rFonts w:hAnsi="Times New Roman" w:ascii="Times New Roman"/>
          <w:color w:val="auto"/>
          <w:sz w:val="24"/>
          <w:szCs w:val="24"/>
          <w:lang w:val="hr-HR"/>
        </w:rPr>
      </w:pPr>
      <w:bookmarkStart w:name="_GoBack" w:id="0"/>
      <w:bookmarkEnd w:id="0"/>
      <w:r w:rsidRPr="00EF6501">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REPUBLIKA HRVATSKA</w:t>
      </w: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TRGOVAČKI SUD U ZAGREBU</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Zagreb, Amruševa 2/II</w:t>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t>7 St-</w:t>
      </w:r>
      <w:r w:rsidR="00CD7770" w:rsidRPr="00EF6501">
        <w:rPr>
          <w:rFonts w:hAnsi="Times New Roman" w:ascii="Times New Roman"/>
          <w:color w:val="auto"/>
          <w:sz w:val="24"/>
          <w:szCs w:val="24"/>
          <w:lang w:val="hr-HR"/>
        </w:rPr>
        <w:t>5190/16</w:t>
      </w:r>
    </w:p>
    <w:p w:rsidRDefault="00857549" w:rsidP="00857549" w:rsidR="00857549" w:rsidRPr="00EF6501">
      <w:pPr>
        <w:jc w:val="both"/>
        <w:rPr>
          <w:rFonts w:hAnsi="Times New Roman" w:ascii="Times New Roman"/>
          <w:color w:val="auto"/>
          <w:sz w:val="24"/>
          <w:szCs w:val="24"/>
          <w:lang w:val="hr-HR"/>
        </w:rPr>
      </w:pPr>
    </w:p>
    <w:p w:rsidRDefault="00857549" w:rsidP="00857549"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R E P U B L I K A  H R V A T S K A</w:t>
      </w:r>
    </w:p>
    <w:p w:rsidRDefault="00857549" w:rsidP="00857549"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R J E Š E N J E</w:t>
      </w:r>
    </w:p>
    <w:p w:rsidRDefault="00857549" w:rsidP="00857549" w:rsidR="00857549" w:rsidRPr="00EF6501">
      <w:pPr>
        <w:jc w:val="center"/>
        <w:rPr>
          <w:rFonts w:hAnsi="Times New Roman" w:ascii="Times New Roman"/>
          <w:color w:val="auto"/>
          <w:sz w:val="24"/>
          <w:szCs w:val="24"/>
          <w:lang w:val="hr-HR"/>
        </w:rPr>
      </w:pPr>
    </w:p>
    <w:p w:rsidRDefault="00857549" w:rsidP="00CD7770" w:rsidR="00CD7770"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EF6501">
        <w:rPr>
          <w:rFonts w:hAnsi="Times New Roman" w:ascii="Times New Roman"/>
          <w:color w:val="auto"/>
          <w:sz w:val="24"/>
          <w:szCs w:val="24"/>
          <w:lang w:val="hr-HR"/>
        </w:rPr>
        <w:t xml:space="preserve">utvrđivanja pretpostavki za otvaranje stečajnog postupka nad </w:t>
      </w:r>
      <w:r w:rsidR="00384D4B" w:rsidRPr="00EF6501">
        <w:rPr>
          <w:rFonts w:hAnsi="Times New Roman" w:ascii="Times New Roman"/>
          <w:color w:val="auto"/>
          <w:sz w:val="24"/>
          <w:szCs w:val="24"/>
          <w:lang w:val="hr-HR"/>
        </w:rPr>
        <w:t>imovinom dužnika</w:t>
      </w:r>
      <w:r w:rsidR="00CD7770" w:rsidRPr="00EF6501">
        <w:rPr>
          <w:rFonts w:hAnsi="Times New Roman" w:ascii="Times New Roman"/>
          <w:color w:val="auto"/>
          <w:sz w:val="24"/>
          <w:szCs w:val="24"/>
          <w:lang w:val="hr-HR"/>
        </w:rPr>
        <w:t xml:space="preserve"> </w:t>
      </w:r>
      <w:r w:rsidR="00384D4B" w:rsidRPr="00EF6501">
        <w:rPr>
          <w:rFonts w:hAnsi="Times New Roman" w:ascii="Times New Roman"/>
          <w:color w:val="auto"/>
          <w:sz w:val="24"/>
          <w:szCs w:val="24"/>
          <w:lang w:val="hr-HR"/>
        </w:rPr>
        <w:t>pojedinca</w:t>
      </w:r>
      <w:r w:rsidR="00CD7770" w:rsidRPr="00EF6501">
        <w:rPr>
          <w:rFonts w:hAnsi="Times New Roman" w:ascii="Times New Roman"/>
          <w:color w:val="auto"/>
          <w:sz w:val="24"/>
          <w:szCs w:val="24"/>
          <w:lang w:val="hr-HR"/>
        </w:rPr>
        <w:t xml:space="preserve"> KATA JUKIĆ vlasnik HELICHRYSUM obrt za proizvodnju eteričnih ulja, Hrastje Plešivičko 12b, Jastrebasko, OIB 26574878718, 13. listopada 2016.</w:t>
      </w:r>
    </w:p>
    <w:p w:rsidRDefault="008D1835" w:rsidP="00857549" w:rsidR="008D1835" w:rsidRPr="00EF6501">
      <w:pPr>
        <w:jc w:val="both"/>
        <w:rPr>
          <w:rFonts w:hAnsi="Times New Roman" w:ascii="Times New Roman"/>
          <w:color w:val="auto"/>
          <w:sz w:val="24"/>
          <w:szCs w:val="24"/>
          <w:lang w:val="hr-HR"/>
        </w:rPr>
      </w:pPr>
    </w:p>
    <w:p w:rsidRDefault="00857549" w:rsidP="00857549"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r i j e š i o  j e</w:t>
      </w:r>
    </w:p>
    <w:p w:rsidRDefault="00857549" w:rsidP="00857549" w:rsidR="00857549" w:rsidRPr="00EF6501">
      <w:pPr>
        <w:rPr>
          <w:rFonts w:hAnsi="Times New Roman" w:ascii="Times New Roman"/>
          <w:color w:val="auto"/>
          <w:sz w:val="24"/>
          <w:szCs w:val="24"/>
          <w:lang w:val="hr-HR"/>
        </w:rPr>
      </w:pP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1. Otvara se stečajni postupak nad </w:t>
      </w:r>
      <w:r w:rsidR="00384D4B" w:rsidRPr="00EF6501">
        <w:rPr>
          <w:rFonts w:hAnsi="Times New Roman" w:ascii="Times New Roman"/>
          <w:color w:val="auto"/>
          <w:sz w:val="24"/>
          <w:szCs w:val="24"/>
          <w:lang w:val="hr-HR"/>
        </w:rPr>
        <w:t xml:space="preserve">imovinom dužnika pojedinca </w:t>
      </w:r>
      <w:r w:rsidR="00CD7770" w:rsidRPr="00EF6501">
        <w:rPr>
          <w:rFonts w:hAnsi="Times New Roman" w:ascii="Times New Roman"/>
          <w:color w:val="auto"/>
          <w:sz w:val="24"/>
          <w:szCs w:val="24"/>
          <w:lang w:val="hr-HR"/>
        </w:rPr>
        <w:t>KATA JUKIĆ vlasnik HELICHRYSUM obrt za proizvodnju eteričnih ulja, Hrastje Plešivičko 12b, Jastrebasko, OIB 26574878718</w:t>
      </w:r>
      <w:r w:rsidRPr="00EF6501">
        <w:rPr>
          <w:rFonts w:hAnsi="Times New Roman" w:ascii="Times New Roman"/>
          <w:color w:val="auto"/>
          <w:sz w:val="24"/>
          <w:szCs w:val="24"/>
          <w:lang w:val="hr-HR"/>
        </w:rPr>
        <w:t>.</w:t>
      </w:r>
    </w:p>
    <w:p w:rsidRDefault="00857549" w:rsidP="00857549" w:rsidR="00CD7770"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2. Za stečajnog upravitelja imenuje se</w:t>
      </w:r>
      <w:r w:rsidR="00CD7770" w:rsidRPr="00EF6501">
        <w:rPr>
          <w:rFonts w:hAnsi="Times New Roman" w:ascii="Times New Roman"/>
          <w:color w:val="auto"/>
          <w:sz w:val="24"/>
          <w:szCs w:val="24"/>
          <w:lang w:val="hr-HR"/>
        </w:rPr>
        <w:t xml:space="preserve"> Vladimir Špehar, Karlovac, Maksimilijana Vrhovca 5, OIB 20275924066.</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b/>
          <w:color w:val="auto"/>
          <w:sz w:val="24"/>
          <w:szCs w:val="24"/>
          <w:lang w:val="hr-HR"/>
        </w:rPr>
        <w:tab/>
      </w:r>
      <w:r w:rsidRPr="00EF6501">
        <w:rPr>
          <w:rFonts w:hAnsi="Times New Roman" w:ascii="Times New Roman"/>
          <w:color w:val="auto"/>
          <w:sz w:val="24"/>
          <w:szCs w:val="24"/>
          <w:lang w:val="hr-HR"/>
        </w:rPr>
        <w:t>3. Pozivaju se vjerovnici viših isplatnih redova da u roku od</w:t>
      </w:r>
      <w:r w:rsidR="00384D4B" w:rsidRPr="00EF6501">
        <w:rPr>
          <w:rFonts w:hAnsi="Times New Roman" w:ascii="Times New Roman"/>
          <w:color w:val="auto"/>
          <w:sz w:val="24"/>
          <w:szCs w:val="24"/>
          <w:lang w:val="hr-HR"/>
        </w:rPr>
        <w:t xml:space="preserve">  6</w:t>
      </w:r>
      <w:r w:rsidRPr="00EF6501">
        <w:rPr>
          <w:rFonts w:hAnsi="Times New Roman" w:ascii="Times New Roman"/>
          <w:color w:val="auto"/>
          <w:sz w:val="24"/>
          <w:szCs w:val="24"/>
          <w:lang w:val="hr-HR"/>
        </w:rPr>
        <w:t xml:space="preserve">0 dana od isteka osmog dana od dana objave </w:t>
      </w:r>
      <w:r w:rsidR="006F145F" w:rsidRPr="00EF6501">
        <w:rPr>
          <w:rFonts w:hAnsi="Times New Roman" w:ascii="Times New Roman"/>
          <w:color w:val="auto"/>
          <w:sz w:val="24"/>
          <w:szCs w:val="24"/>
          <w:lang w:val="hr-HR"/>
        </w:rPr>
        <w:t>ovog rješenja na e-oglasnoj ploči suda</w:t>
      </w:r>
      <w:r w:rsidRPr="00EF6501">
        <w:rPr>
          <w:rFonts w:hAnsi="Times New Roman" w:ascii="Times New Roman"/>
          <w:color w:val="auto"/>
          <w:sz w:val="24"/>
          <w:szCs w:val="24"/>
          <w:lang w:val="hr-HR"/>
        </w:rPr>
        <w:t>, prijave svoje tražbine stečajnom upravitelju u skladu s odredbom čl</w:t>
      </w:r>
      <w:r w:rsidR="00384D4B" w:rsidRPr="00EF6501">
        <w:rPr>
          <w:rFonts w:hAnsi="Times New Roman" w:ascii="Times New Roman"/>
          <w:color w:val="auto"/>
          <w:sz w:val="24"/>
          <w:szCs w:val="24"/>
          <w:lang w:val="hr-HR"/>
        </w:rPr>
        <w:t>. 257</w:t>
      </w:r>
      <w:r w:rsidRPr="00EF6501">
        <w:rPr>
          <w:rFonts w:hAnsi="Times New Roman" w:ascii="Times New Roman"/>
          <w:color w:val="auto"/>
          <w:sz w:val="24"/>
          <w:szCs w:val="24"/>
          <w:lang w:val="hr-HR"/>
        </w:rPr>
        <w:t xml:space="preserve"> Stečajnog zakona</w:t>
      </w:r>
      <w:r w:rsidR="00384D4B" w:rsidRPr="00EF6501">
        <w:rPr>
          <w:rFonts w:hAnsi="Times New Roman" w:ascii="Times New Roman"/>
          <w:color w:val="auto"/>
          <w:sz w:val="24"/>
          <w:szCs w:val="24"/>
          <w:lang w:val="hr-HR"/>
        </w:rPr>
        <w:t xml:space="preserve"> (NN 71/15)</w:t>
      </w:r>
      <w:r w:rsidRPr="00EF6501">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CD7770" w:rsidRPr="00EF6501">
        <w:rPr>
          <w:rFonts w:hAnsi="Times New Roman" w:ascii="Times New Roman"/>
          <w:color w:val="auto"/>
          <w:sz w:val="24"/>
          <w:szCs w:val="24"/>
          <w:lang w:val="hr-HR"/>
        </w:rPr>
        <w:t>519016</w:t>
      </w:r>
      <w:r w:rsidRPr="00EF6501">
        <w:rPr>
          <w:rFonts w:hAnsi="Times New Roman" w:ascii="Times New Roman"/>
          <w:color w:val="auto"/>
          <w:sz w:val="24"/>
          <w:szCs w:val="24"/>
          <w:lang w:val="hr-HR"/>
        </w:rPr>
        <w:t>.</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Prijave se podnose stečajnom upravitelju na adresu stečajnog upravitelja, </w:t>
      </w:r>
      <w:r w:rsidR="00CD7770" w:rsidRPr="00EF6501">
        <w:rPr>
          <w:rFonts w:hAnsi="Times New Roman" w:ascii="Times New Roman"/>
          <w:color w:val="auto"/>
          <w:sz w:val="24"/>
          <w:szCs w:val="24"/>
          <w:lang w:val="hr-HR"/>
        </w:rPr>
        <w:t>Karlovac, Maksimilijana Vrhovca 5</w:t>
      </w:r>
      <w:r w:rsidRPr="00EF6501">
        <w:rPr>
          <w:rFonts w:hAnsi="Times New Roman" w:ascii="Times New Roman"/>
          <w:color w:val="auto"/>
          <w:sz w:val="24"/>
          <w:szCs w:val="24"/>
          <w:lang w:val="hr-HR"/>
        </w:rPr>
        <w:t xml:space="preserve">, u dva primjerka.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EF6501">
        <w:rPr>
          <w:rFonts w:hAnsi="Times New Roman" w:ascii="Times New Roman"/>
          <w:color w:val="auto"/>
          <w:sz w:val="24"/>
          <w:szCs w:val="24"/>
          <w:lang w:val="hr-HR"/>
        </w:rPr>
        <w:t>258</w:t>
      </w:r>
      <w:r w:rsidRPr="00EF6501">
        <w:rPr>
          <w:rFonts w:hAnsi="Times New Roman" w:ascii="Times New Roman"/>
          <w:color w:val="auto"/>
          <w:sz w:val="24"/>
          <w:szCs w:val="24"/>
          <w:lang w:val="hr-HR"/>
        </w:rPr>
        <w:t xml:space="preserve"> Stečajnog zakona.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CD7770" w:rsidR="00C0489D" w:rsidRPr="00EF6501">
      <w:pPr>
        <w:jc w:val="both"/>
        <w:rPr>
          <w:rFonts w:hAnsi="Times New Roman" w:ascii="Times New Roman"/>
          <w:color w:val="auto"/>
          <w:w w:val="111"/>
          <w:sz w:val="24"/>
          <w:szCs w:val="24"/>
          <w:lang w:val="hr-HR"/>
        </w:rPr>
      </w:pPr>
      <w:r w:rsidRPr="00EF6501">
        <w:rPr>
          <w:rFonts w:hAnsi="Times New Roman" w:ascii="Times New Roman"/>
          <w:color w:val="auto"/>
          <w:sz w:val="24"/>
          <w:szCs w:val="24"/>
          <w:lang w:val="hr-HR"/>
        </w:rPr>
        <w:tab/>
        <w:t>6. Otvaranje stečajnog postupka ima se upisa</w:t>
      </w:r>
      <w:r w:rsidR="00C0489D" w:rsidRPr="00EF6501">
        <w:rPr>
          <w:rFonts w:hAnsi="Times New Roman" w:ascii="Times New Roman"/>
          <w:color w:val="auto"/>
          <w:sz w:val="24"/>
          <w:szCs w:val="24"/>
          <w:lang w:val="hr-HR"/>
        </w:rPr>
        <w:t xml:space="preserve">ti u </w:t>
      </w:r>
      <w:r w:rsidR="00384D4B" w:rsidRPr="00EF6501">
        <w:rPr>
          <w:rFonts w:hAnsi="Times New Roman" w:ascii="Times New Roman"/>
          <w:color w:val="auto"/>
          <w:sz w:val="24"/>
          <w:szCs w:val="24"/>
          <w:lang w:val="hr-HR"/>
        </w:rPr>
        <w:t>obrtni</w:t>
      </w:r>
      <w:r w:rsidR="00C0489D" w:rsidRPr="00EF6501">
        <w:rPr>
          <w:rFonts w:hAnsi="Times New Roman" w:ascii="Times New Roman"/>
          <w:color w:val="auto"/>
          <w:sz w:val="24"/>
          <w:szCs w:val="24"/>
          <w:lang w:val="hr-HR"/>
        </w:rPr>
        <w:t xml:space="preserve"> registar</w:t>
      </w:r>
      <w:r w:rsidR="00CD7770" w:rsidRPr="00EF6501">
        <w:rPr>
          <w:rFonts w:hAnsi="Times New Roman" w:ascii="Times New Roman"/>
          <w:color w:val="auto"/>
          <w:sz w:val="24"/>
          <w:szCs w:val="24"/>
          <w:lang w:val="hr-HR"/>
        </w:rPr>
        <w:t>.</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8. Stečajni postupak otvoren je dana </w:t>
      </w:r>
      <w:r w:rsidR="00384D4B" w:rsidRPr="00EF6501">
        <w:rPr>
          <w:rFonts w:hAnsi="Times New Roman" w:ascii="Times New Roman"/>
          <w:color w:val="auto"/>
          <w:sz w:val="24"/>
          <w:szCs w:val="24"/>
          <w:lang w:val="hr-HR"/>
        </w:rPr>
        <w:t>13. listopada 2016. u 14</w:t>
      </w:r>
      <w:r w:rsidRPr="00EF6501">
        <w:rPr>
          <w:rFonts w:hAnsi="Times New Roman" w:ascii="Times New Roman"/>
          <w:color w:val="auto"/>
          <w:sz w:val="24"/>
          <w:szCs w:val="24"/>
          <w:lang w:val="hr-HR"/>
        </w:rPr>
        <w:t>,00 sati a rješenje o otvaranju stečajnog postupka stavit će se na e-oglasnu ploču istog dana.</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9. Ročište vjerovnika na kojem će se ispitati prijavljene tražbine (ispitno ročište) određuje  se za dan </w:t>
      </w:r>
      <w:r w:rsidR="00CD7770" w:rsidRPr="00EF6501">
        <w:rPr>
          <w:rFonts w:hAnsi="Times New Roman" w:ascii="Times New Roman"/>
          <w:color w:val="auto"/>
          <w:sz w:val="24"/>
          <w:szCs w:val="24"/>
          <w:lang w:val="hr-HR"/>
        </w:rPr>
        <w:t>15. veljače 2017.</w:t>
      </w:r>
      <w:r w:rsidR="00C0489D" w:rsidRPr="00EF6501">
        <w:rPr>
          <w:rFonts w:hAnsi="Times New Roman" w:ascii="Times New Roman"/>
          <w:color w:val="auto"/>
          <w:sz w:val="24"/>
          <w:szCs w:val="24"/>
          <w:lang w:val="hr-HR"/>
        </w:rPr>
        <w:t xml:space="preserve"> u </w:t>
      </w:r>
      <w:r w:rsidR="00CD7770" w:rsidRPr="00EF6501">
        <w:rPr>
          <w:rFonts w:hAnsi="Times New Roman" w:ascii="Times New Roman"/>
          <w:color w:val="auto"/>
          <w:sz w:val="24"/>
          <w:szCs w:val="24"/>
          <w:lang w:val="hr-HR"/>
        </w:rPr>
        <w:t>10,20</w:t>
      </w:r>
      <w:r w:rsidRPr="00EF6501">
        <w:rPr>
          <w:rFonts w:hAnsi="Times New Roman" w:ascii="Times New Roman"/>
          <w:color w:val="auto"/>
          <w:sz w:val="24"/>
          <w:szCs w:val="24"/>
          <w:lang w:val="hr-HR"/>
        </w:rPr>
        <w:t xml:space="preserve"> sati u zgradi ovog suda, Zagreb,</w:t>
      </w:r>
      <w:r w:rsidR="00C0489D" w:rsidRPr="00EF6501">
        <w:rPr>
          <w:rFonts w:hAnsi="Times New Roman" w:ascii="Times New Roman"/>
          <w:color w:val="auto"/>
          <w:sz w:val="24"/>
          <w:szCs w:val="24"/>
          <w:lang w:val="hr-HR"/>
        </w:rPr>
        <w:t xml:space="preserve"> Amruševa 2/II kat, soba broj 96</w:t>
      </w:r>
      <w:r w:rsidRPr="00EF6501">
        <w:rPr>
          <w:rFonts w:hAnsi="Times New Roman" w:ascii="Times New Roman"/>
          <w:color w:val="auto"/>
          <w:sz w:val="24"/>
          <w:szCs w:val="24"/>
          <w:lang w:val="hr-HR"/>
        </w:rPr>
        <w:t xml:space="preserve">/II.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CD7770" w:rsidRPr="00EF6501">
        <w:rPr>
          <w:rFonts w:hAnsi="Times New Roman" w:ascii="Times New Roman"/>
          <w:color w:val="auto"/>
          <w:sz w:val="24"/>
          <w:szCs w:val="24"/>
          <w:lang w:val="hr-HR"/>
        </w:rPr>
        <w:t>10,40</w:t>
      </w:r>
      <w:r w:rsidRPr="00EF6501">
        <w:rPr>
          <w:rFonts w:hAnsi="Times New Roman" w:ascii="Times New Roman"/>
          <w:color w:val="auto"/>
          <w:sz w:val="24"/>
          <w:szCs w:val="24"/>
          <w:lang w:val="hr-HR"/>
        </w:rPr>
        <w:t xml:space="preserve"> sati.</w:t>
      </w:r>
    </w:p>
    <w:p w:rsidRDefault="00857549" w:rsidP="00857549" w:rsidR="00857549" w:rsidRPr="00EF6501">
      <w:pPr>
        <w:jc w:val="both"/>
        <w:rPr>
          <w:rFonts w:hAnsi="Times New Roman" w:ascii="Times New Roman"/>
          <w:color w:val="auto"/>
          <w:sz w:val="24"/>
          <w:szCs w:val="24"/>
          <w:lang w:val="hr-HR"/>
        </w:rPr>
      </w:pPr>
    </w:p>
    <w:p w:rsidRDefault="00857549" w:rsidP="00857549"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Obrazloženje</w:t>
      </w:r>
    </w:p>
    <w:p w:rsidRDefault="00857549" w:rsidP="00857549" w:rsidR="00857549" w:rsidRPr="00EF6501">
      <w:pPr>
        <w:rPr>
          <w:rFonts w:hAnsi="Times New Roman" w:ascii="Times New Roman"/>
          <w:color w:val="auto"/>
          <w:sz w:val="24"/>
          <w:szCs w:val="24"/>
          <w:lang w:val="hr-HR"/>
        </w:rPr>
      </w:pPr>
    </w:p>
    <w:p w:rsidRDefault="00A650B9" w:rsidP="00C54A74" w:rsidR="00A650B9" w:rsidRPr="00EF6501">
      <w:pPr>
        <w:ind w:firstLine="708" w:right="33"/>
        <w:jc w:val="both"/>
        <w:rPr>
          <w:rFonts w:hAnsi="Times New Roman" w:ascii="Times New Roman"/>
          <w:color w:val="auto"/>
          <w:sz w:val="24"/>
          <w:szCs w:val="24"/>
          <w:lang w:val="hr-HR"/>
        </w:rPr>
      </w:pPr>
      <w:r w:rsidRPr="00EF6501">
        <w:rPr>
          <w:rFonts w:hAnsi="Times New Roman" w:ascii="Times New Roman"/>
          <w:color w:val="auto"/>
          <w:sz w:val="24"/>
          <w:szCs w:val="24"/>
          <w:lang w:val="hr-HR"/>
        </w:rPr>
        <w:lastRenderedPageBreak/>
        <w:t>Dužnik je kao predlagatelj podnio ovom sudu 29. prosinca 2015. prijedlog za otvaranje predstečajnog postupka.</w:t>
      </w:r>
    </w:p>
    <w:p w:rsidRDefault="00A650B9" w:rsidP="00C54A74" w:rsidR="00A650B9" w:rsidRPr="00EF6501">
      <w:pPr>
        <w:ind w:firstLine="708" w:right="33"/>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Rješenjem ovog suda broj St-9259/15 od 14. travnja 2016. odbačen je prijedlog za otvaranje predstečajnog postupka, te je odlučeno da će se po pravomoćnosti rješenja postupak nastaviti kao da je podnesen prijedlog za otvaranje stečajnog postupka nad imovinom dužnika pojedinca.</w:t>
      </w:r>
    </w:p>
    <w:p w:rsidRDefault="00A650B9" w:rsidP="00C54A74" w:rsidR="00A650B9" w:rsidRPr="00EF6501">
      <w:pPr>
        <w:ind w:firstLine="708" w:right="33"/>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Odlučujući po žalbi podniejtoj protiv navedenog rješenja, Visoki trgovački sud Republike Hrvatske je rješenjem broj Pž-3303/16 od 23. svibnja 2016. uvažio dužnikovu žalbu i ukinuo predmetno rješenje, te vratio predmet prvostupanjskom sudu na ponovno suđenje, a dužnik je svojim podneskom od 23. svibnja 2016. povukao predmetnu žalbu.</w:t>
      </w:r>
    </w:p>
    <w:p w:rsidRDefault="00857549" w:rsidP="00A650B9" w:rsidR="00C54A74"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r>
      <w:r w:rsidR="002D0815" w:rsidRPr="00EF6501">
        <w:rPr>
          <w:rFonts w:hAnsi="Times New Roman" w:ascii="Times New Roman"/>
          <w:color w:val="auto"/>
          <w:sz w:val="24"/>
          <w:szCs w:val="24"/>
          <w:lang w:val="hr-HR"/>
        </w:rPr>
        <w:t>U nastavku postupka sud je zatražio podatke nadležne Financijske agencije o blokadi računa. Iz Potvrde FINA-e od 21. srpnja 2016. proizlazi da je račun dužnika neprekidno blokiran 265 dana, a iz Očevidnika o redoslijedu plaćanja, proizlazi da je na žiro-računu dužnika evidentirano nepodmirenih obveza u iznosu od 1.026.669,76 kn.</w:t>
      </w:r>
    </w:p>
    <w:p w:rsidRDefault="002D0815" w:rsidP="00A650B9" w:rsidR="002D0815"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Rješenjem od 22. kolovoza 2016. pokrenut je prethodni postupak radi utvrđivanja uvjeta za otvaranje stečajnog postupka, a dužnik je pozvan da dostavi podatke o imovini.</w:t>
      </w:r>
    </w:p>
    <w:p w:rsidRDefault="002D0815" w:rsidP="00A650B9" w:rsidR="002D0815"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r>
      <w:r w:rsidR="000055BB" w:rsidRPr="00EF6501">
        <w:rPr>
          <w:rFonts w:hAnsi="Times New Roman" w:ascii="Times New Roman"/>
          <w:color w:val="auto"/>
          <w:sz w:val="24"/>
          <w:szCs w:val="24"/>
          <w:lang w:val="hr-HR"/>
        </w:rPr>
        <w:t>Podneskom od 6. rujna 2016. dužnik je dostavio popis imovine iz kojeg proizlazi da dužnik ima pokretnine koje se sastoje od informatičke opreme, ima novčanih potraživanja koja nominalno iznose cca 3.000.000,00 kn. Iz dostavljenih podataka nije vidljivo da li su to  pokrenuti postupci za naplatu potraživanja.</w:t>
      </w:r>
    </w:p>
    <w:p w:rsidRDefault="000055BB" w:rsidP="00A650B9" w:rsidR="000055BB">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Prema rekapitulaciji imovine i obveza dostavljenoj od strane dužnika na dan 30. kolovoz 2016. proizlazi da društvo ima imovinu u knjigovodstvenoj vrijednosti od 3.233.077,37 kn, dok su obveze evidentirane u iznosu od 3.110.659,90 kn.</w:t>
      </w:r>
    </w:p>
    <w:p w:rsidRDefault="00EE022D" w:rsidP="00A650B9" w:rsidR="00EE022D">
      <w:pPr>
        <w:jc w:val="both"/>
        <w:rPr>
          <w:rFonts w:hAnsi="Times New Roman" w:ascii="Times New Roman"/>
          <w:color w:val="auto"/>
          <w:sz w:val="24"/>
          <w:szCs w:val="24"/>
          <w:lang w:val="hr-HR"/>
        </w:rPr>
      </w:pPr>
      <w:r>
        <w:rPr>
          <w:rFonts w:hAnsi="Times New Roman" w:ascii="Times New Roman"/>
          <w:color w:val="auto"/>
          <w:sz w:val="24"/>
          <w:szCs w:val="24"/>
          <w:lang w:val="hr-HR"/>
        </w:rPr>
        <w:tab/>
        <w:t>Na ročištu održanom 10. listopada 2016., dužnik zastupan po punomoćniku nije se protivio prijedlogu za otvaranje stečajnog postupka, te priznao postojanje stečajnog razloga.</w:t>
      </w:r>
    </w:p>
    <w:p w:rsidRDefault="00EE022D" w:rsidP="00A650B9" w:rsidR="00EE022D" w:rsidRPr="00EF6501">
      <w:pPr>
        <w:jc w:val="both"/>
        <w:rPr>
          <w:rFonts w:hAnsi="Times New Roman" w:ascii="Times New Roman"/>
          <w:color w:val="auto"/>
          <w:sz w:val="24"/>
          <w:szCs w:val="24"/>
          <w:lang w:val="hr-HR"/>
        </w:rPr>
      </w:pPr>
      <w:r>
        <w:rPr>
          <w:rFonts w:hAnsi="Times New Roman" w:ascii="Times New Roman"/>
          <w:color w:val="auto"/>
          <w:sz w:val="24"/>
          <w:szCs w:val="24"/>
          <w:lang w:val="hr-HR"/>
        </w:rPr>
        <w:tab/>
        <w:t>Iz Potvrde FINA-e na dan 5. listopad 2016. proizlazi da je račun dužnika na dan 27. rujan 2016., neprekidno blokiran 180 dana u posljednjih šest mjeseci, odnosno 333 dana neprekidno od dana izdavanja Potvrde.</w:t>
      </w:r>
    </w:p>
    <w:p w:rsidRDefault="00981F37" w:rsidP="00981F37" w:rsidR="00981F3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K</w:t>
      </w:r>
      <w:r w:rsidR="00857549" w:rsidRPr="00EF6501">
        <w:rPr>
          <w:rFonts w:hAnsi="Times New Roman" w:ascii="Times New Roman"/>
          <w:color w:val="auto"/>
          <w:sz w:val="24"/>
          <w:szCs w:val="24"/>
          <w:lang w:val="hr-HR"/>
        </w:rPr>
        <w:t xml:space="preserve">od dužnika </w:t>
      </w:r>
      <w:r>
        <w:rPr>
          <w:rFonts w:hAnsi="Times New Roman" w:ascii="Times New Roman"/>
          <w:color w:val="auto"/>
          <w:sz w:val="24"/>
          <w:szCs w:val="24"/>
          <w:lang w:val="hr-HR"/>
        </w:rPr>
        <w:t xml:space="preserve">je utvrđeno </w:t>
      </w:r>
      <w:r w:rsidR="00857549" w:rsidRPr="00EF6501">
        <w:rPr>
          <w:rFonts w:hAnsi="Times New Roman" w:ascii="Times New Roman"/>
          <w:color w:val="auto"/>
          <w:sz w:val="24"/>
          <w:szCs w:val="24"/>
          <w:lang w:val="hr-HR"/>
        </w:rPr>
        <w:t xml:space="preserve">postojanje stečajnog razloga prezaduženosti i nesposobnosti za plaćanje, </w:t>
      </w:r>
      <w:r>
        <w:rPr>
          <w:rFonts w:hAnsi="Times New Roman" w:ascii="Times New Roman"/>
          <w:color w:val="auto"/>
          <w:sz w:val="24"/>
          <w:szCs w:val="24"/>
          <w:lang w:val="hr-HR"/>
        </w:rPr>
        <w:t>pa je stoga valjalo</w:t>
      </w:r>
      <w:r w:rsidR="00857549" w:rsidRPr="00EF6501">
        <w:rPr>
          <w:rFonts w:hAnsi="Times New Roman" w:ascii="Times New Roman"/>
          <w:color w:val="auto"/>
          <w:sz w:val="24"/>
          <w:szCs w:val="24"/>
          <w:lang w:val="hr-HR"/>
        </w:rPr>
        <w:t xml:space="preserve"> temeljem odredbe čl. </w:t>
      </w:r>
      <w:r>
        <w:rPr>
          <w:rFonts w:hAnsi="Times New Roman" w:ascii="Times New Roman"/>
          <w:color w:val="auto"/>
          <w:sz w:val="24"/>
          <w:szCs w:val="24"/>
          <w:lang w:val="hr-HR"/>
        </w:rPr>
        <w:t>5 i čl. 129</w:t>
      </w:r>
      <w:r w:rsidR="00857549" w:rsidRPr="00EF6501">
        <w:rPr>
          <w:rFonts w:hAnsi="Times New Roman" w:ascii="Times New Roman"/>
          <w:color w:val="auto"/>
          <w:sz w:val="24"/>
          <w:szCs w:val="24"/>
          <w:lang w:val="hr-HR"/>
        </w:rPr>
        <w:t xml:space="preserve"> Stečajnog zakona donijeti rješenje o otvaranju stečajnog postupka</w:t>
      </w:r>
      <w:r>
        <w:rPr>
          <w:rFonts w:hAnsi="Times New Roman" w:ascii="Times New Roman"/>
          <w:color w:val="auto"/>
          <w:sz w:val="24"/>
          <w:szCs w:val="24"/>
          <w:lang w:val="hr-HR"/>
        </w:rPr>
        <w:t xml:space="preserve">. </w:t>
      </w:r>
    </w:p>
    <w:p w:rsidRDefault="00981F37" w:rsidP="00981F37" w:rsidR="00857549" w:rsidRPr="00EF6501">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Stečajni upravitelj izabran je metodom slučajnog odabira s liste A stečajnih upravitelja</w:t>
      </w:r>
      <w:r w:rsidR="000965E7">
        <w:rPr>
          <w:rFonts w:hAnsi="Times New Roman" w:ascii="Times New Roman"/>
          <w:color w:val="auto"/>
          <w:sz w:val="24"/>
          <w:szCs w:val="24"/>
          <w:lang w:val="hr-HR"/>
        </w:rPr>
        <w:t>, u skladu s odredbom čl. 84 i čl. 85 Stečajnog zakona</w:t>
      </w:r>
      <w:r w:rsidR="00857549" w:rsidRPr="00EF6501">
        <w:rPr>
          <w:rFonts w:hAnsi="Times New Roman" w:ascii="Times New Roman"/>
          <w:color w:val="auto"/>
          <w:sz w:val="24"/>
          <w:szCs w:val="24"/>
          <w:lang w:val="hr-HR"/>
        </w:rPr>
        <w:t>.</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Pr>
          <w:rFonts w:hAnsi="Times New Roman" w:ascii="Times New Roman"/>
          <w:color w:val="auto"/>
          <w:sz w:val="24"/>
          <w:szCs w:val="24"/>
          <w:lang w:val="hr-HR"/>
        </w:rPr>
        <w:t>129</w:t>
      </w:r>
      <w:r w:rsidRPr="00EF6501">
        <w:rPr>
          <w:rFonts w:hAnsi="Times New Roman" w:ascii="Times New Roman"/>
          <w:color w:val="auto"/>
          <w:sz w:val="24"/>
          <w:szCs w:val="24"/>
          <w:lang w:val="hr-HR"/>
        </w:rPr>
        <w:t xml:space="preserve"> Stečajnog zakona.</w:t>
      </w:r>
    </w:p>
    <w:p w:rsidRDefault="00857549" w:rsidP="00857549"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 xml:space="preserve">Zagreb, </w:t>
      </w:r>
      <w:r w:rsidR="00CD7770" w:rsidRPr="00EF6501">
        <w:rPr>
          <w:rFonts w:hAnsi="Times New Roman" w:ascii="Times New Roman"/>
          <w:color w:val="auto"/>
          <w:sz w:val="24"/>
          <w:szCs w:val="24"/>
          <w:lang w:val="hr-HR"/>
        </w:rPr>
        <w:t>13. listopad 2016.</w:t>
      </w:r>
    </w:p>
    <w:p w:rsidRDefault="00857549" w:rsidP="00857549" w:rsidR="00857549" w:rsidRPr="00EF6501">
      <w:pPr>
        <w:rPr>
          <w:rFonts w:hAnsi="Times New Roman" w:ascii="Times New Roman"/>
          <w:color w:val="auto"/>
          <w:sz w:val="24"/>
          <w:szCs w:val="24"/>
          <w:lang w:val="hr-HR"/>
        </w:rPr>
      </w:pP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t>SUDAC:</w:t>
      </w: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t>Vesna Malenica</w:t>
      </w:r>
      <w:r w:rsidR="00A13A0C">
        <w:rPr>
          <w:rFonts w:hAnsi="Times New Roman" w:ascii="Times New Roman"/>
          <w:color w:val="auto"/>
          <w:sz w:val="24"/>
          <w:szCs w:val="24"/>
          <w:lang w:val="hr-HR"/>
        </w:rPr>
        <w:t xml:space="preserve"> v. r. </w:t>
      </w:r>
    </w:p>
    <w:p w:rsidRDefault="00857549" w:rsidP="00857549" w:rsidR="00857549" w:rsidRPr="00EF6501">
      <w:pPr>
        <w:jc w:val="both"/>
        <w:rPr>
          <w:rFonts w:hAnsi="Times New Roman" w:ascii="Times New Roman"/>
          <w:color w:val="auto"/>
          <w:sz w:val="24"/>
          <w:szCs w:val="24"/>
          <w:lang w:val="hr-HR"/>
        </w:rPr>
      </w:pP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 xml:space="preserve">POUKA O PRAVNOM LIJEKU: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EF6501">
      <w:pPr>
        <w:jc w:val="both"/>
        <w:rPr>
          <w:rFonts w:hAnsi="Times New Roman" w:ascii="Times New Roman"/>
          <w:color w:val="auto"/>
          <w:sz w:val="24"/>
          <w:szCs w:val="24"/>
          <w:lang w:val="hr-HR"/>
        </w:rPr>
      </w:pPr>
    </w:p>
    <w:p w:rsidRDefault="00A13A0C" w:rsidP="00AB7A2F" w:rsidR="00A13A0C" w:rsidRPr="00A13A0C">
      <w:pPr>
        <w:ind w:firstLine="708" w:left="4248"/>
        <w:jc w:val="both"/>
        <w:rPr>
          <w:rFonts w:hAnsi="Times New Roman" w:ascii="Times New Roman"/>
          <w:color w:val="auto"/>
          <w:sz w:val="24"/>
          <w:szCs w:val="24"/>
          <w:lang w:val="pl-PL"/>
        </w:rPr>
      </w:pPr>
      <w:r w:rsidRPr="00A13A0C">
        <w:rPr>
          <w:rFonts w:hAnsi="Times New Roman" w:ascii="Times New Roman"/>
          <w:color w:val="auto"/>
          <w:sz w:val="24"/>
          <w:szCs w:val="24"/>
          <w:lang w:val="pl-PL"/>
        </w:rPr>
        <w:lastRenderedPageBreak/>
        <w:t>Za točnost otpravka – ovl. službenik</w:t>
      </w:r>
    </w:p>
    <w:p w:rsidRDefault="00A13A0C" w:rsidP="00995CE9" w:rsidR="00A13A0C" w:rsidRPr="00A13A0C">
      <w:pPr>
        <w:jc w:val="both"/>
        <w:rPr>
          <w:rFonts w:hAnsi="Times New Roman" w:ascii="Times New Roman"/>
          <w:color w:val="auto"/>
          <w:sz w:val="24"/>
          <w:szCs w:val="24"/>
        </w:rPr>
      </w:pPr>
      <w:r w:rsidRPr="00A13A0C">
        <w:rPr>
          <w:rFonts w:hAnsi="Times New Roman" w:ascii="Times New Roman"/>
          <w:color w:val="auto"/>
          <w:sz w:val="24"/>
          <w:szCs w:val="24"/>
          <w:lang w:val="pl-PL"/>
        </w:rPr>
        <w:tab/>
      </w:r>
      <w:r w:rsidRPr="00A13A0C">
        <w:rPr>
          <w:rFonts w:hAnsi="Times New Roman" w:ascii="Times New Roman"/>
          <w:color w:val="auto"/>
          <w:sz w:val="24"/>
          <w:szCs w:val="24"/>
          <w:lang w:val="pl-PL"/>
        </w:rPr>
        <w:tab/>
      </w:r>
      <w:r w:rsidRPr="00A13A0C">
        <w:rPr>
          <w:rFonts w:hAnsi="Times New Roman" w:ascii="Times New Roman"/>
          <w:color w:val="auto"/>
          <w:sz w:val="24"/>
          <w:szCs w:val="24"/>
          <w:lang w:val="pl-PL"/>
        </w:rPr>
        <w:tab/>
      </w:r>
      <w:r w:rsidRPr="00A13A0C">
        <w:rPr>
          <w:rFonts w:hAnsi="Times New Roman" w:ascii="Times New Roman"/>
          <w:color w:val="auto"/>
          <w:sz w:val="24"/>
          <w:szCs w:val="24"/>
          <w:lang w:val="pl-PL"/>
        </w:rPr>
        <w:tab/>
      </w:r>
      <w:r w:rsidRPr="00A13A0C">
        <w:rPr>
          <w:rFonts w:hAnsi="Times New Roman" w:ascii="Times New Roman"/>
          <w:color w:val="auto"/>
          <w:sz w:val="24"/>
          <w:szCs w:val="24"/>
          <w:lang w:val="pl-PL"/>
        </w:rPr>
        <w:tab/>
      </w:r>
      <w:r w:rsidRPr="00A13A0C">
        <w:rPr>
          <w:rFonts w:hAnsi="Times New Roman" w:ascii="Times New Roman"/>
          <w:color w:val="auto"/>
          <w:sz w:val="24"/>
          <w:szCs w:val="24"/>
          <w:lang w:val="pl-PL"/>
        </w:rPr>
        <w:tab/>
      </w:r>
      <w:r w:rsidRPr="00A13A0C">
        <w:rPr>
          <w:rFonts w:hAnsi="Times New Roman" w:ascii="Times New Roman"/>
          <w:color w:val="auto"/>
          <w:sz w:val="24"/>
          <w:szCs w:val="24"/>
          <w:lang w:val="pl-PL"/>
        </w:rPr>
        <w:tab/>
      </w:r>
      <w:r w:rsidRPr="00A13A0C">
        <w:rPr>
          <w:rFonts w:hAnsi="Times New Roman" w:ascii="Times New Roman"/>
          <w:color w:val="auto"/>
          <w:sz w:val="24"/>
          <w:szCs w:val="24"/>
          <w:lang w:val="pl-PL"/>
        </w:rPr>
        <w:tab/>
        <w:t>Kristina Švajger</w:t>
      </w:r>
    </w:p>
    <w:p w:rsidRDefault="00857549" w:rsidP="00857549" w:rsidR="00857549" w:rsidRPr="00A13A0C">
      <w:pPr>
        <w:jc w:val="both"/>
        <w:rPr>
          <w:rFonts w:hAnsi="Times New Roman" w:ascii="Times New Roman"/>
          <w:color w:val="auto"/>
          <w:sz w:val="24"/>
          <w:szCs w:val="24"/>
          <w:lang w:val="hr-HR"/>
        </w:rPr>
      </w:pPr>
    </w:p>
    <w:p w:rsidRDefault="00857549" w:rsidP="00857549" w:rsidR="00857549" w:rsidRPr="00EF6501">
      <w:pPr>
        <w:jc w:val="both"/>
        <w:rPr>
          <w:rFonts w:hAnsi="Times New Roman" w:ascii="Times New Roman"/>
          <w:color w:val="auto"/>
          <w:sz w:val="24"/>
          <w:szCs w:val="24"/>
          <w:lang w:val="hr-HR"/>
        </w:rPr>
      </w:pPr>
    </w:p>
    <w:p w:rsidRDefault="00857549" w:rsidP="00857549" w:rsidR="00857549" w:rsidRPr="00EF6501">
      <w:pPr>
        <w:jc w:val="both"/>
        <w:rPr>
          <w:rFonts w:hAnsi="Times New Roman" w:ascii="Times New Roman"/>
          <w:color w:val="auto"/>
          <w:sz w:val="24"/>
          <w:szCs w:val="24"/>
          <w:lang w:val="hr-HR"/>
        </w:rPr>
      </w:pPr>
    </w:p>
    <w:p w:rsidRDefault="00857549" w:rsidP="00857549" w:rsidR="00857549" w:rsidRPr="00EF6501">
      <w:pPr>
        <w:jc w:val="both"/>
        <w:rPr>
          <w:rFonts w:hAnsi="Times New Roman" w:ascii="Times New Roman"/>
          <w:color w:val="auto"/>
          <w:sz w:val="24"/>
          <w:szCs w:val="24"/>
          <w:lang w:val="hr-HR"/>
        </w:rPr>
      </w:pPr>
    </w:p>
    <w:p w:rsidRDefault="00D32188" w:rsidP="00857549" w:rsidR="00D32188" w:rsidRPr="00EF6501">
      <w:pPr>
        <w:rPr>
          <w:rFonts w:hAnsi="Times New Roman" w:ascii="Times New Roman"/>
          <w:color w:val="auto"/>
          <w:sz w:val="24"/>
          <w:szCs w:val="24"/>
          <w:lang w:val="hr-HR"/>
        </w:rPr>
      </w:pPr>
    </w:p>
    <w:sectPr w:rsidSect="00857549" w:rsidR="00D32188" w:rsidRPr="00EF6501">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A13A0C">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CD7770">
      <w:rPr>
        <w:rFonts w:hAnsi="Verdana" w:ascii="Verdana"/>
        <w:color w:val="000000"/>
      </w:rPr>
      <w:t>5190/16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25B5"/>
    <w:rsid w:val="00052BB8"/>
    <w:rsid w:val="00067361"/>
    <w:rsid w:val="00073232"/>
    <w:rsid w:val="000856D9"/>
    <w:rsid w:val="0009093E"/>
    <w:rsid w:val="000965E7"/>
    <w:rsid w:val="000F43FF"/>
    <w:rsid w:val="0010292F"/>
    <w:rsid w:val="00113759"/>
    <w:rsid w:val="001212FE"/>
    <w:rsid w:val="001708D1"/>
    <w:rsid w:val="00171A47"/>
    <w:rsid w:val="001964A9"/>
    <w:rsid w:val="001A508F"/>
    <w:rsid w:val="001B72BB"/>
    <w:rsid w:val="001F1510"/>
    <w:rsid w:val="00205ED7"/>
    <w:rsid w:val="00242B36"/>
    <w:rsid w:val="00251BBD"/>
    <w:rsid w:val="002A2E40"/>
    <w:rsid w:val="002A4896"/>
    <w:rsid w:val="002A60E0"/>
    <w:rsid w:val="002C1BDF"/>
    <w:rsid w:val="002D0815"/>
    <w:rsid w:val="002E3B9A"/>
    <w:rsid w:val="002E6030"/>
    <w:rsid w:val="003003D7"/>
    <w:rsid w:val="00341A8A"/>
    <w:rsid w:val="00384D4B"/>
    <w:rsid w:val="00385240"/>
    <w:rsid w:val="00392A8C"/>
    <w:rsid w:val="00397A8A"/>
    <w:rsid w:val="003A5E14"/>
    <w:rsid w:val="003E3DE7"/>
    <w:rsid w:val="004107A3"/>
    <w:rsid w:val="004109DE"/>
    <w:rsid w:val="00417468"/>
    <w:rsid w:val="004376EB"/>
    <w:rsid w:val="00464E38"/>
    <w:rsid w:val="004761BD"/>
    <w:rsid w:val="004D57D6"/>
    <w:rsid w:val="004E3542"/>
    <w:rsid w:val="004E7E7E"/>
    <w:rsid w:val="00565BCA"/>
    <w:rsid w:val="00574574"/>
    <w:rsid w:val="005754FF"/>
    <w:rsid w:val="00576E94"/>
    <w:rsid w:val="00592439"/>
    <w:rsid w:val="005F78CC"/>
    <w:rsid w:val="0060733B"/>
    <w:rsid w:val="0061665C"/>
    <w:rsid w:val="0065443F"/>
    <w:rsid w:val="006605B4"/>
    <w:rsid w:val="006B341E"/>
    <w:rsid w:val="006F145F"/>
    <w:rsid w:val="006F3774"/>
    <w:rsid w:val="0070781D"/>
    <w:rsid w:val="007517D9"/>
    <w:rsid w:val="007575FB"/>
    <w:rsid w:val="007D57DB"/>
    <w:rsid w:val="008360CE"/>
    <w:rsid w:val="008517A4"/>
    <w:rsid w:val="00857549"/>
    <w:rsid w:val="008742C5"/>
    <w:rsid w:val="008850E6"/>
    <w:rsid w:val="00891761"/>
    <w:rsid w:val="008B07AA"/>
    <w:rsid w:val="008C30ED"/>
    <w:rsid w:val="008D1835"/>
    <w:rsid w:val="008E0674"/>
    <w:rsid w:val="008F0ADC"/>
    <w:rsid w:val="008F4913"/>
    <w:rsid w:val="009002DB"/>
    <w:rsid w:val="009019D0"/>
    <w:rsid w:val="009039A2"/>
    <w:rsid w:val="009256FD"/>
    <w:rsid w:val="0092748B"/>
    <w:rsid w:val="00967F9F"/>
    <w:rsid w:val="00981F37"/>
    <w:rsid w:val="009B4FE0"/>
    <w:rsid w:val="009E08C3"/>
    <w:rsid w:val="00A0263C"/>
    <w:rsid w:val="00A13A0C"/>
    <w:rsid w:val="00A521DD"/>
    <w:rsid w:val="00A55B6B"/>
    <w:rsid w:val="00A650B9"/>
    <w:rsid w:val="00A73114"/>
    <w:rsid w:val="00AA69A5"/>
    <w:rsid w:val="00AD5596"/>
    <w:rsid w:val="00B010F3"/>
    <w:rsid w:val="00B279FF"/>
    <w:rsid w:val="00B47539"/>
    <w:rsid w:val="00B52C81"/>
    <w:rsid w:val="00B52E8B"/>
    <w:rsid w:val="00B55F94"/>
    <w:rsid w:val="00B75533"/>
    <w:rsid w:val="00B94039"/>
    <w:rsid w:val="00BC1FAD"/>
    <w:rsid w:val="00BE24DA"/>
    <w:rsid w:val="00BE4147"/>
    <w:rsid w:val="00BF3EE5"/>
    <w:rsid w:val="00C0465A"/>
    <w:rsid w:val="00C0489D"/>
    <w:rsid w:val="00C13351"/>
    <w:rsid w:val="00C137D9"/>
    <w:rsid w:val="00C3075C"/>
    <w:rsid w:val="00C32CC6"/>
    <w:rsid w:val="00C54A74"/>
    <w:rsid w:val="00C83AD2"/>
    <w:rsid w:val="00CB1DF1"/>
    <w:rsid w:val="00CD7770"/>
    <w:rsid w:val="00D24577"/>
    <w:rsid w:val="00D32188"/>
    <w:rsid w:val="00D51B89"/>
    <w:rsid w:val="00D5220A"/>
    <w:rsid w:val="00DB484D"/>
    <w:rsid w:val="00DC4FD3"/>
    <w:rsid w:val="00DC65D5"/>
    <w:rsid w:val="00DC6A05"/>
    <w:rsid w:val="00DF7BAD"/>
    <w:rsid w:val="00E00175"/>
    <w:rsid w:val="00E06522"/>
    <w:rsid w:val="00E108ED"/>
    <w:rsid w:val="00E44A87"/>
    <w:rsid w:val="00E511E2"/>
    <w:rsid w:val="00E950DC"/>
    <w:rsid w:val="00EC3E85"/>
    <w:rsid w:val="00EE022D"/>
    <w:rsid w:val="00EE6D02"/>
    <w:rsid w:val="00EF6501"/>
    <w:rsid w:val="00F26D76"/>
    <w:rsid w:val="00F35082"/>
    <w:rsid w:val="00F46C94"/>
    <w:rsid w:val="00F510C0"/>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A13A0C"/>
    <w:rPr>
      <w:color w:val="808080"/>
      <w:bdr w:space="0" w:sz="0" w:color="auto" w:val="none"/>
      <w:shd w:fill="auto" w:color="auto" w:val="clear"/>
    </w:rPr>
  </w:style>
  <w:style w:customStyle="true" w:styleId="eSPISCCParagraphDefaultFont" w:type="character">
    <w:name w:val="eSPIS_CC_Paragraph Default Font"/>
    <w:basedOn w:val="Zadanifontodlomka"/>
    <w:rsid w:val="00A13A0C"/>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A13A0C"/>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3A0C"/>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3A0C"/>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A13A0C"/>
    <w:rPr>
      <w:color w:val="808080"/>
      <w:bdr w:color="auto" w:space="0" w:sz="0" w:val="none"/>
      <w:shd w:color="auto" w:fill="auto" w:val="clear"/>
    </w:rPr>
  </w:style>
  <w:style w:customStyle="1" w:styleId="eSPISCCParagraphDefaultFont" w:type="character">
    <w:name w:val="eSPIS_CC_Paragraph Default Font"/>
    <w:basedOn w:val="Zadanifontodlomka"/>
    <w:rsid w:val="00A13A0C"/>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A13A0C"/>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3A0C"/>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3A0C"/>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5190</izvorni_sadrzaj>
    <derivirana_varijabla naziv="DomainObject.Predmet.Broj_1">5190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St-5190/2016</izvorni_sadrzaj>
    <derivirana_varijabla naziv="DomainObject.Predmet.OznakaBroj_1">St-5190/2016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Kata Jukić zastupanog po punomoćniku Josip Bilić-Prcić</izvorni_sadrzaj>
    <derivirana_varijabla naziv="DomainObject.Predmet.ProtustrankaFormated_1">  Kata Jukić zastupanog po punomoćniku Josip Bilić-Prcić</derivirana_varijabla>
  </DomainObject.Predmet.ProtustrankaFormated>
  <DomainObject.Predmet.ProtustrankaFormatedOIB>
    <izvorni_sadrzaj>  Kata Jukić, OIB 26574878718 zastupanog po punomoćniku Josip Bilić-Prcić</izvorni_sadrzaj>
    <derivirana_varijabla naziv="DomainObject.Predmet.ProtustrankaFormatedOIB_1">  Kata Jukić, OIB 26574878718 zastupanog po punomoćniku Josip Bilić-Prcić</derivirana_varijabla>
  </DomainObject.Predmet.ProtustrankaFormatedOIB>
  <DomainObject.Predmet.ProtustrankaFormatedWithAdress>
    <izvorni_sadrzaj> Kata Jukić, Hrastje Plešivičko 12b, 10450 Hrastje Plešivičko zastupanog po punomoćniku Josip Bilić-Prcić</izvorni_sadrzaj>
    <derivirana_varijabla naziv="DomainObject.Predmet.ProtustrankaFormatedWithAdress_1"> Kata Jukić, Hrastje Plešivičko 12b, 10450 Hrastje Plešivičko zastupanog po punomoćniku Josip Bilić-Prcić</derivirana_varijabla>
  </DomainObject.Predmet.ProtustrankaFormatedWithAdress>
  <DomainObject.Predmet.ProtustrankaFormatedWithAdressOIB>
    <izvorni_sadrzaj> Kata Jukić, OIB 26574878718, Hrastje Plešivičko 12b, 10450 Hrastje Plešivičko zastupanog po punomoćniku Josip Bilić-Prcić</izvorni_sadrzaj>
    <derivirana_varijabla naziv="DomainObject.Predmet.ProtustrankaFormatedWithAdressOIB_1"> Kata Jukić, OIB 26574878718, Hrastje Plešivičko 12b, 10450 Hrastje Plešivičko zastupanog po punomoćniku Josip Bilić-Prcić</derivirana_varijabla>
  </DomainObject.Predmet.ProtustrankaFormatedWithAdressOIB>
  <DomainObject.Predmet.ProtustrankaWithAdress>
    <izvorni_sadrzaj>Kata Jukić Hrastje Plešivičko 12b, 10450 Hrastje Plešivičko</izvorni_sadrzaj>
    <derivirana_varijabla naziv="DomainObject.Predmet.ProtustrankaWithAdress_1">Kata Jukić Hrastje Plešivičko 12b, 10450 Hrastje Plešivičko</derivirana_varijabla>
  </DomainObject.Predmet.ProtustrankaWithAdress>
  <DomainObject.Predmet.ProtustrankaWithAdressOIB>
    <izvorni_sadrzaj>Kata Jukić, OIB 26574878718, Hrastje Plešivičko 12b, 10450 Hrastje Plešivičko</izvorni_sadrzaj>
    <derivirana_varijabla naziv="DomainObject.Predmet.ProtustrankaWithAdressOIB_1">Kata Jukić, OIB 26574878718, Hrastje Plešivičko 12b, 10450 Hrastje Plešivičko</derivirana_varijabla>
  </DomainObject.Predmet.ProtustrankaWithAdressOIB>
  <DomainObject.Predmet.ProtustrankaNazivFormated>
    <izvorni_sadrzaj>Kata Jukić</izvorni_sadrzaj>
    <derivirana_varijabla naziv="DomainObject.Predmet.ProtustrankaNazivFormated_1">Kata Jukić</derivirana_varijabla>
  </DomainObject.Predmet.ProtustrankaNazivFormated>
  <DomainObject.Predmet.ProtustrankaNazivFormatedOIB>
    <izvorni_sadrzaj>Kata Jukić, OIB 26574878718</izvorni_sadrzaj>
    <derivirana_varijabla naziv="DomainObject.Predmet.ProtustrankaNazivFormatedOIB_1">Kata Jukić, OIB 26574878718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 Jukić</izvorni_sadrzaj>
    <derivirana_varijabla naziv="DomainObject.Predmet.StrankaFormated_1">  Kata Jukić</derivirana_varijabla>
  </DomainObject.Predmet.StrankaFormated>
  <DomainObject.Predmet.StrankaFormatedOIB>
    <izvorni_sadrzaj>  Kata Jukić, OIB 26574878718</izvorni_sadrzaj>
    <derivirana_varijabla naziv="DomainObject.Predmet.StrankaFormatedOIB_1">  Kata Jukić, OIB 26574878718</derivirana_varijabla>
  </DomainObject.Predmet.StrankaFormatedOIB>
  <DomainObject.Predmet.StrankaFormatedWithAdress>
    <izvorni_sadrzaj> Kata Jukić, Hrastje Plešivičko 12b, 10450 Hrastje Plešivičko</izvorni_sadrzaj>
    <derivirana_varijabla naziv="DomainObject.Predmet.StrankaFormatedWithAdress_1"> Kata Jukić, Hrastje Plešivičko 12b, 10450 Hrastje Plešivičko</derivirana_varijabla>
  </DomainObject.Predmet.StrankaFormatedWithAdress>
  <DomainObject.Predmet.StrankaFormatedWithAdressOIB>
    <izvorni_sadrzaj> Kata Jukić, OIB 26574878718, Hrastje Plešivičko 12b, 10450 Hrastje Plešivičko</izvorni_sadrzaj>
    <derivirana_varijabla naziv="DomainObject.Predmet.StrankaFormatedWithAdressOIB_1"> Kata Jukić, OIB 26574878718, Hrastje Plešivičko 12b, 10450 Hrastje Plešivičko</derivirana_varijabla>
  </DomainObject.Predmet.StrankaFormatedWithAdressOIB>
  <DomainObject.Predmet.StrankaWithAdress>
    <izvorni_sadrzaj>Kata Jukić Hrastje Plešivičko 12b,10450 Hrastje Plešivičko</izvorni_sadrzaj>
    <derivirana_varijabla naziv="DomainObject.Predmet.StrankaWithAdress_1">Kata Jukić Hrastje Plešivičko 12b,10450 Hrastje Plešivičko</derivirana_varijabla>
  </DomainObject.Predmet.StrankaWithAdress>
  <DomainObject.Predmet.StrankaWithAdressOIB>
    <izvorni_sadrzaj>Kata Jukić, OIB 26574878718, Hrastje Plešivičko 12b,10450 Hrastje Plešivičko</izvorni_sadrzaj>
    <derivirana_varijabla naziv="DomainObject.Predmet.StrankaWithAdressOIB_1">Kata Jukić, OIB 26574878718, Hrastje Plešivičko 12b,10450 Hrastje Plešivičko</derivirana_varijabla>
  </DomainObject.Predmet.StrankaWithAdressOIB>
  <DomainObject.Predmet.StrankaNazivFormated>
    <izvorni_sadrzaj>Kata Jukić</izvorni_sadrzaj>
    <derivirana_varijabla naziv="DomainObject.Predmet.StrankaNazivFormated_1">Kata Jukić</derivirana_varijabla>
  </DomainObject.Predmet.StrankaNazivFormated>
  <DomainObject.Predmet.StrankaNazivFormatedOIB>
    <izvorni_sadrzaj>Kata Jukić, OIB 26574878718</izvorni_sadrzaj>
    <derivirana_varijabla naziv="DomainObject.Predmet.StrankaNazivFormatedOIB_1">Kata Jukić, OIB 26574878718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Kata Jukić</item>
    </izvorni_sadrzaj>
    <derivirana_varijabla naziv="DomainObject.Predmet.StrankaListFormated_1">
      <item>Kata Jukić</item>
    </derivirana_varijabla>
  </DomainObject.Predmet.StrankaListFormated>
  <DomainObject.Predmet.StrankaListFormatedOIB>
    <izvorni_sadrzaj>
      <item>Kata Jukić, OIB 26574878718</item>
    </izvorni_sadrzaj>
    <derivirana_varijabla naziv="DomainObject.Predmet.StrankaListFormatedOIB_1">
      <item>Kata Jukić, OIB 26574878718</item>
    </derivirana_varijabla>
  </DomainObject.Predmet.StrankaListFormatedOIB>
  <DomainObject.Predmet.StrankaListFormatedWithAdress>
    <izvorni_sadrzaj>
      <item>Kata Jukić, Hrastje Plešivičko 12b, 10450 Hrastje Plešivičko</item>
    </izvorni_sadrzaj>
    <derivirana_varijabla naziv="DomainObject.Predmet.StrankaListFormatedWithAdress_1">
      <item>Kata Jukić, Hrastje Plešivičko 12b, 10450 Hrastje Plešivičko</item>
    </derivirana_varijabla>
  </DomainObject.Predmet.StrankaListFormatedWithAdress>
  <DomainObject.Predmet.StrankaListFormatedWithAdressOIB>
    <izvorni_sadrzaj>
      <item>Kata Jukić, OIB 26574878718, Hrastje Plešivičko 12b, 10450 Hrastje Plešivičko</item>
    </izvorni_sadrzaj>
    <derivirana_varijabla naziv="DomainObject.Predmet.StrankaListFormatedWithAdressOIB_1">
      <item>Kata Jukić, OIB 26574878718, Hrastje Plešivičko 12b, 10450 Hrastje Plešivičko</item>
    </derivirana_varijabla>
  </DomainObject.Predmet.StrankaListFormatedWithAdressOIB>
  <DomainObject.Predmet.StrankaListNazivFormated>
    <izvorni_sadrzaj>
      <item>Kata Jukić</item>
    </izvorni_sadrzaj>
    <derivirana_varijabla naziv="DomainObject.Predmet.StrankaListNazivFormated_1">
      <item>Kata Jukić</item>
    </derivirana_varijabla>
  </DomainObject.Predmet.StrankaListNazivFormated>
  <DomainObject.Predmet.StrankaListNazivFormatedOIB>
    <izvorni_sadrzaj>
      <item>Kata Jukić, OIB 26574878718</item>
    </izvorni_sadrzaj>
    <derivirana_varijabla naziv="DomainObject.Predmet.StrankaListNazivFormatedOIB_1">
      <item>Kata Jukić, OIB 26574878718</item>
    </derivirana_varijabla>
  </DomainObject.Predmet.StrankaListNazivFormatedOIB>
  <DomainObject.Predmet.ProtuStrankaListFormated>
    <izvorni_sadrzaj>
      <item>Kata Jukić zastupanog po punomoćniku Josip Bilić-Prcić</item>
    </izvorni_sadrzaj>
    <derivirana_varijabla naziv="DomainObject.Predmet.ProtuStrankaListFormated_1">
      <item>Kata Jukić zastupanog po punomoćniku Josip Bilić-Prcić</item>
    </derivirana_varijabla>
  </DomainObject.Predmet.ProtuStrankaListFormated>
  <DomainObject.Predmet.ProtuStrankaListFormatedOIB>
    <izvorni_sadrzaj>
      <item>Kata Jukić, OIB 26574878718 zastupanog po punomoćniku Josip Bilić-Prcić</item>
    </izvorni_sadrzaj>
    <derivirana_varijabla naziv="DomainObject.Predmet.ProtuStrankaListFormatedOIB_1">
      <item>Kata Jukić, OIB 26574878718 zastupanog po punomoćniku Josip Bilić-Prcić</item>
    </derivirana_varijabla>
  </DomainObject.Predmet.ProtuStrankaListFormatedOIB>
  <DomainObject.Predmet.ProtuStrankaListFormatedWithAdress>
    <izvorni_sadrzaj>
      <item>Kata Jukić, Hrastje Plešivičko 12b, 10450 Hrastje Plešivičko zastupanog po punomoćniku Josip Bilić-Prcić</item>
    </izvorni_sadrzaj>
    <derivirana_varijabla naziv="DomainObject.Predmet.ProtuStrankaListFormatedWithAdress_1">
      <item>Kata Jukić, Hrastje Plešivičko 12b, 10450 Hrastje Plešivičko zastupanog po punomoćniku Josip Bilić-Prcić</item>
    </derivirana_varijabla>
  </DomainObject.Predmet.ProtuStrankaListFormatedWithAdress>
  <DomainObject.Predmet.ProtuStrankaListFormatedWithAdressOIB>
    <izvorni_sadrzaj>
      <item>Kata Jukić, OIB 26574878718, Hrastje Plešivičko 12b, 10450 Hrastje Plešivičko zastupanog po punomoćniku Josip Bilić-Prcić</item>
    </izvorni_sadrzaj>
    <derivirana_varijabla naziv="DomainObject.Predmet.ProtuStrankaListFormatedWithAdressOIB_1">
      <item>Kata Jukić, OIB 26574878718, Hrastje Plešivičko 12b, 10450 Hrastje Plešivičko zastupanog po punomoćniku Josip Bilić-Prcić</item>
    </derivirana_varijabla>
  </DomainObject.Predmet.ProtuStrankaListFormatedWithAdressOIB>
  <DomainObject.Predmet.ProtuStrankaListNazivFormated>
    <izvorni_sadrzaj>
      <item>Kata Jukić</item>
    </izvorni_sadrzaj>
    <derivirana_varijabla naziv="DomainObject.Predmet.ProtuStrankaListNazivFormated_1">
      <item>Kata Jukić</item>
    </derivirana_varijabla>
  </DomainObject.Predmet.ProtuStrankaListNazivFormated>
  <DomainObject.Predmet.ProtuStrankaListNazivFormatedOIB>
    <izvorni_sadrzaj>
      <item>Kata Jukić, OIB 26574878718</item>
    </izvorni_sadrzaj>
    <derivirana_varijabla naziv="DomainObject.Predmet.ProtuStrankaListNazivFormatedOIB_1">
      <item>Kata Jukić, OIB 26574878718</item>
    </derivirana_varijabla>
  </DomainObject.Predmet.ProtuStrankaListNazivFormatedOIB>
  <DomainObject.Predmet.OstaliListFormated>
    <izvorni_sadrzaj>
      <item>Josip Bilić-Prcić punomoćnik sudionika u postupku Kata Jukić</item>
      <item>Vladimir Špehar</item>
    </izvorni_sadrzaj>
    <derivirana_varijabla naziv="DomainObject.Predmet.OstaliListFormated_1">
      <item>Josip Bilić-Prcić punomoćnik sudionika u postupku Kata Jukić</item>
      <item>Vladimir Špehar</item>
    </derivirana_varijabla>
  </DomainObject.Predmet.OstaliListFormated>
  <DomainObject.Predmet.OstaliListFormatedOIB>
    <izvorni_sadrzaj>
      <item>Josip Bilić-Prcić punomoćnik sudionika u postupku Kata Jukić</item>
      <item>Vladimir Špehar, OIB 20275924066</item>
    </izvorni_sadrzaj>
    <derivirana_varijabla naziv="DomainObject.Predmet.OstaliListFormatedOIB_1">
      <item>Josip Bilić-Prcić punomoćnik sudionika u postupku Kata Jukić</item>
      <item>Vladimir Špehar, OIB 20275924066</item>
    </derivirana_varijabla>
  </DomainObject.Predmet.OstaliListFormatedOIB>
  <DomainObject.Predmet.OstaliListFormatedWithAdress>
    <izvorni_sadrzaj>
      <item>Josip Bilić-Prcić, Graščica 2i, 10000 Zagreb punomoćnik sudionika u postupku Kata Jukić</item>
      <item>Vladimir Špehar, Maksimilijana Vrhovca 5, 47000 Karlovac</item>
    </izvorni_sadrzaj>
    <derivirana_varijabla naziv="DomainObject.Predmet.OstaliListFormatedWithAdress_1">
      <item>Josip Bilić-Prcić, Graščica 2i, 10000 Zagreb punomoćnik sudionika u postupku Kata Jukić</item>
      <item>Vladimir Špehar, Maksimilijana Vrhovca 5, 47000 Karlovac</item>
    </derivirana_varijabla>
  </DomainObject.Predmet.OstaliListFormatedWithAdress>
  <DomainObject.Predmet.OstaliListFormatedWithAdressOIB>
    <izvorni_sadrzaj>
      <item>Josip Bilić-Prcić, Graščica 2i, 10000 Zagreb punomoćnik sudionika u postupku Kata Jukić</item>
      <item>Vladimir Špehar, OIB 20275924066, Maksimilijana Vrhovca 5, 47000 Karlovac</item>
    </izvorni_sadrzaj>
    <derivirana_varijabla naziv="DomainObject.Predmet.OstaliListFormatedWithAdressOIB_1">
      <item>Josip Bilić-Prcić, Graščica 2i, 10000 Zagreb punomoćnik sudionika u postupku Kata Jukić</item>
      <item>Vladimir Špehar, OIB 20275924066, Maksimilijana Vrhovca 5, 47000 Karlovac</item>
    </derivirana_varijabla>
  </DomainObject.Predmet.OstaliListFormatedWithAdressOIB>
  <DomainObject.Predmet.OstaliListNazivFormated>
    <izvorni_sadrzaj>
      <item>Josip Bilić-Prcić</item>
      <item>Vladimir Špehar</item>
    </izvorni_sadrzaj>
    <derivirana_varijabla naziv="DomainObject.Predmet.OstaliListNazivFormated_1">
      <item>Josip Bilić-Prcić</item>
      <item>Vladimir Špehar</item>
    </derivirana_varijabla>
  </DomainObject.Predmet.OstaliListNazivFormated>
  <DomainObject.Predmet.OstaliListNazivFormatedOIB>
    <izvorni_sadrzaj>
      <item>Josip Bilić-Prcić</item>
      <item>Vladimir Špehar, OIB 20275924066</item>
    </izvorni_sadrzaj>
    <derivirana_varijabla naziv="DomainObject.Predmet.OstaliListNazivFormatedOIB_1">
      <item>Josip Bilić-Prcić</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Kata Jukić</izvorni_sadrzaj>
    <derivirana_varijabla naziv="DomainObject.Predmet.StrankaIDrugi_1">Kata Jukić</derivirana_varijabla>
  </DomainObject.Predmet.StrankaIDrugi>
  <DomainObject.Predmet.ProtustrankaIDrugi>
    <izvorni_sadrzaj>Kata Jukić</izvorni_sadrzaj>
    <derivirana_varijabla naziv="DomainObject.Predmet.ProtustrankaIDrugi_1">Kata Jukić</derivirana_varijabla>
  </DomainObject.Predmet.ProtustrankaIDrugi>
  <DomainObject.Predmet.StrankaIDrugiAdressOIB>
    <izvorni_sadrzaj>Kata Jukić, OIB 26574878718, Hrastje Plešivičko 12b, 10450 Hrastje Plešivičko</izvorni_sadrzaj>
    <derivirana_varijabla naziv="DomainObject.Predmet.StrankaIDrugiAdressOIB_1">Kata Jukić, OIB 26574878718, Hrastje Plešivičko 12b, 10450 Hrastje Plešivičko</derivirana_varijabla>
  </DomainObject.Predmet.StrankaIDrugiAdressOIB>
  <DomainObject.Predmet.ProtustrankaIDrugiAdressOIB>
    <izvorni_sadrzaj>Kata Jukić, OIB 26574878718, Hrastje Plešivičko 12b, 10450 Hrastje Plešivičko</izvorni_sadrzaj>
    <derivirana_varijabla naziv="DomainObject.Predmet.ProtustrankaIDrugiAdressOIB_1">Kata Jukić, OIB 26574878718, Hrastje Plešivičko 12b, 10450 Hrastje Plešivičko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 Jukić</item>
      <item>Kata Jukić</item>
      <item>Josip Bilić-Prcić</item>
      <item>Vladimir Špehar</item>
    </izvorni_sadrzaj>
    <derivirana_varijabla naziv="DomainObject.Predmet.SudioniciListNaziv_1">
      <item>Kata Jukić</item>
      <item>Kata Jukić</item>
      <item>Josip Bilić-Prcić</item>
      <item>Vladimir Špehar</item>
    </derivirana_varijabla>
  </DomainObject.Predmet.SudioniciListNaziv>
  <DomainObject.Predmet.SudioniciListAdressOIB>
    <izvorni_sadrzaj>
      <item>Kata Jukić, OIB 26574878718, Hrastje Plešivičko 12b,10450 Hrastje Plešivičko</item>
      <item>Kata Jukić, OIB 26574878718, Hrastje Plešivičko 12b,10450 Hrastje Plešivičko</item>
      <item>Josip Bilić-Prcić, Graščica 2i,10000 Zagreb</item>
      <item>Vladimir Špehar, OIB 20275924066, Maksimilijana Vrhovca 5,47000 Karlovac</item>
    </izvorni_sadrzaj>
    <derivirana_varijabla naziv="DomainObject.Predmet.SudioniciListAdressOIB_1">
      <item>Kata Jukić, OIB 26574878718, Hrastje Plešivičko 12b,10450 Hrastje Plešivičko</item>
      <item>Kata Jukić, OIB 26574878718, Hrastje Plešivičko 12b,10450 Hrastje Plešivičko</item>
      <item>Josip Bilić-Prcić, Graščica 2i,10000 Zagreb</item>
      <item>Vladimir Špehar, OIB 20275924066, Maksimilijana Vrhovca 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26574878718</item>
      <item>, OIB 26574878718</item>
      <item>, OIB null</item>
      <item>, OIB 20275924066</item>
    </izvorni_sadrzaj>
    <derivirana_varijabla naziv="DomainObject.Predmet.SudioniciListNazivOIB_1">
      <item>, OIB 26574878718</item>
      <item>, OIB 26574878718</item>
      <item>, OIB null</item>
      <item>, OIB 20275924066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D40D1B-EB8A-4F3D-A325-B4CB431E65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857</properties:Words>
  <properties:Characters>4766</properties:Characters>
  <properties:Lines>102</properties:Lines>
  <properties:Paragraphs>39</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2016-10-13T09:06:00Z</dcterms:created>
  <dc:creator>MINISTARSTVO PRAVOSUĐA</dc:creator>
  <cp:lastModifiedBy>Kristina Švajger</cp:lastModifiedBy>
  <cp:lastPrinted>2016-10-13T12:02:00Z</cp:lastPrinted>
  <dcterms:modified xmlns:xsi="http://www.w3.org/2001/XMLSchema-instance" xsi:type="dcterms:W3CDTF">2016-10-13T12:02:00Z</dcterms:modified>
  <cp:revision>11</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