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>Split, Sukoišanska 6</w:t>
            </w:r>
          </w:p>
        </w:tc>
      </w:tr>
    </w:tbl>
    <w:p w14:textId="c38f229" w14:paraId="c38f229" w:rsidRDefault="00790C1D" w:rsidP="00790C1D" w:rsidR="00790C1D">
      <w:pPr>
        <w:jc w:val="right"/>
        <w15:collapsed w:val="false"/>
      </w:pPr>
      <w:r>
        <w:t>Poslovni broj: 4. St-</w:t>
      </w:r>
      <w:r w:rsidR="00D55400">
        <w:t>2625</w:t>
      </w:r>
      <w:r w:rsidR="009B4307">
        <w:t>/2015-</w:t>
      </w:r>
      <w:r w:rsidR="00D5168E">
        <w:t>36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D55400">
        <w:t>MODUS VIVENDI d.o.o., Milna, OIB: 74444345287</w:t>
      </w:r>
      <w:r>
        <w:rPr>
          <w:lang w:val="hr-HR"/>
        </w:rPr>
        <w:t xml:space="preserve">, </w:t>
      </w:r>
      <w:r w:rsidR="00D5168E">
        <w:rPr>
          <w:szCs w:val="24"/>
          <w:lang w:val="hr-HR"/>
        </w:rPr>
        <w:t>22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D5168E">
        <w:rPr>
          <w:rFonts w:cs="Times New Roman" w:eastAsia="Times New Roman"/>
          <w:szCs w:val="24"/>
          <w:lang w:eastAsia="hr-HR"/>
        </w:rPr>
        <w:t>13. veljače</w:t>
      </w:r>
      <w:r>
        <w:t xml:space="preserve"> </w:t>
      </w:r>
      <w:r w:rsidR="00790C1D">
        <w:t>2018</w:t>
      </w:r>
      <w:r>
        <w:t xml:space="preserve">. u </w:t>
      </w:r>
      <w:r w:rsidR="00D5168E">
        <w:t>08:30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D5168E">
        <w:rPr>
          <w:rFonts w:cs="Times New Roman" w:eastAsia="Times New Roman"/>
          <w:szCs w:val="24"/>
          <w:lang w:eastAsia="hr-HR"/>
        </w:rPr>
        <w:t>kabinet</w:t>
      </w:r>
      <w:r w:rsidRPr="00D5168E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D5168E">
        <w:rPr>
          <w:rFonts w:cs="Times New Roman" w:eastAsia="Times New Roman"/>
          <w:szCs w:val="24"/>
          <w:lang w:eastAsia="hr-HR"/>
        </w:rPr>
        <w:t>116</w:t>
      </w:r>
      <w:r w:rsidRPr="00D5168E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Sukoišanska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  <w:r w:rsidR="00D55400">
        <w:rPr>
          <w:rFonts w:cs="Times New Roman" w:eastAsia="Times New Roman"/>
          <w:szCs w:val="24"/>
          <w:lang w:eastAsia="hr-HR"/>
        </w:rPr>
        <w:t>po punomoćniku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Tonći Gudelj, </w:t>
      </w:r>
      <w:r w:rsidR="00D5168E">
        <w:rPr>
          <w:rFonts w:cs="Times New Roman"/>
          <w:szCs w:val="24"/>
        </w:rPr>
        <w:t>Put Sv. Ižidora 86</w:t>
      </w:r>
      <w:r w:rsidR="00D55400" w:rsidRPr="00183CFD">
        <w:rPr>
          <w:rFonts w:cs="Times New Roman"/>
          <w:szCs w:val="24"/>
        </w:rPr>
        <w:t>,  OIB: 69212136323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D5168E">
        <w:rPr>
          <w:szCs w:val="24"/>
        </w:rPr>
        <w:t>22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 xml:space="preserve">Katarina Mikulić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  <w:r w:rsidR="00D55400">
        <w:t>po punomoćniku</w:t>
      </w:r>
    </w:p>
    <w:p w:rsidRDefault="006953FE" w:rsidP="006953FE" w:rsidR="006953FE">
      <w:r>
        <w:t>- zakonsk</w:t>
      </w:r>
      <w:r w:rsidR="00D55400">
        <w:t>om</w:t>
      </w:r>
      <w:r>
        <w:t xml:space="preserve"> zastupni</w:t>
      </w:r>
      <w:r w:rsidR="00D55400">
        <w:t>ku</w:t>
      </w:r>
      <w:r>
        <w:t xml:space="preserve">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380682"/>
    <w:rsid w:val="003C2F22"/>
    <w:rsid w:val="003F4676"/>
    <w:rsid w:val="00417EA6"/>
    <w:rsid w:val="00462516"/>
    <w:rsid w:val="006953FE"/>
    <w:rsid w:val="0071519E"/>
    <w:rsid w:val="00790C1D"/>
    <w:rsid w:val="007F7A84"/>
    <w:rsid w:val="00814EDB"/>
    <w:rsid w:val="00815142"/>
    <w:rsid w:val="0083187A"/>
    <w:rsid w:val="00853B3E"/>
    <w:rsid w:val="00981D37"/>
    <w:rsid w:val="009B4307"/>
    <w:rsid w:val="00A51DE9"/>
    <w:rsid w:val="00B7506F"/>
    <w:rsid w:val="00B7752F"/>
    <w:rsid w:val="00D5168E"/>
    <w:rsid w:val="00D55400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4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67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467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467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467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4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67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467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467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467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2625</izvorni_sadrzaj>
    <derivirana_varijabla naziv="DomainObject.Predmet.Broj_1">2625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St-2625/2015</izvorni_sadrzaj>
    <derivirana_varijabla naziv="DomainObject.Predmet.OznakaBroj_1">St-2625/2015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MODUS VIVENDI d.o.o. putnička agencija i promet nekretninama zastupanog po punomoćniku Vibor Čulić</izvorni_sadrzaj>
    <derivirana_varijabla naziv="DomainObject.Predmet.ProtustrankaFormated_1">  MODUS VIVENDI d.o.o. putnička agencija i promet nekretninama zastupanog po punomoćniku Vibor Čulić</derivirana_varijabla>
  </DomainObject.Predmet.ProtustrankaFormated>
  <DomainObject.Predmet.ProtustrankaFormatedOIB>
    <izvorni_sadrzaj>  MODUS VIVENDI d.o.o. putnička agencija i promet nekretninama, OIB 74444345287 zastupanog po punomoćniku Vibor Čulić</izvorni_sadrzaj>
    <derivirana_varijabla naziv="DomainObject.Predmet.ProtustrankaFormatedOIB_1">  MODUS VIVENDI d.o.o. putnička agencija i promet nekretninama, OIB 74444345287 zastupanog po punomoćniku Vibor Čulić</derivirana_varijabla>
  </DomainObject.Predmet.ProtustrankaFormatedOIB>
  <DomainObject.Predmet.ProtustrankaFormatedWithAdress>
    <izvorni_sadrzaj> MODUS VIVENDI d.o.o. putnička agencija i promet nekretninama, Milna, 21405 Milna zastupanog po punomoćniku Vibor Čulić</izvorni_sadrzaj>
    <derivirana_varijabla naziv="DomainObject.Predmet.ProtustrankaFormatedWithAdress_1"> MODUS VIVENDI d.o.o. putnička agencija i promet nekretninama, Milna, 21405 Milna zastupanog po punomoćniku Vibor Čulić</derivirana_varijabla>
  </DomainObject.Predmet.ProtustrankaFormatedWithAdress>
  <DomainObject.Predmet.ProtustrankaFormatedWithAdressOIB>
    <izvorni_sadrzaj> MODUS VIVENDI d.o.o. putnička agencija i promet nekretninama, OIB 74444345287, Milna, 21405 Milna zastupanog po punomoćniku Vibor Čulić</izvorni_sadrzaj>
    <derivirana_varijabla naziv="DomainObject.Predmet.ProtustrankaFormatedWithAdressOIB_1"> MODUS VIVENDI d.o.o. putnička agencija i promet nekretninama, OIB 74444345287, Milna, 21405 Milna zastupanog po punomoćniku Vibor Čulić</derivirana_varijabla>
  </DomainObject.Predmet.ProtustrankaFormatedWithAdressOIB>
  <DomainObject.Predmet.ProtustrankaWithAdress>
    <izvorni_sadrzaj>MODUS VIVENDI d.o.o. putnička agencija i promet nekretninama Milna, 21405 Milna</izvorni_sadrzaj>
    <derivirana_varijabla naziv="DomainObject.Predmet.ProtustrankaWithAdress_1">MODUS VIVENDI d.o.o. putnička agencija i promet nekretninama Milna, 21405 Milna</derivirana_varijabla>
  </DomainObject.Predmet.ProtustrankaWithAdress>
  <DomainObject.Predmet.ProtustrankaWithAdressOIB>
    <izvorni_sadrzaj>MODUS VIVENDI d.o.o. putnička agencija i promet nekretninama, OIB 74444345287, Milna, 21405 Milna</izvorni_sadrzaj>
    <derivirana_varijabla naziv="DomainObject.Predmet.ProtustrankaWithAdressOIB_1">MODUS VIVENDI d.o.o. putnička agencija i promet nekretninama, OIB 74444345287, Milna, 21405 Milna</derivirana_varijabla>
  </DomainObject.Predmet.ProtustrankaWithAdressOIB>
  <DomainObject.Predmet.ProtustrankaNazivFormated>
    <izvorni_sadrzaj>MODUS VIVENDI d.o.o. putnička agencija i promet nekretninama</izvorni_sadrzaj>
    <derivirana_varijabla naziv="DomainObject.Predmet.ProtustrankaNazivFormated_1">MODUS VIVENDI d.o.o. putnička agencija i promet nekretninama</derivirana_varijabla>
  </DomainObject.Predmet.ProtustrankaNazivFormated>
  <DomainObject.Predmet.ProtustrankaNazivFormatedOIB>
    <izvorni_sadrzaj>MODUS VIVENDI d.o.o. putnička agencija i promet nekretninama, OIB 74444345287</izvorni_sadrzaj>
    <derivirana_varijabla naziv="DomainObject.Predmet.ProtustrankaNazivFormatedOIB_1">MODUS VIVENDI d.o.o. putnička agencija i promet nekretninama, OIB 74444345287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MODUS VIVENDI d.o.o. putnička agencija i promet nekretninama zastupanog po punomoćniku Vibor Čulić</item>
    </izvorni_sadrzaj>
    <derivirana_varijabla naziv="DomainObject.Predmet.ProtuStrankaListFormated_1">
      <item>MODUS VIVENDI d.o.o. putnička agencija i promet nekretninama zastupanog po punomoćniku Vibor Čulić</item>
    </derivirana_varijabla>
  </DomainObject.Predmet.ProtuStrankaListFormated>
  <DomainObject.Predmet.ProtuStrankaListFormatedOIB>
    <izvorni_sadrzaj>
      <item>MODUS VIVENDI d.o.o. putnička agencija i promet nekretninama, OIB 74444345287 zastupanog po punomoćniku Vibor Čulić</item>
    </izvorni_sadrzaj>
    <derivirana_varijabla naziv="DomainObject.Predmet.ProtuStrankaListFormatedOIB_1">
      <item>MODUS VIVENDI d.o.o. putnička agencija i promet nekretninama, OIB 74444345287 zastupanog po punomoćniku Vibor Čulić</item>
    </derivirana_varijabla>
  </DomainObject.Predmet.ProtuStrankaListFormatedOIB>
  <DomainObject.Predmet.ProtuStrankaListFormatedWithAdress>
    <izvorni_sadrzaj>
      <item>MODUS VIVENDI d.o.o. putnička agencija i promet nekretninama, Milna, 21405 Milna zastupanog po punomoćniku Vibor Čulić</item>
    </izvorni_sadrzaj>
    <derivirana_varijabla naziv="DomainObject.Predmet.ProtuStrankaListFormatedWithAdress_1">
      <item>MODUS VIVENDI d.o.o. putnička agencija i promet nekretninama, Milna, 21405 Milna zastupanog po punomoćniku Vibor Čulić</item>
    </derivirana_varijabla>
  </DomainObject.Predmet.ProtuStrankaListFormatedWithAdress>
  <DomainObject.Predmet.ProtuStrankaListFormatedWithAdressOIB>
    <izvorni_sadrzaj>
      <item>MODUS VIVENDI d.o.o. putnička agencija i promet nekretninama, OIB 74444345287, Milna, 21405 Milna zastupanog po punomoćniku Vibor Čulić</item>
    </izvorni_sadrzaj>
    <derivirana_varijabla naziv="DomainObject.Predmet.ProtuStrankaListFormatedWithAdressOIB_1">
      <item>MODUS VIVENDI d.o.o. putnička agencija i promet nekretninama, OIB 74444345287, Milna, 21405 Milna zastupanog po punomoćniku Vibor Čulić</item>
    </derivirana_varijabla>
  </DomainObject.Predmet.ProtuStrankaListFormatedWithAdressOIB>
  <DomainObject.Predmet.ProtuStrankaListNazivFormated>
    <izvorni_sadrzaj>
      <item>MODUS VIVENDI d.o.o. putnička agencija i promet nekretninama</item>
    </izvorni_sadrzaj>
    <derivirana_varijabla naziv="DomainObject.Predmet.ProtuStrankaListNazivFormated_1">
      <item>MODUS VIVENDI d.o.o. putnička agencija i promet nekretninama</item>
    </derivirana_varijabla>
  </DomainObject.Predmet.ProtuStrankaListNazivFormated>
  <DomainObject.Predmet.ProtuStrankaListNazivFormatedOIB>
    <izvorni_sadrzaj>
      <item>MODUS VIVENDI d.o.o. putnička agencija i promet nekretninama, OIB 74444345287</item>
    </izvorni_sadrzaj>
    <derivirana_varijabla naziv="DomainObject.Predmet.ProtuStrankaListNazivFormatedOIB_1">
      <item>MODUS VIVENDI d.o.o. putnička agencija i promet nekretninama, OIB 74444345287</item>
    </derivirana_varijabla>
  </DomainObject.Predmet.ProtuStrankaListNazivFormatedOIB>
  <DomainObject.Predmet.OstaliListFormated>
    <izvorni_sadrzaj>
      <item>Tonći Gudelj</item>
      <item>Vibor Čulić punomoćnik sudionika u postupku MODUS VIVENDI d.o.o. putnička agencija i promet nekretninama</item>
    </izvorni_sadrzaj>
    <derivirana_varijabla naziv="DomainObject.Predmet.OstaliListFormated_1">
      <item>Tonći Gudelj</item>
      <item>Vibor Čulić punomoćnik sudionika u postupku MODUS VIVENDI d.o.o. putnička agencija i promet nekretninama</item>
    </derivirana_varijabla>
  </DomainObject.Predmet.OstaliListFormated>
  <DomainObject.Predmet.OstaliListFormatedOIB>
    <izvorni_sadrzaj>
      <item>Tonći Gudelj, OIB 69212136323</item>
      <item>Vibor Čulić punomoćnik sudionika u postupku MODUS VIVENDI d.o.o. putnička agencija i promet nekretninama</item>
    </izvorni_sadrzaj>
    <derivirana_varijabla naziv="DomainObject.Predmet.OstaliListFormatedOIB_1">
      <item>Tonći Gudelj, OIB 69212136323</item>
      <item>Vibor Čulić punomoćnik sudionika u postupku MODUS VIVENDI d.o.o. putnička agencija i promet nekretninama</item>
    </derivirana_varijabla>
  </DomainObject.Predmet.OstaliListFormatedOIB>
  <DomainObject.Predmet.OstaliListFormatedWithAdress>
    <izvorni_sadrzaj>
      <item>Tonći Gudelj, Milna 8, 21480 Podstražje</item>
      <item>Vibor Čulić, Domovinskog rata 29 b/III, 21000 Split punomoćnik sudionika u postupku MODUS VIVENDI d.o.o. putnička agencija i promet nekretninama</item>
    </izvorni_sadrzaj>
    <derivirana_varijabla naziv="DomainObject.Predmet.OstaliListFormatedWithAdress_1">
      <item>Tonći Gudelj, Milna 8, 21480 Podstražje</item>
      <item>Vibor Čulić, Domovinskog rata 29 b/III, 21000 Split punomoćnik sudionika u postupku MODUS VIVENDI d.o.o. putnička agencija i promet nekretninama</item>
    </derivirana_varijabla>
  </DomainObject.Predmet.OstaliListFormatedWithAdress>
  <DomainObject.Predmet.OstaliListFormatedWithAdressOIB>
    <izvorni_sadrzaj>
      <item>Tonći Gudelj, OIB 69212136323, Milna 8, 21480 Podstražje</item>
      <item>Vibor Čulić, Domovinskog rata 29 b/III, 21000 Split punomoćnik sudionika u postupku MODUS VIVENDI d.o.o. putnička agencija i promet nekretninama</item>
    </izvorni_sadrzaj>
    <derivirana_varijabla naziv="DomainObject.Predmet.OstaliListFormatedWithAdressOIB_1">
      <item>Tonći Gudelj, OIB 69212136323, Milna 8, 21480 Podstražje</item>
      <item>Vibor Čulić, Domovinskog rata 29 b/III, 21000 Split punomoćnik sudionika u postupku MODUS VIVENDI d.o.o. putnička agencija i promet nekretninama</item>
    </derivirana_varijabla>
  </DomainObject.Predmet.OstaliListFormatedWithAdressOIB>
  <DomainObject.Predmet.OstaliListNazivFormated>
    <izvorni_sadrzaj>
      <item>Tonći Gudelj</item>
      <item>Vibor Čulić</item>
    </izvorni_sadrzaj>
    <derivirana_varijabla naziv="DomainObject.Predmet.OstaliListNazivFormated_1">
      <item>Tonći Gudelj</item>
      <item>Vibor Čulić</item>
    </derivirana_varijabla>
  </DomainObject.Predmet.OstaliListNazivFormated>
  <DomainObject.Predmet.OstaliListNazivFormatedOIB>
    <izvorni_sadrzaj>
      <item>Tonći Gudelj, OIB 69212136323</item>
      <item>Vibor Čulić</item>
    </izvorni_sadrzaj>
    <derivirana_varijabla naziv="DomainObject.Predmet.OstaliListNazivFormatedOIB_1">
      <item>Tonći Gudelj, OIB 69212136323</item>
      <item>Vibor Čulić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MODUS VIVENDI d.o.o. putnička agencija i promet nekretninama</izvorni_sadrzaj>
    <derivirana_varijabla naziv="DomainObject.Predmet.ProtustrankaIDrugi_1">MODUS VIVENDI d.o.o. putnička agencija i promet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MODUS VIVENDI d.o.o. putnička agencija i promet nekretninama, OIB 74444345287, Milna, 21405 Milna</izvorni_sadrzaj>
    <derivirana_varijabla naziv="DomainObject.Predmet.ProtustrankaIDrugiAdressOIB_1">MODUS VIVENDI d.o.o. putnička agencija i promet nekretninama, OIB 74444345287, Milna,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MODUS VIVENDI d.o.o. putnička agencija i promet nekretninama</item>
      <item>FINANCIJSKA AGENCIJA, RC SPLIT</item>
      <item>Tonći Gudelj</item>
      <item>Vibor Čulić</item>
    </izvorni_sadrzaj>
    <derivirana_varijabla naziv="DomainObject.Predmet.SudioniciListNaziv_1">
      <item>MODUS VIVENDI d.o.o. putnička agencija i promet nekretninama</item>
      <item>FINANCIJSKA AGENCIJA, RC SPLIT</item>
      <item>Tonći Gudelj</item>
      <item>Vibor Čulić</item>
    </derivirana_varijabla>
  </DomainObject.Predmet.SudioniciListNaziv>
  <DomainObject.Predmet.SudioniciListAdressOIB>
    <izvorni_sadrzaj>
      <item>MODUS VIVENDI d.o.o. putnička agencija i promet nekretninama, OIB 74444345287, Milna,21405 Milna</item>
      <item>FINANCIJSKA AGENCIJA, RC SPLIT, OIB 85821130368, Mažuranićevo šetalište 24 b,21000 Split</item>
      <item>Tonći Gudelj, OIB 69212136323, Milna 8,21480 Podstražje</item>
      <item>Vibor Čulić, Domovinskog rata 29 b/III,21000 Split</item>
    </izvorni_sadrzaj>
    <derivirana_varijabla naziv="DomainObject.Predmet.SudioniciListAdressOIB_1">
      <item>MODUS VIVENDI d.o.o. putnička agencija i promet nekretninama, OIB 74444345287, Milna,21405 Milna</item>
      <item>FINANCIJSKA AGENCIJA, RC SPLIT, OIB 85821130368, Mažuranićevo šetalište 24 b,21000 Split</item>
      <item>Tonći Gudelj, OIB 69212136323, Milna 8,21480 Podstražje</item>
      <item>Vibor Čulić, Domovinskog rata 29 b/III,21000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74444345287</item>
      <item>, OIB 85821130368</item>
      <item>, OIB 69212136323</item>
      <item>, OIB null</item>
    </izvorni_sadrzaj>
    <derivirana_varijabla naziv="DomainObject.Predmet.SudioniciListNazivOIB_1">
      <item>, OIB 74444345287</item>
      <item>, OIB 85821130368</item>
      <item>, OIB 69212136323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212</properties:Words>
  <properties:Characters>1112</properties:Characters>
  <properties:Lines>37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2018-01-22T09:00:00Z</cp:lastPrinted>
  <dcterms:modified xmlns:xsi="http://www.w3.org/2001/XMLSchema-instance" xsi:type="dcterms:W3CDTF">2018-01-22T09:36:00Z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