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d6db4" w14:paraId="f4d6db4" w:rsidRDefault="00C17039" w:rsidP="00CB4D6B" w:rsidR="00EA79C2" w:rsidRPr="00D356FA">
      <w:pPr>
        <w15:collapsed w:val="false"/>
      </w:pPr>
      <w:bookmarkStart w:name="_GoBack" w:id="0"/>
      <w:bookmarkEnd w:id="0"/>
      <w:r w:rsidRPr="00D356FA">
        <w:rPr>
          <w:noProof/>
          <w:sz w:val="20"/>
          <w:szCs w:val="20"/>
          <w:lang w:eastAsia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79C2" w:rsidP="00CB4D6B" w:rsidR="00EA79C2" w:rsidRPr="00D356FA"/>
    <w:p w:rsidRDefault="00CB4D6B" w:rsidP="00CB4D6B" w:rsidR="00CB4D6B" w:rsidRPr="00D356FA">
      <w:r w:rsidRPr="00D356FA">
        <w:t>REPUBLIKA HRVATSKA</w:t>
      </w:r>
    </w:p>
    <w:p w:rsidRDefault="00CB4D6B" w:rsidP="00CB4D6B" w:rsidR="00CB4D6B" w:rsidRPr="00D356FA">
      <w:r w:rsidRPr="00D356FA">
        <w:t>TRGOVAČKI SUD U ZAGREBU</w:t>
      </w:r>
    </w:p>
    <w:p w:rsidRDefault="00CB4D6B" w:rsidP="00CB4D6B" w:rsidR="00CB4D6B" w:rsidRPr="00D356FA">
      <w:r w:rsidRPr="00D356FA">
        <w:t>Zagreb, Amruševa 2/II</w:t>
      </w:r>
      <w:r w:rsidRPr="00D356FA">
        <w:tab/>
      </w:r>
      <w:r w:rsidRPr="00D356FA">
        <w:tab/>
      </w:r>
      <w:r w:rsidRPr="00D356FA">
        <w:tab/>
      </w:r>
      <w:r w:rsidRPr="00D356FA">
        <w:tab/>
      </w:r>
      <w:r w:rsidRPr="00D356FA">
        <w:tab/>
      </w:r>
      <w:r w:rsidRPr="00D356FA">
        <w:tab/>
      </w:r>
      <w:r w:rsidRPr="00D356FA">
        <w:tab/>
        <w:t xml:space="preserve">7 </w:t>
      </w:r>
      <w:r w:rsidR="004C7A8D">
        <w:t>St-4722/16</w:t>
      </w:r>
    </w:p>
    <w:p w:rsidRDefault="00CB4D6B" w:rsidP="00CB4D6B" w:rsidR="00CB4D6B" w:rsidRPr="00D356FA"/>
    <w:p w:rsidRDefault="00B372C2" w:rsidP="00CB4D6B" w:rsidR="00992C1E" w:rsidRPr="00D356FA">
      <w:pPr>
        <w:jc w:val="center"/>
      </w:pPr>
      <w:r w:rsidRPr="00D356FA">
        <w:t xml:space="preserve">U </w:t>
      </w:r>
      <w:r w:rsidR="00BA5E0F" w:rsidRPr="00D356FA">
        <w:t xml:space="preserve"> </w:t>
      </w:r>
      <w:r w:rsidRPr="00D356FA">
        <w:t>I M E  R E P U B L I K E  H R V A T S K E</w:t>
      </w:r>
    </w:p>
    <w:p w:rsidRDefault="00CB4D6B" w:rsidP="00CB4D6B" w:rsidR="00CB4D6B" w:rsidRPr="00D356FA">
      <w:pPr>
        <w:jc w:val="center"/>
      </w:pPr>
      <w:r w:rsidRPr="00D356FA">
        <w:t>R J E Š E N J E</w:t>
      </w:r>
    </w:p>
    <w:p w:rsidRDefault="00CB4D6B" w:rsidP="00CB4D6B" w:rsidR="00CB4D6B" w:rsidRPr="00D356FA">
      <w:pPr>
        <w:jc w:val="center"/>
      </w:pPr>
    </w:p>
    <w:p w:rsidRDefault="00CB4D6B" w:rsidP="00CB4D6B" w:rsidR="00CB4D6B" w:rsidRPr="00D356FA">
      <w:pPr>
        <w:jc w:val="both"/>
      </w:pPr>
      <w:r w:rsidRPr="00D356FA">
        <w:tab/>
        <w:t>Trgovački sud u Zagrebu po sucu pojedincu Vesni Malenica kao stečajnom sucu u postupku sklapanja predstečajne nagodbe s dužnikom</w:t>
      </w:r>
      <w:r w:rsidR="004C7A8D">
        <w:t xml:space="preserve"> </w:t>
      </w:r>
      <w:r w:rsidR="004C7A8D" w:rsidRPr="00296FC2">
        <w:t>Sandra Bubnić vlasnik "LINE" obrt za proizvodnju čarapa i trgovinu na malo, Gornji kraj 37, Samobor, OIB 29069447905</w:t>
      </w:r>
      <w:r w:rsidR="00A2659C" w:rsidRPr="00D356FA">
        <w:t xml:space="preserve">, nakon održanog ročišta radi sklapanja predstečajne nagodbe, </w:t>
      </w:r>
      <w:r w:rsidR="004C7A8D">
        <w:t>9. studenog</w:t>
      </w:r>
      <w:r w:rsidR="00D356FA" w:rsidRPr="00D356FA">
        <w:t xml:space="preserve"> 2016.</w:t>
      </w:r>
    </w:p>
    <w:p w:rsidRDefault="00CB4D6B" w:rsidP="00CB4D6B" w:rsidR="00CB4D6B" w:rsidRPr="00D356FA">
      <w:pPr>
        <w:jc w:val="both"/>
      </w:pPr>
    </w:p>
    <w:p w:rsidRDefault="00CB4D6B" w:rsidP="00CB4D6B" w:rsidR="00CB4D6B" w:rsidRPr="00D356FA">
      <w:pPr>
        <w:jc w:val="center"/>
        <w:rPr>
          <w:bCs/>
        </w:rPr>
      </w:pPr>
      <w:r w:rsidRPr="00D356FA">
        <w:rPr>
          <w:bCs/>
        </w:rPr>
        <w:t>r i j e š i o  j e</w:t>
      </w:r>
    </w:p>
    <w:p w:rsidRDefault="00CB4D6B" w:rsidP="00452FEC" w:rsidR="00CB4D6B" w:rsidRPr="00D356FA">
      <w:pPr>
        <w:ind w:firstLine="646" w:right="545" w:left="770"/>
        <w:jc w:val="both"/>
      </w:pPr>
    </w:p>
    <w:p w:rsidRDefault="00A2659C" w:rsidP="00A2659C" w:rsidR="00A2659C" w:rsidRPr="00D356FA">
      <w:pPr>
        <w:ind w:firstLine="660" w:right="-2"/>
        <w:jc w:val="both"/>
      </w:pPr>
      <w:r w:rsidRPr="00D356FA">
        <w:t xml:space="preserve">Odobrava se sklapanje predstečajne nagodbe s dužnikom </w:t>
      </w:r>
      <w:r w:rsidR="004C7A8D" w:rsidRPr="00296FC2">
        <w:t>Sandra Bubnić vlasnik "LINE" obrt za proizvodnju čarapa i trgovinu na malo, Gornji kraj 37, Samobor, OIB 29069447905</w:t>
      </w:r>
      <w:r w:rsidRPr="00D356FA">
        <w:t>, kojom se isti obvezuje podmiriti vjerovnike na slijedeći način:</w:t>
      </w:r>
    </w:p>
    <w:p w:rsidRDefault="004C7A8D" w:rsidP="004C7A8D" w:rsidR="004C7A8D" w:rsidRPr="00296FC2">
      <w:pPr>
        <w:jc w:val="center"/>
      </w:pPr>
      <w:r w:rsidRPr="00296FC2">
        <w:t>1. Grupa vjerovnika:</w:t>
      </w:r>
    </w:p>
    <w:p w:rsidRDefault="004C7A8D" w:rsidP="004C7A8D" w:rsidR="004C7A8D" w:rsidRPr="00296FC2">
      <w:pPr>
        <w:jc w:val="both"/>
      </w:pPr>
      <w:r w:rsidRPr="00296FC2">
        <w:t xml:space="preserve">Vjerovniku HEP-Opskrba d.o.o., OIB: 63073332379, otpisuje se 70% ukupno utvrđene tražbine,  dok će se 30% ukupno utvrđene tražbine u iznosu od  </w:t>
      </w:r>
      <w:r w:rsidRPr="00296FC2">
        <w:rPr>
          <w:color w:val="000000"/>
        </w:rPr>
        <w:t xml:space="preserve">3.085,57 </w:t>
      </w:r>
      <w:r w:rsidRPr="00296FC2">
        <w:t>kn namiriti kako slijedi:</w:t>
      </w:r>
    </w:p>
    <w:p w:rsidRDefault="004C7A8D" w:rsidP="004C7A8D" w:rsidR="004C7A8D" w:rsidRPr="00296FC2">
      <w:pPr>
        <w:pStyle w:val="Odlomakpopisa"/>
        <w:numPr>
          <w:ilvl w:val="0"/>
          <w:numId w:val="4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296FC2">
        <w:rPr>
          <w:rFonts w:hAnsi="Times New Roman" w:ascii="Times New Roman"/>
          <w:sz w:val="24"/>
          <w:szCs w:val="24"/>
        </w:rPr>
        <w:t>Nakon pravomoćnosti Rješenja o sklopljenoj predstečajnoj nagodbi pred Trgovačkim sudom  teče razdoblje jedne godine počeka.</w:t>
      </w:r>
    </w:p>
    <w:p w:rsidRDefault="004C7A8D" w:rsidP="004C7A8D" w:rsidR="004C7A8D" w:rsidRPr="00296FC2">
      <w:pPr>
        <w:pStyle w:val="Odlomakpopisa"/>
        <w:numPr>
          <w:ilvl w:val="0"/>
          <w:numId w:val="4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296FC2">
        <w:rPr>
          <w:rFonts w:hAnsi="Times New Roman" w:ascii="Times New Roman"/>
          <w:sz w:val="24"/>
          <w:szCs w:val="24"/>
        </w:rPr>
        <w:t>Nakon isteka razdoblja počeka teče razdoblje otplate pri čemu se tražbina namiruje u 36 (tridesetšest) jednakih, uzastopnih anuiteta u iznosu od 85,71 kn, svaki  uvećani za kamatnu stopu 4,5% godišnje.</w:t>
      </w:r>
    </w:p>
    <w:p w:rsidRDefault="004C7A8D" w:rsidP="004C7A8D" w:rsidR="004C7A8D" w:rsidRPr="00296FC2">
      <w:pPr>
        <w:pStyle w:val="Odlomakpopisa"/>
        <w:numPr>
          <w:ilvl w:val="0"/>
          <w:numId w:val="4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296FC2">
        <w:rPr>
          <w:rFonts w:hAnsi="Times New Roman" w:ascii="Times New Roman"/>
          <w:sz w:val="24"/>
          <w:szCs w:val="24"/>
        </w:rPr>
        <w:t>Prvi anuitet u iznosu od 85,71 kn, na naplatu dospijeva prvog dana u mjesecu , a nakon isteka vremena počeka.</w:t>
      </w:r>
    </w:p>
    <w:p w:rsidRDefault="004C7A8D" w:rsidP="004C7A8D" w:rsidR="004C7A8D" w:rsidRPr="00296FC2">
      <w:pPr>
        <w:jc w:val="both"/>
      </w:pPr>
      <w:r w:rsidRPr="00296FC2">
        <w:t xml:space="preserve">Vjerovniku HEP-Operator distribucijskog sustava d.o.o., OIB: 46830600751, otpisuje se 70% ukupno utvrđene tražbine,  dok će se 30% ukupno utvrđene tražbine u iznosu od  </w:t>
      </w:r>
      <w:r w:rsidRPr="00296FC2">
        <w:rPr>
          <w:color w:val="000000"/>
        </w:rPr>
        <w:t xml:space="preserve">1.417,39 </w:t>
      </w:r>
      <w:r w:rsidRPr="00296FC2">
        <w:t>kn namiriti kako slijedi:</w:t>
      </w:r>
    </w:p>
    <w:p w:rsidRDefault="004C7A8D" w:rsidP="004C7A8D" w:rsidR="004C7A8D" w:rsidRPr="00296FC2">
      <w:pPr>
        <w:pStyle w:val="Odlomakpopisa"/>
        <w:numPr>
          <w:ilvl w:val="0"/>
          <w:numId w:val="4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296FC2">
        <w:rPr>
          <w:rFonts w:hAnsi="Times New Roman" w:ascii="Times New Roman"/>
          <w:sz w:val="24"/>
          <w:szCs w:val="24"/>
        </w:rPr>
        <w:t>Nakon pravomoćnosti Rješenja o sklopljenoj predstečajnoj nagodbi pred Trgovačkim sudom  teče razdoblje jedne godine počeka.</w:t>
      </w:r>
    </w:p>
    <w:p w:rsidRDefault="004C7A8D" w:rsidP="004C7A8D" w:rsidR="004C7A8D" w:rsidRPr="00296FC2">
      <w:pPr>
        <w:pStyle w:val="Odlomakpopisa"/>
        <w:numPr>
          <w:ilvl w:val="0"/>
          <w:numId w:val="4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296FC2">
        <w:rPr>
          <w:rFonts w:hAnsi="Times New Roman" w:ascii="Times New Roman"/>
          <w:sz w:val="24"/>
          <w:szCs w:val="24"/>
        </w:rPr>
        <w:t>Nakon isteka razdoblja počeka teče razdoblje otplate pri čemu se tražbina namiruje u 36 (tridesetšest) jednakih, uzastopnih anuiteta u iznosu od 39,37 kn, svaki  uvećani za kamatnu stopu 4,5% godišnje.</w:t>
      </w:r>
    </w:p>
    <w:p w:rsidRDefault="004C7A8D" w:rsidP="004C7A8D" w:rsidR="004C7A8D" w:rsidRPr="00296FC2">
      <w:pPr>
        <w:pStyle w:val="Odlomakpopisa"/>
        <w:numPr>
          <w:ilvl w:val="0"/>
          <w:numId w:val="4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296FC2">
        <w:rPr>
          <w:rFonts w:hAnsi="Times New Roman" w:ascii="Times New Roman"/>
          <w:sz w:val="24"/>
          <w:szCs w:val="24"/>
        </w:rPr>
        <w:t>Prvi anuitet u iznosu od 39,37 kn, na naplatu dospijeva prvog dana u mjesecu , a nakon isteka vremena počeka.</w:t>
      </w:r>
    </w:p>
    <w:p w:rsidRDefault="004C7A8D" w:rsidP="004C7A8D" w:rsidR="004C7A8D" w:rsidRPr="00296FC2">
      <w:pPr>
        <w:jc w:val="both"/>
      </w:pPr>
      <w:r w:rsidRPr="00296FC2">
        <w:t xml:space="preserve">Vjerovniku HP - Hrvatska pošta d.d., OIB: 87311810356, otpisuje se 70% ukupno utvrđene tražbine,  dok će se 30% ukupno utvrđene tražbine u iznosu od  </w:t>
      </w:r>
      <w:r w:rsidRPr="00296FC2">
        <w:rPr>
          <w:color w:val="000000"/>
        </w:rPr>
        <w:t xml:space="preserve">2.550,00 </w:t>
      </w:r>
      <w:r w:rsidRPr="00296FC2">
        <w:t>kn namiriti kako slijedi:</w:t>
      </w:r>
    </w:p>
    <w:p w:rsidRDefault="004C7A8D" w:rsidP="004C7A8D" w:rsidR="004C7A8D" w:rsidRPr="00296FC2">
      <w:pPr>
        <w:pStyle w:val="Odlomakpopisa"/>
        <w:numPr>
          <w:ilvl w:val="0"/>
          <w:numId w:val="4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296FC2">
        <w:rPr>
          <w:rFonts w:hAnsi="Times New Roman" w:ascii="Times New Roman"/>
          <w:sz w:val="24"/>
          <w:szCs w:val="24"/>
        </w:rPr>
        <w:lastRenderedPageBreak/>
        <w:t>Nakon pravomoćnosti Rješenja o sklopljenoj predstečajnoj nagodbi pred Trgovačkim sudom  teče razdoblje jedne godine počeka.</w:t>
      </w:r>
    </w:p>
    <w:p w:rsidRDefault="004C7A8D" w:rsidP="004C7A8D" w:rsidR="004C7A8D" w:rsidRPr="00296FC2">
      <w:pPr>
        <w:pStyle w:val="Odlomakpopisa"/>
        <w:numPr>
          <w:ilvl w:val="0"/>
          <w:numId w:val="4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296FC2">
        <w:rPr>
          <w:rFonts w:hAnsi="Times New Roman" w:ascii="Times New Roman"/>
          <w:sz w:val="24"/>
          <w:szCs w:val="24"/>
        </w:rPr>
        <w:t>Nakon isteka razdoblja počeka teče razdoblje otplate pri čemu se tražbina namiruje u 36 (tridesetšest) jednakih, uzastopnih anuiteta u iznosu od 70,83 kn, svaki  uvećani za kamatnu stopu 4,5% godišnje.</w:t>
      </w:r>
    </w:p>
    <w:p w:rsidRDefault="004C7A8D" w:rsidP="004C7A8D" w:rsidR="004C7A8D" w:rsidRPr="00296FC2">
      <w:pPr>
        <w:pStyle w:val="Odlomakpopisa"/>
        <w:numPr>
          <w:ilvl w:val="0"/>
          <w:numId w:val="4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296FC2">
        <w:rPr>
          <w:rFonts w:hAnsi="Times New Roman" w:ascii="Times New Roman"/>
          <w:sz w:val="24"/>
          <w:szCs w:val="24"/>
        </w:rPr>
        <w:t>Prvi anuitet u iznosu od 70,83 kn, na naplatu dospijeva prvog dana u mjesecu , a nakon isteka vremena počeka.</w:t>
      </w:r>
    </w:p>
    <w:p w:rsidRDefault="004C7A8D" w:rsidP="004C7A8D" w:rsidR="004C7A8D" w:rsidRPr="00296FC2">
      <w:pPr>
        <w:jc w:val="both"/>
      </w:pPr>
      <w:r w:rsidRPr="00296FC2">
        <w:t xml:space="preserve">Vjerovniku Hrvatska radiotelevizija, OIB: 68419124305, otpisuje se 70% ukupno utvrđene tražbine,  dok će se 30% ukupno utvrđene tražbine u iznosu od  </w:t>
      </w:r>
      <w:r w:rsidRPr="00296FC2">
        <w:rPr>
          <w:color w:val="000000"/>
        </w:rPr>
        <w:t xml:space="preserve">455,19 </w:t>
      </w:r>
      <w:r w:rsidRPr="00296FC2">
        <w:t>kn namiriti kako slijedi:</w:t>
      </w:r>
    </w:p>
    <w:p w:rsidRDefault="004C7A8D" w:rsidP="004C7A8D" w:rsidR="004C7A8D" w:rsidRPr="00296FC2">
      <w:pPr>
        <w:pStyle w:val="Odlomakpopisa"/>
        <w:numPr>
          <w:ilvl w:val="0"/>
          <w:numId w:val="4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296FC2">
        <w:rPr>
          <w:rFonts w:hAnsi="Times New Roman" w:ascii="Times New Roman"/>
          <w:sz w:val="24"/>
          <w:szCs w:val="24"/>
        </w:rPr>
        <w:t>Nakon pravomoćnosti Rješenja o sklopljenoj predstečajnoj nagodbi pred Trgovačkim sudom  teče razdoblje jedne godine počeka.</w:t>
      </w:r>
    </w:p>
    <w:p w:rsidRDefault="004C7A8D" w:rsidP="004C7A8D" w:rsidR="004C7A8D" w:rsidRPr="00296FC2">
      <w:pPr>
        <w:pStyle w:val="Odlomakpopisa"/>
        <w:numPr>
          <w:ilvl w:val="0"/>
          <w:numId w:val="4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296FC2">
        <w:rPr>
          <w:rFonts w:hAnsi="Times New Roman" w:ascii="Times New Roman"/>
          <w:sz w:val="24"/>
          <w:szCs w:val="24"/>
        </w:rPr>
        <w:t>Nakon isteka razdoblja počeka teče razdoblje otplate pri čemu se tražbina namiruje u 36 (tridesetšest) jednakih, uzastopnih anuiteta u iznosu od 12,64 kn, svaki  uvećani za kamatnu stopu 4,5% godišnje.</w:t>
      </w:r>
    </w:p>
    <w:p w:rsidRDefault="004C7A8D" w:rsidP="004C7A8D" w:rsidR="004C7A8D" w:rsidRPr="00296FC2">
      <w:pPr>
        <w:pStyle w:val="Odlomakpopisa"/>
        <w:numPr>
          <w:ilvl w:val="0"/>
          <w:numId w:val="4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296FC2">
        <w:rPr>
          <w:rFonts w:hAnsi="Times New Roman" w:ascii="Times New Roman"/>
          <w:sz w:val="24"/>
          <w:szCs w:val="24"/>
        </w:rPr>
        <w:t>Prvi anuitet u iznosu od 12,64 kn, na naplatu dospijeva prvog dana u mjesecu , a nakon isteka vremena počeka.</w:t>
      </w:r>
    </w:p>
    <w:p w:rsidRDefault="004C7A8D" w:rsidP="004C7A8D" w:rsidR="004C7A8D" w:rsidRPr="00296FC2">
      <w:pPr>
        <w:jc w:val="both"/>
      </w:pPr>
      <w:r w:rsidRPr="00296FC2">
        <w:t xml:space="preserve">Vjerovniku KOMUNALAC d.o.o., OIB: 17055681355, otpisuje se 70% ukupno utvrđene tražbine,  dok će se 30% ukupno utvrđene tražbine u iznosu od  </w:t>
      </w:r>
      <w:r w:rsidRPr="00296FC2">
        <w:rPr>
          <w:color w:val="000000"/>
        </w:rPr>
        <w:t xml:space="preserve">1.050,00 </w:t>
      </w:r>
      <w:r w:rsidRPr="00296FC2">
        <w:t>kn namiriti kako slijedi:</w:t>
      </w:r>
    </w:p>
    <w:p w:rsidRDefault="004C7A8D" w:rsidP="004C7A8D" w:rsidR="004C7A8D" w:rsidRPr="00296FC2">
      <w:pPr>
        <w:pStyle w:val="Odlomakpopisa"/>
        <w:numPr>
          <w:ilvl w:val="0"/>
          <w:numId w:val="4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296FC2">
        <w:rPr>
          <w:rFonts w:hAnsi="Times New Roman" w:ascii="Times New Roman"/>
          <w:sz w:val="24"/>
          <w:szCs w:val="24"/>
        </w:rPr>
        <w:t>Nakon pravomoćnosti Rješenja o sklopljenoj predstečajnoj nagodbi pred Trgovačkim sudom  teče razdoblje jedne godine počeka.</w:t>
      </w:r>
    </w:p>
    <w:p w:rsidRDefault="004C7A8D" w:rsidP="004C7A8D" w:rsidR="004C7A8D" w:rsidRPr="00296FC2">
      <w:pPr>
        <w:pStyle w:val="Odlomakpopisa"/>
        <w:numPr>
          <w:ilvl w:val="0"/>
          <w:numId w:val="4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296FC2">
        <w:rPr>
          <w:rFonts w:hAnsi="Times New Roman" w:ascii="Times New Roman"/>
          <w:sz w:val="24"/>
          <w:szCs w:val="24"/>
        </w:rPr>
        <w:t>Nakon isteka razdoblja počeka teče razdoblje otplate pri čemu se tražbina namiruje u 36 (tridesetšest) jednakih, uzastopnih anuiteta u iznosu od 29,17 kn, svaki  uvećani za kamatnu stopu 4,5% godišnje.</w:t>
      </w:r>
    </w:p>
    <w:p w:rsidRDefault="004C7A8D" w:rsidP="004C7A8D" w:rsidR="004C7A8D" w:rsidRPr="00296FC2">
      <w:pPr>
        <w:pStyle w:val="Odlomakpopisa"/>
        <w:numPr>
          <w:ilvl w:val="0"/>
          <w:numId w:val="4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296FC2">
        <w:rPr>
          <w:rFonts w:hAnsi="Times New Roman" w:ascii="Times New Roman"/>
          <w:sz w:val="24"/>
          <w:szCs w:val="24"/>
        </w:rPr>
        <w:t>Prvi anuitet u iznosu od 29,17 kn, na naplatu dospijeva prvog dana u mjesecu , a nakon isteka vremena počeka.</w:t>
      </w:r>
    </w:p>
    <w:p w:rsidRDefault="004C7A8D" w:rsidP="004C7A8D" w:rsidR="004C7A8D" w:rsidRPr="00296FC2">
      <w:pPr>
        <w:jc w:val="both"/>
      </w:pPr>
      <w:r w:rsidRPr="00296FC2">
        <w:t xml:space="preserve">Vjerovniku MINISTARSTVO FINANCIJA - POREZNA UPRAVA, OIB: 18683136487, otpisuje se 70% ukupno utvrđene tražbine,  dok će se 30% ukupno utvrđene tražbine u iznosu od  </w:t>
      </w:r>
      <w:r w:rsidRPr="00296FC2">
        <w:rPr>
          <w:color w:val="000000"/>
        </w:rPr>
        <w:t xml:space="preserve">22.875,43 </w:t>
      </w:r>
      <w:r w:rsidRPr="00296FC2">
        <w:t>kn namiriti kako slijedi:</w:t>
      </w:r>
    </w:p>
    <w:p w:rsidRDefault="004C7A8D" w:rsidP="004C7A8D" w:rsidR="004C7A8D" w:rsidRPr="00296FC2">
      <w:pPr>
        <w:pStyle w:val="Odlomakpopisa"/>
        <w:numPr>
          <w:ilvl w:val="0"/>
          <w:numId w:val="4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296FC2">
        <w:rPr>
          <w:rFonts w:hAnsi="Times New Roman" w:ascii="Times New Roman"/>
          <w:sz w:val="24"/>
          <w:szCs w:val="24"/>
        </w:rPr>
        <w:t>Nakon pravomoćnosti Rješenja o sklopljenoj predstečajnoj nagodbi pred Trgovačkim sudom  teče razdoblje jedne godine počeka.</w:t>
      </w:r>
    </w:p>
    <w:p w:rsidRDefault="004C7A8D" w:rsidP="004C7A8D" w:rsidR="004C7A8D" w:rsidRPr="00296FC2">
      <w:pPr>
        <w:pStyle w:val="Odlomakpopisa"/>
        <w:numPr>
          <w:ilvl w:val="0"/>
          <w:numId w:val="4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296FC2">
        <w:rPr>
          <w:rFonts w:hAnsi="Times New Roman" w:ascii="Times New Roman"/>
          <w:sz w:val="24"/>
          <w:szCs w:val="24"/>
        </w:rPr>
        <w:t>Nakon isteka razdoblja počeka teče razdoblje otplate pri čemu se tražbina namiruje u 36 (tridesetšest) jednakih, uzastopnih anuiteta u iznosu od 635,43 kn, svaki  uvećani za kamatnu stopu 4,5% godišnje.</w:t>
      </w:r>
    </w:p>
    <w:p w:rsidRDefault="004C7A8D" w:rsidP="004C7A8D" w:rsidR="004C7A8D" w:rsidRPr="00296FC2">
      <w:pPr>
        <w:pStyle w:val="Odlomakpopisa"/>
        <w:numPr>
          <w:ilvl w:val="0"/>
          <w:numId w:val="4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296FC2">
        <w:rPr>
          <w:rFonts w:hAnsi="Times New Roman" w:ascii="Times New Roman"/>
          <w:sz w:val="24"/>
          <w:szCs w:val="24"/>
        </w:rPr>
        <w:t>Prvi anuitet u iznosu od 635,43 kn, na naplatu dospijeva prvog dana u mjesecu , a nakon isteka vremena počeka.</w:t>
      </w:r>
    </w:p>
    <w:p w:rsidRDefault="004C7A8D" w:rsidP="004C7A8D" w:rsidR="004C7A8D" w:rsidRPr="00296FC2">
      <w:pPr>
        <w:jc w:val="center"/>
      </w:pPr>
      <w:r w:rsidRPr="00296FC2">
        <w:t>2. Grupa vjerovnika:</w:t>
      </w:r>
    </w:p>
    <w:p w:rsidRDefault="004C7A8D" w:rsidP="004C7A8D" w:rsidR="004C7A8D" w:rsidRPr="00296FC2">
      <w:pPr>
        <w:jc w:val="both"/>
      </w:pPr>
      <w:r w:rsidRPr="00296FC2">
        <w:t>Vjerovniku ALLIANZ ZAGREB d.d., OIB: 23759810849, otpisuju se  ukupne kamate,  dok će se otplata glavnice u iznosu od 790,00  kn namiriti kako slijedi:</w:t>
      </w:r>
    </w:p>
    <w:p w:rsidRDefault="004C7A8D" w:rsidP="004C7A8D" w:rsidR="004C7A8D" w:rsidRPr="00296FC2">
      <w:pPr>
        <w:pStyle w:val="Odlomakpopisa"/>
        <w:numPr>
          <w:ilvl w:val="0"/>
          <w:numId w:val="4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296FC2">
        <w:rPr>
          <w:rFonts w:hAnsi="Times New Roman" w:ascii="Times New Roman"/>
          <w:sz w:val="24"/>
          <w:szCs w:val="24"/>
        </w:rPr>
        <w:t>Nakon pravomoćnosti Rješenja o sklopljenoj predstečajnoj nagodbi pred Trgovačkim sudom  teče razdoblje jedne godine počeka.</w:t>
      </w:r>
    </w:p>
    <w:p w:rsidRDefault="004C7A8D" w:rsidP="004C7A8D" w:rsidR="004C7A8D" w:rsidRPr="00296FC2">
      <w:pPr>
        <w:pStyle w:val="Odlomakpopisa"/>
        <w:numPr>
          <w:ilvl w:val="0"/>
          <w:numId w:val="4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296FC2">
        <w:rPr>
          <w:rFonts w:hAnsi="Times New Roman" w:ascii="Times New Roman"/>
          <w:sz w:val="24"/>
          <w:szCs w:val="24"/>
        </w:rPr>
        <w:lastRenderedPageBreak/>
        <w:t>Nakon isteka razdoblja počeka teče razdoblje otplate pri čemu se tražbina namiruje u 36 (tridesetšest) jednakih, uzastopnih anuiteta u iznosu od 21,94 kn, svaki  uvećani za kamatnu stopu 4,5% godišnje.</w:t>
      </w:r>
    </w:p>
    <w:p w:rsidRDefault="004C7A8D" w:rsidP="004C7A8D" w:rsidR="004C7A8D" w:rsidRPr="00296FC2">
      <w:pPr>
        <w:pStyle w:val="Odlomakpopisa"/>
        <w:numPr>
          <w:ilvl w:val="0"/>
          <w:numId w:val="4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296FC2">
        <w:rPr>
          <w:rFonts w:hAnsi="Times New Roman" w:ascii="Times New Roman"/>
          <w:sz w:val="24"/>
          <w:szCs w:val="24"/>
        </w:rPr>
        <w:t>Prvi anuitet u iznosu od 21,94 kn, na naplatu dospijeva prvog dana u mjesecu , a nakon isteka vremena počeka.</w:t>
      </w:r>
    </w:p>
    <w:p w:rsidRDefault="004C7A8D" w:rsidP="004C7A8D" w:rsidR="004C7A8D" w:rsidRPr="00296FC2">
      <w:pPr>
        <w:jc w:val="both"/>
      </w:pPr>
      <w:r w:rsidRPr="00296FC2">
        <w:t>Vjerovniku Zagrebačka banka d.d., OIB: 92963223473, otpisuju se  ukupne kamate,  dok će se otplata glavnice u iznosu od 305.155,90  kn namiriti kako slijedi:</w:t>
      </w:r>
    </w:p>
    <w:p w:rsidRDefault="004C7A8D" w:rsidP="004C7A8D" w:rsidR="004C7A8D" w:rsidRPr="00296FC2">
      <w:pPr>
        <w:pStyle w:val="Odlomakpopisa"/>
        <w:numPr>
          <w:ilvl w:val="0"/>
          <w:numId w:val="4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296FC2">
        <w:rPr>
          <w:rFonts w:hAnsi="Times New Roman" w:ascii="Times New Roman"/>
          <w:sz w:val="24"/>
          <w:szCs w:val="24"/>
        </w:rPr>
        <w:t>Nakon pravomoćnosti Rješenja o sklopljenoj predstečajnoj nagodbi pred Trgovačkim sudom  teče razdoblje jedne godine počeka.</w:t>
      </w:r>
    </w:p>
    <w:p w:rsidRDefault="004C7A8D" w:rsidP="004C7A8D" w:rsidR="004C7A8D" w:rsidRPr="00296FC2">
      <w:pPr>
        <w:pStyle w:val="Odlomakpopisa"/>
        <w:numPr>
          <w:ilvl w:val="0"/>
          <w:numId w:val="4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296FC2">
        <w:rPr>
          <w:rFonts w:hAnsi="Times New Roman" w:ascii="Times New Roman"/>
          <w:sz w:val="24"/>
          <w:szCs w:val="24"/>
        </w:rPr>
        <w:t>Nakon isteka razdoblja počeka teče razdoblje otplate pri čemu se tražbina namiruje u 36 (tridesetšest) jednakih, uzastopnih anuiteta u iznosu od 8.476,55 kn, svaki  uvećani za kamatnu stopu 4,5% godišnje.</w:t>
      </w:r>
    </w:p>
    <w:p w:rsidRDefault="004C7A8D" w:rsidP="004C7A8D" w:rsidR="004C7A8D" w:rsidRPr="00296FC2">
      <w:pPr>
        <w:pStyle w:val="Odlomakpopisa"/>
        <w:numPr>
          <w:ilvl w:val="0"/>
          <w:numId w:val="4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296FC2">
        <w:rPr>
          <w:rFonts w:hAnsi="Times New Roman" w:ascii="Times New Roman"/>
          <w:sz w:val="24"/>
          <w:szCs w:val="24"/>
        </w:rPr>
        <w:t>Prvi anuitet u iznosu od 8.476,55 kn, na naplatu dospijeva</w:t>
      </w:r>
      <w:r>
        <w:rPr>
          <w:rFonts w:hAnsi="Times New Roman" w:ascii="Times New Roman"/>
          <w:sz w:val="24"/>
          <w:szCs w:val="24"/>
        </w:rPr>
        <w:t xml:space="preserve"> prvog dana u mjesecu</w:t>
      </w:r>
      <w:r w:rsidRPr="00296FC2">
        <w:rPr>
          <w:rFonts w:hAnsi="Times New Roman" w:ascii="Times New Roman"/>
          <w:sz w:val="24"/>
          <w:szCs w:val="24"/>
        </w:rPr>
        <w:t>, a nakon isteka vremena počeka.</w:t>
      </w:r>
    </w:p>
    <w:p w:rsidRDefault="004C7A8D" w:rsidP="004C7A8D" w:rsidR="004C7A8D" w:rsidRPr="00296FC2">
      <w:pPr>
        <w:jc w:val="center"/>
      </w:pPr>
      <w:r w:rsidRPr="00296FC2">
        <w:t>3. Grupa vjerovnika:</w:t>
      </w:r>
    </w:p>
    <w:p w:rsidRDefault="004C7A8D" w:rsidP="004C7A8D" w:rsidR="004C7A8D" w:rsidRPr="00296FC2">
      <w:pPr>
        <w:pStyle w:val="Standard"/>
        <w:autoSpaceDE w:val="false"/>
        <w:spacing w:lineRule="auto" w:line="276" w:after="200"/>
        <w:rPr>
          <w:rFonts w:cs="Times New Roman" w:eastAsia="Calibri"/>
          <w:iCs/>
          <w:color w:val="000000"/>
        </w:rPr>
      </w:pPr>
      <w:r w:rsidRPr="00296FC2">
        <w:rPr>
          <w:rFonts w:cs="Times New Roman" w:eastAsia="Calibri"/>
          <w:bCs/>
          <w:iCs/>
          <w:color w:val="000000"/>
        </w:rPr>
        <w:t xml:space="preserve">1. Obveze prema dobavljačima i ostalim vjerovnicima: </w:t>
      </w:r>
      <w:r w:rsidRPr="00296FC2">
        <w:rPr>
          <w:rFonts w:cs="Times New Roman" w:eastAsia="Calibri"/>
          <w:iCs/>
          <w:color w:val="000000"/>
        </w:rPr>
        <w:t xml:space="preserve">  </w:t>
      </w:r>
    </w:p>
    <w:p w:rsidRDefault="004C7A8D" w:rsidP="004C7A8D" w:rsidR="004C7A8D" w:rsidRPr="00296FC2">
      <w:pPr>
        <w:jc w:val="both"/>
      </w:pPr>
      <w:r w:rsidRPr="00296FC2">
        <w:t xml:space="preserve">Vjerovniku General Logistics Systems Croatia d.o.o., OIB: 88360795357, otpisuje se 70% ukupno utvrđene tražbine,  dok će se 30% ukupno utvrđene tražbine u iznosu od  </w:t>
      </w:r>
      <w:r w:rsidRPr="00296FC2">
        <w:rPr>
          <w:color w:val="000000"/>
        </w:rPr>
        <w:t xml:space="preserve">1.323,55 </w:t>
      </w:r>
      <w:r w:rsidRPr="00296FC2">
        <w:t>kn namiriti kako slijedi:</w:t>
      </w:r>
    </w:p>
    <w:p w:rsidRDefault="004C7A8D" w:rsidP="004C7A8D" w:rsidR="004C7A8D" w:rsidRPr="00296FC2">
      <w:pPr>
        <w:pStyle w:val="Odlomakpopisa"/>
        <w:numPr>
          <w:ilvl w:val="0"/>
          <w:numId w:val="4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296FC2">
        <w:rPr>
          <w:rFonts w:hAnsi="Times New Roman" w:ascii="Times New Roman"/>
          <w:sz w:val="24"/>
          <w:szCs w:val="24"/>
        </w:rPr>
        <w:t>Nakon pravomoćnosti Rješenja o sklopljenoj predstečajnoj nagodbi pred Trgovačkim sudom  teče razdoblje jedne godine počeka.</w:t>
      </w:r>
    </w:p>
    <w:p w:rsidRDefault="004C7A8D" w:rsidP="004C7A8D" w:rsidR="004C7A8D" w:rsidRPr="00296FC2">
      <w:pPr>
        <w:pStyle w:val="Odlomakpopisa"/>
        <w:numPr>
          <w:ilvl w:val="0"/>
          <w:numId w:val="4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296FC2">
        <w:rPr>
          <w:rFonts w:hAnsi="Times New Roman" w:ascii="Times New Roman"/>
          <w:sz w:val="24"/>
          <w:szCs w:val="24"/>
        </w:rPr>
        <w:t>Nakon isteka razdoblja počeka teče razdoblje otplate pri čemu se tražbina namiruje u 36 (tridesetšest) jednakih, uzastopnih anuiteta u iznosu od 36,77 kn, svaki  uvećani za kamatnu stopu 4,5% godišnje.</w:t>
      </w:r>
    </w:p>
    <w:p w:rsidRDefault="004C7A8D" w:rsidP="004C7A8D" w:rsidR="004C7A8D" w:rsidRPr="00296FC2">
      <w:pPr>
        <w:pStyle w:val="Odlomakpopisa"/>
        <w:numPr>
          <w:ilvl w:val="0"/>
          <w:numId w:val="4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296FC2">
        <w:rPr>
          <w:rFonts w:hAnsi="Times New Roman" w:ascii="Times New Roman"/>
          <w:sz w:val="24"/>
          <w:szCs w:val="24"/>
        </w:rPr>
        <w:t>Prvi anuitet u iznosu od 36,77 kn, na naplatu dospijeva prvog dana u mjesecu , a nakon isteka vremena počeka.</w:t>
      </w:r>
    </w:p>
    <w:p w:rsidRDefault="004C7A8D" w:rsidP="004C7A8D" w:rsidR="004C7A8D" w:rsidRPr="00296FC2">
      <w:pPr>
        <w:jc w:val="both"/>
      </w:pPr>
      <w:r w:rsidRPr="00296FC2">
        <w:t xml:space="preserve">Vjerovniku GLS j.d.o.o., OIB: 39093361898, otpisuje se 70% ukupno utvrđene tražbine,  dok će se 30% ukupno utvrđene tražbine u iznosu od  </w:t>
      </w:r>
      <w:r w:rsidRPr="00296FC2">
        <w:rPr>
          <w:color w:val="000000"/>
        </w:rPr>
        <w:t xml:space="preserve">660,00 </w:t>
      </w:r>
      <w:r w:rsidRPr="00296FC2">
        <w:t>kn namiriti kako slijedi:</w:t>
      </w:r>
    </w:p>
    <w:p w:rsidRDefault="004C7A8D" w:rsidP="004C7A8D" w:rsidR="004C7A8D" w:rsidRPr="00296FC2">
      <w:pPr>
        <w:pStyle w:val="Odlomakpopisa"/>
        <w:numPr>
          <w:ilvl w:val="0"/>
          <w:numId w:val="4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296FC2">
        <w:rPr>
          <w:rFonts w:hAnsi="Times New Roman" w:ascii="Times New Roman"/>
          <w:sz w:val="24"/>
          <w:szCs w:val="24"/>
        </w:rPr>
        <w:t>Nakon pravomoćnosti Rješenja o sklopljenoj predstečajnoj nagodbi pred Trgovačkim sudom  teče razdoblje jedne godine počeka.</w:t>
      </w:r>
    </w:p>
    <w:p w:rsidRDefault="004C7A8D" w:rsidP="004C7A8D" w:rsidR="004C7A8D" w:rsidRPr="00296FC2">
      <w:pPr>
        <w:pStyle w:val="Odlomakpopisa"/>
        <w:numPr>
          <w:ilvl w:val="0"/>
          <w:numId w:val="4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296FC2">
        <w:rPr>
          <w:rFonts w:hAnsi="Times New Roman" w:ascii="Times New Roman"/>
          <w:sz w:val="24"/>
          <w:szCs w:val="24"/>
        </w:rPr>
        <w:t>Nakon isteka razdoblja počeka teče razdoblje otplate pri čemu se tražbina namiruje u 36 (tridesetšest) jednakih, uzastopnih anuiteta u iznosu od 18,33 kn, svaki  uvećani za kamatnu stopu 4,5% godišnje.</w:t>
      </w:r>
    </w:p>
    <w:p w:rsidRDefault="004C7A8D" w:rsidP="004C7A8D" w:rsidR="004C7A8D" w:rsidRPr="00296FC2">
      <w:pPr>
        <w:pStyle w:val="Odlomakpopisa"/>
        <w:numPr>
          <w:ilvl w:val="0"/>
          <w:numId w:val="4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296FC2">
        <w:rPr>
          <w:rFonts w:hAnsi="Times New Roman" w:ascii="Times New Roman"/>
          <w:sz w:val="24"/>
          <w:szCs w:val="24"/>
        </w:rPr>
        <w:t>Prvi anuitet u iznosu od 18,33 kn, na naplatu dospijeva prvog dana u mjesecu , a nakon isteka vremena počeka.</w:t>
      </w:r>
    </w:p>
    <w:p w:rsidRDefault="004C7A8D" w:rsidP="004C7A8D" w:rsidR="004C7A8D" w:rsidRPr="00296FC2">
      <w:pPr>
        <w:jc w:val="both"/>
      </w:pPr>
      <w:r w:rsidRPr="00296FC2">
        <w:t xml:space="preserve">Vjerovniku GS1 CROATIA - HRVATSKO UDRUŽENJE ZA AUTOMATSKU INDENTIFIKACIJU, ELEKTRONIČKU RAZMJENU PODATAKA I UPRAVLJANJE POSLOVNIM PROCESIMA, OIB: 03365973101, otpisuje se 70% ukupno utvrđene tražbine,  dok će se 30% ukupno utvrđene tražbine u iznosu od  </w:t>
      </w:r>
      <w:r w:rsidRPr="00296FC2">
        <w:rPr>
          <w:color w:val="000000"/>
        </w:rPr>
        <w:t xml:space="preserve">894,00 </w:t>
      </w:r>
      <w:r w:rsidRPr="00296FC2">
        <w:t>kn namiriti kako slijedi:</w:t>
      </w:r>
    </w:p>
    <w:p w:rsidRDefault="004C7A8D" w:rsidP="004C7A8D" w:rsidR="004C7A8D" w:rsidRPr="00296FC2">
      <w:pPr>
        <w:pStyle w:val="Odlomakpopisa"/>
        <w:numPr>
          <w:ilvl w:val="0"/>
          <w:numId w:val="4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296FC2">
        <w:rPr>
          <w:rFonts w:hAnsi="Times New Roman" w:ascii="Times New Roman"/>
          <w:sz w:val="24"/>
          <w:szCs w:val="24"/>
        </w:rPr>
        <w:t>Nakon pravomoćnosti Rješenja o sklopljenoj predstečajnoj nagodbi pred Trgovačkim sudom  teče razdoblje jedne godine počeka.</w:t>
      </w:r>
    </w:p>
    <w:p w:rsidRDefault="004C7A8D" w:rsidP="004C7A8D" w:rsidR="004C7A8D" w:rsidRPr="00296FC2">
      <w:pPr>
        <w:pStyle w:val="Odlomakpopisa"/>
        <w:numPr>
          <w:ilvl w:val="0"/>
          <w:numId w:val="4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296FC2">
        <w:rPr>
          <w:rFonts w:hAnsi="Times New Roman" w:ascii="Times New Roman"/>
          <w:sz w:val="24"/>
          <w:szCs w:val="24"/>
        </w:rPr>
        <w:lastRenderedPageBreak/>
        <w:t>Nakon isteka razdoblja počeka teče razdoblje otplate pri čemu se tražbina namiruje u 36 (tridesetšest) jednakih, uzastopnih anuiteta u iznosu od 24,83 kn, svaki  uvećani za kamatnu stopu 4,5% godišnje.</w:t>
      </w:r>
    </w:p>
    <w:p w:rsidRDefault="004C7A8D" w:rsidP="004C7A8D" w:rsidR="004C7A8D" w:rsidRPr="00296FC2">
      <w:pPr>
        <w:pStyle w:val="Odlomakpopisa"/>
        <w:numPr>
          <w:ilvl w:val="0"/>
          <w:numId w:val="4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296FC2">
        <w:rPr>
          <w:rFonts w:hAnsi="Times New Roman" w:ascii="Times New Roman"/>
          <w:sz w:val="24"/>
          <w:szCs w:val="24"/>
        </w:rPr>
        <w:t>Prvi anuitet u iznosu od 24,83 kn, na naplatu dospijeva prvog dana u mjesecu , a nakon isteka vremena počeka.</w:t>
      </w:r>
    </w:p>
    <w:p w:rsidRDefault="004C7A8D" w:rsidP="004C7A8D" w:rsidR="004C7A8D" w:rsidRPr="00296FC2">
      <w:pPr>
        <w:jc w:val="both"/>
      </w:pPr>
      <w:r w:rsidRPr="00296FC2">
        <w:t xml:space="preserve">Vjerovniku HON-ING d.o.o., OIB: 79869493052, otpisuje se 70% ukupno utvrđene tražbine,  dok će se 30% ukupno utvrđene tražbine u iznosu od  </w:t>
      </w:r>
      <w:r w:rsidRPr="00296FC2">
        <w:rPr>
          <w:color w:val="000000"/>
        </w:rPr>
        <w:t xml:space="preserve">4.500,00 </w:t>
      </w:r>
      <w:r w:rsidRPr="00296FC2">
        <w:t>kn namiriti kako slijedi:</w:t>
      </w:r>
    </w:p>
    <w:p w:rsidRDefault="004C7A8D" w:rsidP="004C7A8D" w:rsidR="004C7A8D" w:rsidRPr="00296FC2">
      <w:pPr>
        <w:pStyle w:val="Odlomakpopisa"/>
        <w:numPr>
          <w:ilvl w:val="0"/>
          <w:numId w:val="4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296FC2">
        <w:rPr>
          <w:rFonts w:hAnsi="Times New Roman" w:ascii="Times New Roman"/>
          <w:sz w:val="24"/>
          <w:szCs w:val="24"/>
        </w:rPr>
        <w:t>Nakon pravomoćnosti Rješenja o sklopljenoj predstečajnoj nagodbi pred Trgovačkim sudom  teče razdoblje jedne godine počeka.</w:t>
      </w:r>
    </w:p>
    <w:p w:rsidRDefault="004C7A8D" w:rsidP="004C7A8D" w:rsidR="004C7A8D" w:rsidRPr="00296FC2">
      <w:pPr>
        <w:pStyle w:val="Odlomakpopisa"/>
        <w:numPr>
          <w:ilvl w:val="0"/>
          <w:numId w:val="4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296FC2">
        <w:rPr>
          <w:rFonts w:hAnsi="Times New Roman" w:ascii="Times New Roman"/>
          <w:sz w:val="24"/>
          <w:szCs w:val="24"/>
        </w:rPr>
        <w:t>Nakon isteka razdoblja počeka teče razdoblje otplate pri čemu se tražbina namiruje u 36 (tridesetšest) jednakih, uzastopnih anuiteta u iznosu od 125,00 kn, svaki  uvećani za kamatnu stopu 4,5% godišnje.</w:t>
      </w:r>
    </w:p>
    <w:p w:rsidRDefault="004C7A8D" w:rsidP="004C7A8D" w:rsidR="004C7A8D" w:rsidRPr="00296FC2">
      <w:pPr>
        <w:pStyle w:val="Odlomakpopisa"/>
        <w:numPr>
          <w:ilvl w:val="0"/>
          <w:numId w:val="4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296FC2">
        <w:rPr>
          <w:rFonts w:hAnsi="Times New Roman" w:ascii="Times New Roman"/>
          <w:sz w:val="24"/>
          <w:szCs w:val="24"/>
        </w:rPr>
        <w:t>Prvi anuitet u iznosu od 125,00 kn, na naplat</w:t>
      </w:r>
      <w:r>
        <w:rPr>
          <w:rFonts w:hAnsi="Times New Roman" w:ascii="Times New Roman"/>
          <w:sz w:val="24"/>
          <w:szCs w:val="24"/>
        </w:rPr>
        <w:t>u dospijeva prvog dana u mjeseca</w:t>
      </w:r>
      <w:r w:rsidRPr="00296FC2">
        <w:rPr>
          <w:rFonts w:hAnsi="Times New Roman" w:ascii="Times New Roman"/>
          <w:sz w:val="24"/>
          <w:szCs w:val="24"/>
        </w:rPr>
        <w:t>, a nakon isteka vremena počeka.</w:t>
      </w:r>
    </w:p>
    <w:p w:rsidRDefault="004C7A8D" w:rsidP="004C7A8D" w:rsidR="004C7A8D" w:rsidRPr="00296FC2">
      <w:pPr>
        <w:jc w:val="both"/>
      </w:pPr>
      <w:r w:rsidRPr="00296FC2">
        <w:t xml:space="preserve">Vjerovniku Hrvatski Telekom d.d., OIB: 81793146560, otpisuje se 70% ukupno utvrđene tražbine,  dok će se 30% ukupno utvrđene tražbine u iznosu od  </w:t>
      </w:r>
      <w:r w:rsidRPr="00296FC2">
        <w:rPr>
          <w:color w:val="000000"/>
        </w:rPr>
        <w:t xml:space="preserve">79,28 </w:t>
      </w:r>
      <w:r w:rsidRPr="00296FC2">
        <w:t>kn namiriti kako slijedi:</w:t>
      </w:r>
    </w:p>
    <w:p w:rsidRDefault="004C7A8D" w:rsidP="004C7A8D" w:rsidR="004C7A8D" w:rsidRPr="00296FC2">
      <w:pPr>
        <w:pStyle w:val="Odlomakpopisa"/>
        <w:numPr>
          <w:ilvl w:val="0"/>
          <w:numId w:val="4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296FC2">
        <w:rPr>
          <w:rFonts w:hAnsi="Times New Roman" w:ascii="Times New Roman"/>
          <w:sz w:val="24"/>
          <w:szCs w:val="24"/>
        </w:rPr>
        <w:t>Nakon pravomoćnosti Rješenja o sklopljenoj predstečajnoj nagodbi pred Trgovačkim sudom  teče razdoblje jedne godine počeka.</w:t>
      </w:r>
    </w:p>
    <w:p w:rsidRDefault="004C7A8D" w:rsidP="004C7A8D" w:rsidR="004C7A8D" w:rsidRPr="00296FC2">
      <w:pPr>
        <w:pStyle w:val="Odlomakpopisa"/>
        <w:numPr>
          <w:ilvl w:val="0"/>
          <w:numId w:val="4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296FC2">
        <w:rPr>
          <w:rFonts w:hAnsi="Times New Roman" w:ascii="Times New Roman"/>
          <w:sz w:val="24"/>
          <w:szCs w:val="24"/>
        </w:rPr>
        <w:t>Nakon isteka razdoblja počeka teče razdoblje otplate pri čemu se tražbina namiruje u 36 (tridesetšest) jednakih, uzastopnih anuiteta u iznosu od 2,20 kn, svaki  uvećani za kamatnu stopu 4,5% godišnje.</w:t>
      </w:r>
    </w:p>
    <w:p w:rsidRDefault="004C7A8D" w:rsidP="004C7A8D" w:rsidR="004C7A8D" w:rsidRPr="00296FC2">
      <w:pPr>
        <w:pStyle w:val="Odlomakpopisa"/>
        <w:numPr>
          <w:ilvl w:val="0"/>
          <w:numId w:val="4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296FC2">
        <w:rPr>
          <w:rFonts w:hAnsi="Times New Roman" w:ascii="Times New Roman"/>
          <w:sz w:val="24"/>
          <w:szCs w:val="24"/>
        </w:rPr>
        <w:t>Prvi anuitet u iznosu od 2,20 kn, na naplatu dospijeva prvog dana u mjesecu , a nakon isteka vremena počeka.</w:t>
      </w:r>
    </w:p>
    <w:p w:rsidRDefault="004C7A8D" w:rsidP="004C7A8D" w:rsidR="004C7A8D" w:rsidRPr="00296FC2">
      <w:pPr>
        <w:jc w:val="both"/>
      </w:pPr>
      <w:r w:rsidRPr="00296FC2">
        <w:t xml:space="preserve">Vjerovniku I-PAK d.o.o., OIB: 63736762704, otpisuje se 70% ukupno utvrđene tražbine,  dok će se 30% ukupno utvrđene tražbine u iznosu od  </w:t>
      </w:r>
      <w:r w:rsidRPr="00296FC2">
        <w:rPr>
          <w:color w:val="000000"/>
        </w:rPr>
        <w:t xml:space="preserve">5.400,00 </w:t>
      </w:r>
      <w:r w:rsidRPr="00296FC2">
        <w:t>kn namiriti kako slijedi:</w:t>
      </w:r>
    </w:p>
    <w:p w:rsidRDefault="004C7A8D" w:rsidP="004C7A8D" w:rsidR="004C7A8D" w:rsidRPr="00296FC2">
      <w:pPr>
        <w:pStyle w:val="Odlomakpopisa"/>
        <w:numPr>
          <w:ilvl w:val="0"/>
          <w:numId w:val="4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296FC2">
        <w:rPr>
          <w:rFonts w:hAnsi="Times New Roman" w:ascii="Times New Roman"/>
          <w:sz w:val="24"/>
          <w:szCs w:val="24"/>
        </w:rPr>
        <w:t>Nakon pravomoćnosti Rješenja o sklopljenoj predstečajnoj nagodbi pred Trgovačkim sudom  teče razdoblje jedne godine počeka.</w:t>
      </w:r>
    </w:p>
    <w:p w:rsidRDefault="004C7A8D" w:rsidP="004C7A8D" w:rsidR="004C7A8D" w:rsidRPr="00296FC2">
      <w:pPr>
        <w:pStyle w:val="Odlomakpopisa"/>
        <w:numPr>
          <w:ilvl w:val="0"/>
          <w:numId w:val="4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296FC2">
        <w:rPr>
          <w:rFonts w:hAnsi="Times New Roman" w:ascii="Times New Roman"/>
          <w:sz w:val="24"/>
          <w:szCs w:val="24"/>
        </w:rPr>
        <w:t>Nakon isteka razdoblja počeka teče razdoblje otplate pri čemu se tražbina namiruje u 36 (tridesetšest) jednakih, uzastopnih anuiteta u iznosu od 150,00 kn, svaki  uvećani za kamatnu stopu 4,5% godišnje.</w:t>
      </w:r>
    </w:p>
    <w:p w:rsidRDefault="004C7A8D" w:rsidP="004C7A8D" w:rsidR="004C7A8D" w:rsidRPr="00296FC2">
      <w:pPr>
        <w:pStyle w:val="Odlomakpopisa"/>
        <w:numPr>
          <w:ilvl w:val="0"/>
          <w:numId w:val="4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296FC2">
        <w:rPr>
          <w:rFonts w:hAnsi="Times New Roman" w:ascii="Times New Roman"/>
          <w:sz w:val="24"/>
          <w:szCs w:val="24"/>
        </w:rPr>
        <w:t>Prvi anuitet u iznosu od 150,00 kn, na naplatu dospijeva prvog dana u mjesecu , a nakon isteka vremena počeka.</w:t>
      </w:r>
    </w:p>
    <w:p w:rsidRDefault="004C7A8D" w:rsidP="004C7A8D" w:rsidR="004C7A8D" w:rsidRPr="00296FC2">
      <w:pPr>
        <w:jc w:val="both"/>
      </w:pPr>
      <w:r w:rsidRPr="00296FC2">
        <w:t xml:space="preserve">Vjerovniku JAVNI BILJEŽNICI GORDANA FRKOVIĆ I LJUBICA JOŽINEC, OIB: 33266778551, otpisuje se 70% ukupno utvrđene tražbine,  dok će se 30% ukupno utvrđene tražbine u iznosu od  </w:t>
      </w:r>
      <w:r w:rsidRPr="00296FC2">
        <w:rPr>
          <w:color w:val="000000"/>
        </w:rPr>
        <w:t xml:space="preserve">630,00 </w:t>
      </w:r>
      <w:r w:rsidRPr="00296FC2">
        <w:t>kn namiriti kako slijedi:</w:t>
      </w:r>
    </w:p>
    <w:p w:rsidRDefault="004C7A8D" w:rsidP="004C7A8D" w:rsidR="004C7A8D" w:rsidRPr="00296FC2">
      <w:pPr>
        <w:pStyle w:val="Odlomakpopisa"/>
        <w:numPr>
          <w:ilvl w:val="0"/>
          <w:numId w:val="4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296FC2">
        <w:rPr>
          <w:rFonts w:hAnsi="Times New Roman" w:ascii="Times New Roman"/>
          <w:sz w:val="24"/>
          <w:szCs w:val="24"/>
        </w:rPr>
        <w:t>Nakon pravomoćnosti Rješenja o sklopljenoj predstečajnoj nagodbi pred Trgovačkim sudom  teče razdoblje jedne godine počeka.</w:t>
      </w:r>
    </w:p>
    <w:p w:rsidRDefault="004C7A8D" w:rsidP="004C7A8D" w:rsidR="004C7A8D" w:rsidRPr="00296FC2">
      <w:pPr>
        <w:pStyle w:val="Odlomakpopisa"/>
        <w:numPr>
          <w:ilvl w:val="0"/>
          <w:numId w:val="4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296FC2">
        <w:rPr>
          <w:rFonts w:hAnsi="Times New Roman" w:ascii="Times New Roman"/>
          <w:sz w:val="24"/>
          <w:szCs w:val="24"/>
        </w:rPr>
        <w:t>Nakon isteka razdoblja počeka teče razdoblje otplate pri čemu se tražbina namiruje u 36 (tridesetšest) jednakih, uzastopnih anuiteta u iznosu od 17,50 kn, svaki  uvećani za kamatnu stopu 4,5% godišnje.</w:t>
      </w:r>
    </w:p>
    <w:p w:rsidRDefault="004C7A8D" w:rsidP="004C7A8D" w:rsidR="004C7A8D" w:rsidRPr="00296FC2">
      <w:pPr>
        <w:pStyle w:val="Odlomakpopisa"/>
        <w:numPr>
          <w:ilvl w:val="0"/>
          <w:numId w:val="4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296FC2">
        <w:rPr>
          <w:rFonts w:hAnsi="Times New Roman" w:ascii="Times New Roman"/>
          <w:sz w:val="24"/>
          <w:szCs w:val="24"/>
        </w:rPr>
        <w:t>Prvi anuitet u iznosu od 17,50 kn, na naplatu dospijeva prvog dana u mjesecu , a nakon isteka vremena počeka.</w:t>
      </w:r>
    </w:p>
    <w:p w:rsidRDefault="004C7A8D" w:rsidP="004C7A8D" w:rsidR="004C7A8D" w:rsidRPr="00296FC2">
      <w:pPr>
        <w:jc w:val="both"/>
      </w:pPr>
      <w:r w:rsidRPr="00296FC2">
        <w:lastRenderedPageBreak/>
        <w:t xml:space="preserve">Vjerovniku KEMIJA TRGOVINA d.o.o., OIB: 22395439834, otpisuje se 70% ukupno utvrđene tražbine,  dok će se 30% ukupno utvrđene tražbine u iznosu od  </w:t>
      </w:r>
      <w:r w:rsidRPr="00296FC2">
        <w:rPr>
          <w:color w:val="000000"/>
        </w:rPr>
        <w:t xml:space="preserve">1.350,00 </w:t>
      </w:r>
      <w:r w:rsidRPr="00296FC2">
        <w:t>kn namiriti kako slijedi:</w:t>
      </w:r>
    </w:p>
    <w:p w:rsidRDefault="004C7A8D" w:rsidP="004C7A8D" w:rsidR="004C7A8D" w:rsidRPr="00296FC2">
      <w:pPr>
        <w:pStyle w:val="Odlomakpopisa"/>
        <w:numPr>
          <w:ilvl w:val="0"/>
          <w:numId w:val="4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296FC2">
        <w:rPr>
          <w:rFonts w:hAnsi="Times New Roman" w:ascii="Times New Roman"/>
          <w:sz w:val="24"/>
          <w:szCs w:val="24"/>
        </w:rPr>
        <w:t>Nakon pravomoćnosti Rješenja o sklopljenoj predstečajnoj nagodbi pred Trgovačkim sudom  teče razdoblje jedne godine počeka.</w:t>
      </w:r>
    </w:p>
    <w:p w:rsidRDefault="004C7A8D" w:rsidP="004C7A8D" w:rsidR="004C7A8D" w:rsidRPr="00296FC2">
      <w:pPr>
        <w:pStyle w:val="Odlomakpopisa"/>
        <w:numPr>
          <w:ilvl w:val="0"/>
          <w:numId w:val="4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296FC2">
        <w:rPr>
          <w:rFonts w:hAnsi="Times New Roman" w:ascii="Times New Roman"/>
          <w:sz w:val="24"/>
          <w:szCs w:val="24"/>
        </w:rPr>
        <w:t>Nakon isteka razdoblja počeka teče razdoblje otplate pri čemu se tražbina namiruje u 36 (tridesetšest) jednakih, uzastopnih anuiteta u iznosu od 37,50 kn, svaki  uvećani za kamatnu stopu 4,5% godišnje.</w:t>
      </w:r>
    </w:p>
    <w:p w:rsidRDefault="004C7A8D" w:rsidP="004C7A8D" w:rsidR="004C7A8D" w:rsidRPr="00296FC2">
      <w:pPr>
        <w:pStyle w:val="Odlomakpopisa"/>
        <w:numPr>
          <w:ilvl w:val="0"/>
          <w:numId w:val="4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296FC2">
        <w:rPr>
          <w:rFonts w:hAnsi="Times New Roman" w:ascii="Times New Roman"/>
          <w:sz w:val="24"/>
          <w:szCs w:val="24"/>
        </w:rPr>
        <w:t>Prvi anuitet u iznosu od 37,50 kn, na naplatu dospijeva prvog dana u mjesecu , a nakon isteka vremena počeka.</w:t>
      </w:r>
    </w:p>
    <w:p w:rsidRDefault="004C7A8D" w:rsidP="004C7A8D" w:rsidR="004C7A8D" w:rsidRPr="00296FC2">
      <w:pPr>
        <w:jc w:val="both"/>
      </w:pPr>
      <w:r w:rsidRPr="00296FC2">
        <w:t xml:space="preserve">Vjerovniku PANTEON PLUS d.o.o., OIB: 83968467490, otpisuje se 70% ukupno utvrđene tražbine,  dok će se 30% ukupno utvrđene tražbine u iznosu od  </w:t>
      </w:r>
      <w:r w:rsidRPr="00296FC2">
        <w:rPr>
          <w:color w:val="000000"/>
        </w:rPr>
        <w:t xml:space="preserve">1.050,00 </w:t>
      </w:r>
      <w:r w:rsidRPr="00296FC2">
        <w:t>kn namiriti kako slijedi:</w:t>
      </w:r>
    </w:p>
    <w:p w:rsidRDefault="004C7A8D" w:rsidP="004C7A8D" w:rsidR="004C7A8D" w:rsidRPr="00296FC2">
      <w:pPr>
        <w:pStyle w:val="Odlomakpopisa"/>
        <w:numPr>
          <w:ilvl w:val="0"/>
          <w:numId w:val="4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296FC2">
        <w:rPr>
          <w:rFonts w:hAnsi="Times New Roman" w:ascii="Times New Roman"/>
          <w:sz w:val="24"/>
          <w:szCs w:val="24"/>
        </w:rPr>
        <w:t>Nakon pravomoćnosti Rješenja o sklopljenoj predstečajnoj nagodbi pred Trgovačkim sudom  teče razdoblje jedne godine počeka.</w:t>
      </w:r>
    </w:p>
    <w:p w:rsidRDefault="004C7A8D" w:rsidP="004C7A8D" w:rsidR="004C7A8D" w:rsidRPr="00296FC2">
      <w:pPr>
        <w:pStyle w:val="Odlomakpopisa"/>
        <w:numPr>
          <w:ilvl w:val="0"/>
          <w:numId w:val="4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296FC2">
        <w:rPr>
          <w:rFonts w:hAnsi="Times New Roman" w:ascii="Times New Roman"/>
          <w:sz w:val="24"/>
          <w:szCs w:val="24"/>
        </w:rPr>
        <w:t>Nakon isteka razdoblja počeka teče razdoblje otplate pri čemu se tražbina namiruje u 36 (tridesetšest) jednakih, uzastopnih anuiteta u iznosu od 29,17 kn, svaki  uvećani za kamatnu stopu 4,5% godišnje.</w:t>
      </w:r>
    </w:p>
    <w:p w:rsidRDefault="004C7A8D" w:rsidP="004C7A8D" w:rsidR="004C7A8D" w:rsidRPr="00296FC2">
      <w:pPr>
        <w:pStyle w:val="Odlomakpopisa"/>
        <w:numPr>
          <w:ilvl w:val="0"/>
          <w:numId w:val="4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296FC2">
        <w:rPr>
          <w:rFonts w:hAnsi="Times New Roman" w:ascii="Times New Roman"/>
          <w:sz w:val="24"/>
          <w:szCs w:val="24"/>
        </w:rPr>
        <w:t>Prvi anuitet u iznosu od 29,17 kn, na naplatu dospijeva prvog dana u mjesecu , a nakon isteka vremena počeka.</w:t>
      </w:r>
    </w:p>
    <w:p w:rsidRDefault="004C7A8D" w:rsidP="004C7A8D" w:rsidR="004C7A8D" w:rsidRPr="00296FC2">
      <w:pPr>
        <w:jc w:val="both"/>
      </w:pPr>
      <w:r w:rsidRPr="00296FC2">
        <w:t xml:space="preserve">Vjerovniku RESSO d.o.o., OIB: 18683136487, otpisuje se 70% ukupno utvrđene tražbine,  dok će se 30% ukupno utvrđene tražbine u iznosu od  </w:t>
      </w:r>
      <w:r w:rsidRPr="00296FC2">
        <w:rPr>
          <w:color w:val="000000"/>
        </w:rPr>
        <w:t xml:space="preserve">375,00 </w:t>
      </w:r>
      <w:r w:rsidRPr="00296FC2">
        <w:t>kn namiriti kako slijedi:</w:t>
      </w:r>
    </w:p>
    <w:p w:rsidRDefault="004C7A8D" w:rsidP="004C7A8D" w:rsidR="004C7A8D" w:rsidRPr="00296FC2">
      <w:pPr>
        <w:pStyle w:val="Odlomakpopisa"/>
        <w:numPr>
          <w:ilvl w:val="0"/>
          <w:numId w:val="4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296FC2">
        <w:rPr>
          <w:rFonts w:hAnsi="Times New Roman" w:ascii="Times New Roman"/>
          <w:sz w:val="24"/>
          <w:szCs w:val="24"/>
        </w:rPr>
        <w:t>Nakon pravomoćnosti Rješenja o sklopljenoj predstečajnoj nagodbi pred Trgovačkim sudom  teče razdoblje jedne godine počeka.</w:t>
      </w:r>
    </w:p>
    <w:p w:rsidRDefault="004C7A8D" w:rsidP="004C7A8D" w:rsidR="004C7A8D" w:rsidRPr="00296FC2">
      <w:pPr>
        <w:pStyle w:val="Odlomakpopisa"/>
        <w:numPr>
          <w:ilvl w:val="0"/>
          <w:numId w:val="4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296FC2">
        <w:rPr>
          <w:rFonts w:hAnsi="Times New Roman" w:ascii="Times New Roman"/>
          <w:sz w:val="24"/>
          <w:szCs w:val="24"/>
        </w:rPr>
        <w:t>Nakon isteka razdoblja počeka teče razdoblje otplate pri čemu se tražbina namiruje u 36 (tridesetšest) jednakih, uzastopnih anuiteta u iznosu od 10,42 kn, svaki  uvećani za kamatnu stopu 4,5% godišnje.</w:t>
      </w:r>
    </w:p>
    <w:p w:rsidRDefault="004C7A8D" w:rsidP="004C7A8D" w:rsidR="004C7A8D" w:rsidRPr="00296FC2">
      <w:pPr>
        <w:pStyle w:val="Odlomakpopisa"/>
        <w:numPr>
          <w:ilvl w:val="0"/>
          <w:numId w:val="4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296FC2">
        <w:rPr>
          <w:rFonts w:hAnsi="Times New Roman" w:ascii="Times New Roman"/>
          <w:sz w:val="24"/>
          <w:szCs w:val="24"/>
        </w:rPr>
        <w:t>Prvi anuitet u iznosu od 10,42 kn, na naplatu dospijeva prvog dana u mjesecu , a nakon isteka vremena počeka.</w:t>
      </w:r>
    </w:p>
    <w:p w:rsidRDefault="004C7A8D" w:rsidP="004C7A8D" w:rsidR="004C7A8D" w:rsidRPr="00296FC2">
      <w:pPr>
        <w:jc w:val="both"/>
      </w:pPr>
      <w:r w:rsidRPr="00296FC2">
        <w:t xml:space="preserve">Vjerovniku RUBILTEKS d.o.o., OIB: 22769376072, otpisuje se 70% ukupno utvrđene tražbine,  dok će se 30% ukupno utvrđene tražbine u iznosu od  </w:t>
      </w:r>
      <w:r w:rsidRPr="00296FC2">
        <w:rPr>
          <w:color w:val="000000"/>
        </w:rPr>
        <w:t xml:space="preserve">27.000,00 </w:t>
      </w:r>
      <w:r w:rsidRPr="00296FC2">
        <w:t>kn namiriti kako slijedi:</w:t>
      </w:r>
    </w:p>
    <w:p w:rsidRDefault="004C7A8D" w:rsidP="004C7A8D" w:rsidR="004C7A8D" w:rsidRPr="00296FC2">
      <w:pPr>
        <w:pStyle w:val="Odlomakpopisa"/>
        <w:numPr>
          <w:ilvl w:val="0"/>
          <w:numId w:val="4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296FC2">
        <w:rPr>
          <w:rFonts w:hAnsi="Times New Roman" w:ascii="Times New Roman"/>
          <w:sz w:val="24"/>
          <w:szCs w:val="24"/>
        </w:rPr>
        <w:t>Nakon pravomoćnosti Rješenja o sklopljenoj predstečajnoj nagodbi pred Trgovačkim sudom  teče razdoblje jedne godine počeka.</w:t>
      </w:r>
    </w:p>
    <w:p w:rsidRDefault="004C7A8D" w:rsidP="004C7A8D" w:rsidR="004C7A8D" w:rsidRPr="00296FC2">
      <w:pPr>
        <w:pStyle w:val="Odlomakpopisa"/>
        <w:numPr>
          <w:ilvl w:val="0"/>
          <w:numId w:val="4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296FC2">
        <w:rPr>
          <w:rFonts w:hAnsi="Times New Roman" w:ascii="Times New Roman"/>
          <w:sz w:val="24"/>
          <w:szCs w:val="24"/>
        </w:rPr>
        <w:t>Nakon isteka razdoblja počeka teče razdoblje otplate pri čemu se tražbina namiruje u 36 (tridesetšest) jednakih, uzastopnih anuiteta u iznosu od 750,00kn, svaki  uvećani za kamatnu stopu 4,5% godišnje.</w:t>
      </w:r>
    </w:p>
    <w:p w:rsidRDefault="004C7A8D" w:rsidP="004C7A8D" w:rsidR="004C7A8D" w:rsidRPr="00296FC2">
      <w:pPr>
        <w:pStyle w:val="Odlomakpopisa"/>
        <w:numPr>
          <w:ilvl w:val="0"/>
          <w:numId w:val="4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296FC2">
        <w:rPr>
          <w:rFonts w:hAnsi="Times New Roman" w:ascii="Times New Roman"/>
          <w:sz w:val="24"/>
          <w:szCs w:val="24"/>
        </w:rPr>
        <w:t>Prvi anuitet u iznosu od 750,00 kn, na naplatu dospijeva prvog dana u mjesecu , a nakon isteka vremena počeka.</w:t>
      </w:r>
    </w:p>
    <w:p w:rsidRDefault="004C7A8D" w:rsidP="004C7A8D" w:rsidR="004C7A8D" w:rsidRPr="00296FC2">
      <w:pPr>
        <w:jc w:val="both"/>
      </w:pPr>
      <w:r w:rsidRPr="00296FC2">
        <w:t xml:space="preserve">Vjerovniku SANDRA BUBNIĆ, OIB: 29069447905, otpisuje se 70% ukupno utvrđene tražbine,  dok će se 30% ukupno utvrđene tražbine u iznosu od  </w:t>
      </w:r>
      <w:r w:rsidRPr="00296FC2">
        <w:rPr>
          <w:color w:val="000000"/>
        </w:rPr>
        <w:t xml:space="preserve">51.000,00 </w:t>
      </w:r>
      <w:r w:rsidRPr="00296FC2">
        <w:t>kn namiriti kako slijedi:</w:t>
      </w:r>
    </w:p>
    <w:p w:rsidRDefault="004C7A8D" w:rsidP="004C7A8D" w:rsidR="004C7A8D" w:rsidRPr="00296FC2">
      <w:pPr>
        <w:pStyle w:val="Odlomakpopisa"/>
        <w:numPr>
          <w:ilvl w:val="0"/>
          <w:numId w:val="4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296FC2">
        <w:rPr>
          <w:rFonts w:hAnsi="Times New Roman" w:ascii="Times New Roman"/>
          <w:sz w:val="24"/>
          <w:szCs w:val="24"/>
        </w:rPr>
        <w:lastRenderedPageBreak/>
        <w:t>Nakon pravomoćnosti Rješenja o sklopljenoj predstečajnoj nagodbi pred Trgovačkim sudom  teče razdoblje jedne godine počeka.</w:t>
      </w:r>
    </w:p>
    <w:p w:rsidRDefault="004C7A8D" w:rsidP="004C7A8D" w:rsidR="004C7A8D" w:rsidRPr="00296FC2">
      <w:pPr>
        <w:pStyle w:val="Odlomakpopisa"/>
        <w:numPr>
          <w:ilvl w:val="0"/>
          <w:numId w:val="4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296FC2">
        <w:rPr>
          <w:rFonts w:hAnsi="Times New Roman" w:ascii="Times New Roman"/>
          <w:sz w:val="24"/>
          <w:szCs w:val="24"/>
        </w:rPr>
        <w:t>Nakon isteka razdoblja počeka teče razdoblje otplate pri čemu se tražbina namiruje u 36 (tridesetšest) jednakih, uzastopnih anuiteta u iznosu od 1.416,67 kn, svaki  uvećani za kamatnu stopu 4,5% godišnje.</w:t>
      </w:r>
    </w:p>
    <w:p w:rsidRDefault="004C7A8D" w:rsidP="004C7A8D" w:rsidR="004C7A8D" w:rsidRPr="00296FC2">
      <w:pPr>
        <w:pStyle w:val="Odlomakpopisa"/>
        <w:numPr>
          <w:ilvl w:val="0"/>
          <w:numId w:val="4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296FC2">
        <w:rPr>
          <w:rFonts w:hAnsi="Times New Roman" w:ascii="Times New Roman"/>
          <w:sz w:val="24"/>
          <w:szCs w:val="24"/>
        </w:rPr>
        <w:t>Prvi anuitet u iznosu od 1.416,67 kn, na naplatu dospijeva prvog dana u mjesecu , a nakon isteka vremena počeka.</w:t>
      </w:r>
    </w:p>
    <w:p w:rsidRDefault="004C7A8D" w:rsidP="004C7A8D" w:rsidR="004C7A8D" w:rsidRPr="00296FC2">
      <w:pPr>
        <w:jc w:val="both"/>
      </w:pPr>
      <w:r w:rsidRPr="00296FC2">
        <w:t xml:space="preserve">Vjerovniku VIPnet d.o.o., OIB: 29524210204, otpisuje se 70% ukupno utvrđene tražbine,  dok će se 30% ukupno utvrđene tražbine u iznosu od  </w:t>
      </w:r>
      <w:r w:rsidRPr="00296FC2">
        <w:rPr>
          <w:color w:val="000000"/>
        </w:rPr>
        <w:t xml:space="preserve">758,40 </w:t>
      </w:r>
      <w:r w:rsidRPr="00296FC2">
        <w:t>kn namiriti kako slijedi:</w:t>
      </w:r>
    </w:p>
    <w:p w:rsidRDefault="004C7A8D" w:rsidP="004C7A8D" w:rsidR="004C7A8D" w:rsidRPr="00296FC2">
      <w:pPr>
        <w:pStyle w:val="Odlomakpopisa"/>
        <w:numPr>
          <w:ilvl w:val="0"/>
          <w:numId w:val="4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296FC2">
        <w:rPr>
          <w:rFonts w:hAnsi="Times New Roman" w:ascii="Times New Roman"/>
          <w:sz w:val="24"/>
          <w:szCs w:val="24"/>
        </w:rPr>
        <w:t>Nakon pravomoćnosti Rješenja o sklopljenoj predstečajnoj nagodbi pred Trgovačkim sudom  teče razdoblje jedne godine počeka.</w:t>
      </w:r>
    </w:p>
    <w:p w:rsidRDefault="004C7A8D" w:rsidP="004C7A8D" w:rsidR="004C7A8D" w:rsidRPr="00296FC2">
      <w:pPr>
        <w:pStyle w:val="Odlomakpopisa"/>
        <w:numPr>
          <w:ilvl w:val="0"/>
          <w:numId w:val="4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296FC2">
        <w:rPr>
          <w:rFonts w:hAnsi="Times New Roman" w:ascii="Times New Roman"/>
          <w:sz w:val="24"/>
          <w:szCs w:val="24"/>
        </w:rPr>
        <w:t>Nakon isteka razdoblja počeka teče razdoblje otplate pri čemu se tražbina namiruje u 36 (tridesetšest) jednakih, uzastopnih anuiteta u iznosu od 21,07 kn, svaki  uvećani za kamatnu stopu 4,5% godišnje.</w:t>
      </w:r>
    </w:p>
    <w:p w:rsidRDefault="004C7A8D" w:rsidP="00D356FA" w:rsidR="00D356FA" w:rsidRPr="004C7A8D">
      <w:pPr>
        <w:pStyle w:val="Odlomakpopisa"/>
        <w:numPr>
          <w:ilvl w:val="0"/>
          <w:numId w:val="4"/>
        </w:numPr>
        <w:suppressAutoHyphens/>
        <w:jc w:val="both"/>
        <w:rPr>
          <w:rFonts w:hAnsi="Times New Roman" w:ascii="Times New Roman"/>
          <w:sz w:val="24"/>
          <w:szCs w:val="24"/>
        </w:rPr>
      </w:pPr>
      <w:r w:rsidRPr="00296FC2">
        <w:rPr>
          <w:rFonts w:hAnsi="Times New Roman" w:ascii="Times New Roman"/>
          <w:sz w:val="24"/>
          <w:szCs w:val="24"/>
        </w:rPr>
        <w:t>Prvi anuitet u iznosu od 21,07 kn, na naplatu dospijeva prvog dana u mjesecu , a nakon isteka vremena počeka.</w:t>
      </w:r>
    </w:p>
    <w:p w:rsidRDefault="00597AF3" w:rsidP="00597AF3" w:rsidR="00597AF3" w:rsidRPr="00D356FA">
      <w:pPr>
        <w:jc w:val="center"/>
      </w:pPr>
      <w:r w:rsidRPr="00D356FA">
        <w:t>Obrazloženje</w:t>
      </w:r>
    </w:p>
    <w:p w:rsidRDefault="00597AF3" w:rsidP="00597AF3" w:rsidR="00597AF3" w:rsidRPr="00D356FA">
      <w:pPr>
        <w:jc w:val="center"/>
      </w:pPr>
    </w:p>
    <w:p w:rsidRDefault="00597AF3" w:rsidP="00597AF3" w:rsidR="00597AF3" w:rsidRPr="00D356FA">
      <w:pPr>
        <w:jc w:val="both"/>
      </w:pPr>
      <w:r w:rsidRPr="00D356FA">
        <w:tab/>
        <w:t xml:space="preserve">Prijedlogom od </w:t>
      </w:r>
      <w:r w:rsidR="004C7A8D">
        <w:t>6. lipnja 2016</w:t>
      </w:r>
      <w:r w:rsidRPr="00D356FA">
        <w:t xml:space="preserve">. dužnik je predložio sklapanje predstečajne nagodbe, obzirom da je rješenjem od </w:t>
      </w:r>
      <w:r w:rsidR="004C7A8D">
        <w:t>2. svibnja 2016.</w:t>
      </w:r>
      <w:r w:rsidRPr="00D356FA">
        <w:t xml:space="preserve"> pred</w:t>
      </w:r>
      <w:r w:rsidR="004C7A8D">
        <w:t xml:space="preserve"> Nagodbenim vijećem FINA-e  ZG05</w:t>
      </w:r>
      <w:r w:rsidRPr="00D356FA">
        <w:t xml:space="preserve">, Zagreb, </w:t>
      </w:r>
      <w:r w:rsidR="004C7A8D">
        <w:t>Ilica 307</w:t>
      </w:r>
      <w:r w:rsidRPr="00D356FA">
        <w:t xml:space="preserve">, prihvaćen plan financijskog restrukturiranja s dužnikom </w:t>
      </w:r>
      <w:r w:rsidR="004C7A8D" w:rsidRPr="00296FC2">
        <w:t>Sandra Bubnić vlasnik "LINE" obrt za proizvodnju čarapa i trgovinu na malo, Gornji kraj 37, Samobor, OIB 29069447905</w:t>
      </w:r>
      <w:r w:rsidR="004C7A8D">
        <w:t>.</w:t>
      </w:r>
    </w:p>
    <w:p w:rsidRDefault="00597AF3" w:rsidP="00597AF3" w:rsidR="00597AF3" w:rsidRPr="00D356FA">
      <w:pPr>
        <w:jc w:val="both"/>
      </w:pPr>
      <w:r w:rsidRPr="00D356FA">
        <w:tab/>
        <w:t xml:space="preserve">Rješenje je postalo </w:t>
      </w:r>
      <w:r w:rsidR="00B11116" w:rsidRPr="00D356FA">
        <w:t xml:space="preserve">izvršno </w:t>
      </w:r>
      <w:r w:rsidR="004C7A8D">
        <w:t>19. svibnja 2016.</w:t>
      </w:r>
    </w:p>
    <w:p w:rsidRDefault="00597AF3" w:rsidP="00597AF3" w:rsidR="00597AF3" w:rsidRPr="00D356FA">
      <w:pPr>
        <w:ind w:firstLine="708"/>
        <w:jc w:val="both"/>
      </w:pPr>
      <w:r w:rsidRPr="00D356FA">
        <w:t>Na pravovremeno objavljenom ročištu za sklapanje predstečajne nagodbe svoj pristanak dali su dužnik i vjerovnici koji su prihvatili plan financijskog restrukturiranja, a čije tražbine čine potrebnu većinu u smislu odredbe čl. 63 Zakona o financijskom poslovanju i predstečajnoj nagodbi.</w:t>
      </w:r>
    </w:p>
    <w:p w:rsidRDefault="00F23AAA" w:rsidP="00F23AAA" w:rsidR="00F23AAA" w:rsidRPr="00D356FA">
      <w:pPr>
        <w:ind w:firstLine="708"/>
        <w:jc w:val="both"/>
      </w:pPr>
      <w:r w:rsidRPr="00D356FA">
        <w:t>Stoga je temeljem odredbe čl. 66 st. 9. i 10. Zakona o financijskom poslovanju i predstečajnoj nagodbi valjalo riješiti kao u izreci.</w:t>
      </w:r>
    </w:p>
    <w:p w:rsidRDefault="00597AF3" w:rsidP="00302A5A" w:rsidR="00597AF3" w:rsidRPr="00D356FA">
      <w:pPr>
        <w:ind w:firstLine="708"/>
        <w:jc w:val="center"/>
      </w:pPr>
      <w:r w:rsidRPr="00D356FA">
        <w:t xml:space="preserve">Zagreb, </w:t>
      </w:r>
      <w:r w:rsidR="004C7A8D">
        <w:t>9. studeni</w:t>
      </w:r>
      <w:r w:rsidR="00B11116" w:rsidRPr="00D356FA">
        <w:t xml:space="preserve"> 2016.</w:t>
      </w:r>
    </w:p>
    <w:p w:rsidRDefault="00597AF3" w:rsidP="00597AF3" w:rsidR="00597AF3" w:rsidRPr="00D356FA">
      <w:pPr>
        <w:jc w:val="center"/>
      </w:pPr>
    </w:p>
    <w:p w:rsidRDefault="00597AF3" w:rsidP="00597AF3" w:rsidR="00597AF3" w:rsidRPr="00D356FA">
      <w:pPr>
        <w:jc w:val="both"/>
      </w:pPr>
      <w:r w:rsidRPr="00D356FA">
        <w:tab/>
      </w:r>
      <w:r w:rsidRPr="00D356FA">
        <w:tab/>
      </w:r>
      <w:r w:rsidRPr="00D356FA">
        <w:tab/>
      </w:r>
      <w:r w:rsidRPr="00D356FA">
        <w:tab/>
      </w:r>
      <w:r w:rsidRPr="00D356FA">
        <w:tab/>
      </w:r>
      <w:r w:rsidRPr="00D356FA">
        <w:tab/>
      </w:r>
      <w:r w:rsidRPr="00D356FA">
        <w:tab/>
      </w:r>
      <w:r w:rsidRPr="00D356FA">
        <w:tab/>
      </w:r>
      <w:r w:rsidRPr="00D356FA">
        <w:tab/>
      </w:r>
      <w:r w:rsidRPr="00D356FA">
        <w:rPr>
          <w:lang w:val="pl-PL"/>
        </w:rPr>
        <w:t>SUDAC</w:t>
      </w:r>
      <w:r w:rsidRPr="00D356FA">
        <w:t>:</w:t>
      </w:r>
    </w:p>
    <w:p w:rsidRDefault="00597AF3" w:rsidP="00597AF3" w:rsidR="00597AF3" w:rsidRPr="00D356FA">
      <w:pPr>
        <w:jc w:val="both"/>
      </w:pPr>
      <w:r w:rsidRPr="00D356FA">
        <w:tab/>
      </w:r>
      <w:r w:rsidRPr="00D356FA">
        <w:tab/>
      </w:r>
      <w:r w:rsidRPr="00D356FA">
        <w:tab/>
      </w:r>
      <w:r w:rsidRPr="00D356FA">
        <w:tab/>
      </w:r>
      <w:r w:rsidRPr="00D356FA">
        <w:tab/>
      </w:r>
      <w:r w:rsidRPr="00D356FA">
        <w:tab/>
      </w:r>
      <w:r w:rsidRPr="00D356FA">
        <w:tab/>
      </w:r>
      <w:r w:rsidRPr="00D356FA">
        <w:tab/>
      </w:r>
      <w:r w:rsidRPr="00D356FA">
        <w:tab/>
      </w:r>
      <w:r w:rsidRPr="00D356FA">
        <w:rPr>
          <w:lang w:val="pl-PL"/>
        </w:rPr>
        <w:t>Vesna</w:t>
      </w:r>
      <w:r w:rsidRPr="00D356FA">
        <w:t xml:space="preserve"> </w:t>
      </w:r>
      <w:r w:rsidRPr="00D356FA">
        <w:rPr>
          <w:lang w:val="pl-PL"/>
        </w:rPr>
        <w:t>Malenica</w:t>
      </w:r>
      <w:r w:rsidRPr="00D356FA">
        <w:t xml:space="preserve"> </w:t>
      </w:r>
      <w:r w:rsidR="00043795">
        <w:t xml:space="preserve">v. r. </w:t>
      </w:r>
      <w:r w:rsidR="00DE29D6" w:rsidRPr="00D356FA">
        <w:t xml:space="preserve"> </w:t>
      </w:r>
    </w:p>
    <w:p w:rsidRDefault="00597AF3" w:rsidP="00597AF3" w:rsidR="00597AF3" w:rsidRPr="00D356FA">
      <w:pPr>
        <w:ind w:firstLine="708"/>
        <w:jc w:val="both"/>
      </w:pPr>
      <w:r w:rsidRPr="00D356FA">
        <w:t>UPUTA O PRAVNOM LIJEKU:</w:t>
      </w:r>
    </w:p>
    <w:p w:rsidRDefault="00597AF3" w:rsidP="00597AF3" w:rsidR="00597AF3" w:rsidRPr="00D356FA">
      <w:pPr>
        <w:ind w:firstLine="708"/>
        <w:jc w:val="both"/>
      </w:pPr>
      <w:r w:rsidRPr="00D356FA">
        <w:t xml:space="preserve">Protiv  ovog rješenja kojim sud dopušta sklapanje predstečajne nagodbe može se izjaviti žalba u roku od 8 dana računajući od dana objave istog na web stranicama FINA-e. </w:t>
      </w:r>
    </w:p>
    <w:p w:rsidRDefault="00597AF3" w:rsidP="00597AF3" w:rsidR="00597AF3" w:rsidRPr="00D356FA">
      <w:pPr>
        <w:ind w:firstLine="708"/>
        <w:jc w:val="both"/>
      </w:pPr>
      <w:r w:rsidRPr="00D356FA">
        <w:t>Žalba se podnosi u tri primjerka ovom sudu, pozivom na gornji broj predmeta.</w:t>
      </w:r>
    </w:p>
    <w:p w:rsidRDefault="00597AF3" w:rsidP="00597AF3" w:rsidR="00597AF3" w:rsidRPr="00D356FA">
      <w:pPr>
        <w:ind w:firstLine="708"/>
        <w:jc w:val="both"/>
      </w:pPr>
      <w:r w:rsidRPr="00D356FA">
        <w:t>O žalbi odlučuje Visoki trgovački sud Republike Hrvatske.</w:t>
      </w:r>
    </w:p>
    <w:p w:rsidRDefault="00597AF3" w:rsidP="00597AF3" w:rsidR="00597AF3" w:rsidRPr="00D356FA">
      <w:pPr>
        <w:ind w:firstLine="708"/>
        <w:jc w:val="both"/>
      </w:pPr>
    </w:p>
    <w:p w:rsidRDefault="00043795" w:rsidP="00AB7A2F" w:rsidR="00043795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043795" w:rsidP="00995CE9" w:rsidR="00043795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597AF3" w:rsidP="00597AF3" w:rsidR="00597AF3" w:rsidRPr="00D356FA">
      <w:pPr>
        <w:jc w:val="both"/>
      </w:pPr>
    </w:p>
    <w:p w:rsidRDefault="00597AF3" w:rsidP="00597AF3" w:rsidR="00597AF3" w:rsidRPr="00D356FA"/>
    <w:p w:rsidRDefault="00AB564F" w:rsidP="00AB564F" w:rsidR="00AB564F" w:rsidRPr="00D356FA">
      <w:pPr>
        <w:jc w:val="right"/>
      </w:pPr>
    </w:p>
    <w:sectPr w:rsidSect="00EA79C2" w:rsidR="00AB564F" w:rsidRPr="00D356FA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56FA" w:rsidR="00D356FA">
      <w:r>
        <w:separator/>
      </w:r>
    </w:p>
  </w:endnote>
  <w:endnote w:id="0" w:type="continuationSeparator">
    <w:p w:rsidRDefault="00D356FA" w:rsidR="00D356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Garamond">
    <w:panose1 w:val="02020404030301010803"/>
    <w:charset w:val="EE"/>
    <w:family w:val="roman"/>
    <w:pitch w:val="variable"/>
    <w:sig w:csb1="00000000" w:csb0="0000009F" w:usb3="00000000" w:usb2="00000000" w:usb1="00000000" w:usb0="00000287"/>
  </w:font>
  <w:font w:name="MS ??">
    <w:altName w:val="MS Mincho"/>
    <w:charset w:val="80"/>
    <w:family w:val="auto"/>
    <w:pitch w:val="variable"/>
  </w:font>
  <w:font w:name="Liberation Sans">
    <w:altName w:val="Arial"/>
    <w:charset w:val="00"/>
    <w:family w:val="roman"/>
    <w:pitch w:val="default"/>
  </w:font>
  <w:font w:name="Droid Sans Fallback">
    <w:charset w:val="00"/>
    <w:family w:val="roman"/>
    <w:pitch w:val="default"/>
  </w:font>
  <w:font w:name="Lohit Hindi">
    <w:altName w:val="Times New Roman"/>
    <w:charset w:val="00"/>
    <w:family w:val="roman"/>
    <w:pitch w:val="default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56FA" w:rsidR="00D356FA">
      <w:r>
        <w:separator/>
      </w:r>
    </w:p>
  </w:footnote>
  <w:footnote w:id="0" w:type="continuationSeparator">
    <w:p w:rsidRDefault="00D356FA" w:rsidR="00D356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56FA" w:rsidP="00D10374" w:rsidR="00D356FA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356FA" w:rsidP="00B3239D" w:rsidR="00D356F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56FA" w:rsidP="00D10374" w:rsidR="00D356FA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43795"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D356FA" w:rsidP="00B3239D" w:rsidR="00D356FA" w:rsidRPr="00D356FA">
    <w:pPr>
      <w:pStyle w:val="Zaglavlje"/>
      <w:tabs>
        <w:tab w:pos="4536" w:val="clear"/>
        <w:tab w:pos="7920" w:val="center"/>
      </w:tabs>
      <w:ind w:right="360"/>
      <w:rPr>
        <w:rFonts w:hAnsi="Times New Roman" w:ascii="Times New Roman"/>
        <w:sz w:val="24"/>
        <w:szCs w:val="24"/>
      </w:rPr>
    </w:pPr>
    <w:r>
      <w:rPr>
        <w:rFonts w:hAnsi="Verdana" w:ascii="Verdana"/>
      </w:rPr>
      <w:tab/>
    </w:r>
    <w:r w:rsidR="004C7A8D">
      <w:rPr>
        <w:rFonts w:hAnsi="Times New Roman" w:ascii="Times New Roman"/>
        <w:sz w:val="24"/>
        <w:szCs w:val="24"/>
      </w:rPr>
      <w:t>7 St-4722/16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7"/>
    <w:multiLevelType w:val="multilevel"/>
    <w:tmpl w:val="00000007"/>
    <w:name w:val="WW8Num7"/>
    <w:lvl w:ilvl="0">
      <w:start w:val="7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Verdana" w:hAnsi="Verdana" w:ascii="Verdana"/>
      </w:rPr>
    </w:lvl>
    <w:lvl w:ilvl="1">
      <w:start w:val="1"/>
      <w:numFmt w:val="bullet"/>
      <w:lvlText w:val="o"/>
      <w:lvlJc w:val="left"/>
      <w:pPr>
        <w:tabs>
          <w:tab w:pos="0" w:val="num"/>
        </w:tabs>
        <w:ind w:hanging="360" w:left="144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0" w:val="num"/>
        </w:tabs>
        <w:ind w:hanging="360" w:left="2160"/>
      </w:pPr>
      <w:rPr>
        <w:rFonts w:cs="Wingdings" w:hAnsi="Wingdings" w:ascii="Wingdings"/>
      </w:rPr>
    </w:lvl>
    <w:lvl w:ilvl="3">
      <w:start w:val="1"/>
      <w:numFmt w:val="bullet"/>
      <w:lvlText w:val=""/>
      <w:lvlJc w:val="left"/>
      <w:pPr>
        <w:tabs>
          <w:tab w:pos="0" w:val="num"/>
        </w:tabs>
        <w:ind w:hanging="360" w:left="2880"/>
      </w:pPr>
      <w:rPr>
        <w:rFonts w:cs="Symbol" w:hAnsi="Symbol" w:ascii="Symbol"/>
      </w:rPr>
    </w:lvl>
    <w:lvl w:ilvl="4">
      <w:start w:val="1"/>
      <w:numFmt w:val="bullet"/>
      <w:lvlText w:val="o"/>
      <w:lvlJc w:val="left"/>
      <w:pPr>
        <w:tabs>
          <w:tab w:pos="0" w:val="num"/>
        </w:tabs>
        <w:ind w:hanging="360" w:left="360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0" w:val="num"/>
        </w:tabs>
        <w:ind w:hanging="360" w:left="4320"/>
      </w:pPr>
      <w:rPr>
        <w:rFonts w:cs="Wingdings" w:hAnsi="Wingdings" w:ascii="Wingdings"/>
      </w:rPr>
    </w:lvl>
    <w:lvl w:ilvl="6">
      <w:start w:val="1"/>
      <w:numFmt w:val="bullet"/>
      <w:lvlText w:val=""/>
      <w:lvlJc w:val="left"/>
      <w:pPr>
        <w:tabs>
          <w:tab w:pos="0" w:val="num"/>
        </w:tabs>
        <w:ind w:hanging="360" w:left="5040"/>
      </w:pPr>
      <w:rPr>
        <w:rFonts w:cs="Symbol" w:hAnsi="Symbol" w:ascii="Symbol"/>
      </w:rPr>
    </w:lvl>
    <w:lvl w:ilvl="7">
      <w:start w:val="1"/>
      <w:numFmt w:val="bullet"/>
      <w:lvlText w:val="o"/>
      <w:lvlJc w:val="left"/>
      <w:pPr>
        <w:tabs>
          <w:tab w:pos="0" w:val="num"/>
        </w:tabs>
        <w:ind w:hanging="360" w:left="576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0" w:val="num"/>
        </w:tabs>
        <w:ind w:hanging="360" w:left="6480"/>
      </w:pPr>
      <w:rPr>
        <w:rFonts w:cs="Wingdings" w:hAnsi="Wingdings" w:ascii="Wingdings"/>
      </w:rPr>
    </w:lvl>
  </w:abstractNum>
  <w:abstractNum w:abstractNumId="1">
    <w:nsid w:val="11773830"/>
    <w:multiLevelType w:val="hybridMultilevel"/>
    <w:tmpl w:val="3DD2FF84"/>
    <w:lvl w:tplc="0436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360019" w:ilvl="1">
      <w:start w:val="1"/>
      <w:numFmt w:val="lowerLetter"/>
      <w:lvlText w:val="%2."/>
      <w:lvlJc w:val="left"/>
      <w:pPr>
        <w:ind w:hanging="360" w:left="1440"/>
      </w:pPr>
    </w:lvl>
    <w:lvl w:tentative="true" w:tplc="0436001B" w:ilvl="2">
      <w:start w:val="1"/>
      <w:numFmt w:val="lowerRoman"/>
      <w:lvlText w:val="%3."/>
      <w:lvlJc w:val="right"/>
      <w:pPr>
        <w:ind w:hanging="180" w:left="2160"/>
      </w:pPr>
    </w:lvl>
    <w:lvl w:tentative="true" w:tplc="0436000F" w:ilvl="3">
      <w:start w:val="1"/>
      <w:numFmt w:val="decimal"/>
      <w:lvlText w:val="%4."/>
      <w:lvlJc w:val="left"/>
      <w:pPr>
        <w:ind w:hanging="360" w:left="2880"/>
      </w:pPr>
    </w:lvl>
    <w:lvl w:tentative="true" w:tplc="04360019" w:ilvl="4">
      <w:start w:val="1"/>
      <w:numFmt w:val="lowerLetter"/>
      <w:lvlText w:val="%5."/>
      <w:lvlJc w:val="left"/>
      <w:pPr>
        <w:ind w:hanging="360" w:left="3600"/>
      </w:pPr>
    </w:lvl>
    <w:lvl w:tentative="true" w:tplc="0436001B" w:ilvl="5">
      <w:start w:val="1"/>
      <w:numFmt w:val="lowerRoman"/>
      <w:lvlText w:val="%6."/>
      <w:lvlJc w:val="right"/>
      <w:pPr>
        <w:ind w:hanging="180" w:left="4320"/>
      </w:pPr>
    </w:lvl>
    <w:lvl w:tentative="true" w:tplc="0436000F" w:ilvl="6">
      <w:start w:val="1"/>
      <w:numFmt w:val="decimal"/>
      <w:lvlText w:val="%7."/>
      <w:lvlJc w:val="left"/>
      <w:pPr>
        <w:ind w:hanging="360" w:left="5040"/>
      </w:pPr>
    </w:lvl>
    <w:lvl w:tentative="true" w:tplc="04360019" w:ilvl="7">
      <w:start w:val="1"/>
      <w:numFmt w:val="lowerLetter"/>
      <w:lvlText w:val="%8."/>
      <w:lvlJc w:val="left"/>
      <w:pPr>
        <w:ind w:hanging="360" w:left="5760"/>
      </w:pPr>
    </w:lvl>
    <w:lvl w:tentative="true" w:tplc="0436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4120AF"/>
    <w:multiLevelType w:val="hybridMultilevel"/>
    <w:tmpl w:val="A6987EE4"/>
    <w:lvl w:tplc="D58A8B92" w:ilvl="0">
      <w:start w:val="2"/>
      <w:numFmt w:val="bullet"/>
      <w:lvlText w:val="-"/>
      <w:lvlJc w:val="center"/>
      <w:pPr>
        <w:ind w:hanging="360" w:left="1080"/>
      </w:pPr>
      <w:rPr>
        <w:rFonts w:cs="Times New Roman" w:eastAsia="Calibri" w:hAnsi="Calibri" w:ascii="Calibri" w:hint="default"/>
      </w:rPr>
    </w:lvl>
    <w:lvl w:tentative="true" w:tplc="0436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36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36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36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36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36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36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36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372431D5"/>
    <w:multiLevelType w:val="hybridMultilevel"/>
    <w:tmpl w:val="D6EA8696"/>
    <w:lvl w:tplc="A3DA73EA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Calibri" w:ascii="Calibri" w:hint="default"/>
      </w:rPr>
    </w:lvl>
    <w:lvl w:tplc="0436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36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36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36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36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36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36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36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0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564F"/>
    <w:rsid w:val="00016ED9"/>
    <w:rsid w:val="00043795"/>
    <w:rsid w:val="00091340"/>
    <w:rsid w:val="000C3B5D"/>
    <w:rsid w:val="000D2E16"/>
    <w:rsid w:val="000F7FEB"/>
    <w:rsid w:val="001023C4"/>
    <w:rsid w:val="0011242B"/>
    <w:rsid w:val="00170F99"/>
    <w:rsid w:val="0017499E"/>
    <w:rsid w:val="00175B42"/>
    <w:rsid w:val="001B3358"/>
    <w:rsid w:val="001C6E04"/>
    <w:rsid w:val="001E63E9"/>
    <w:rsid w:val="002157CF"/>
    <w:rsid w:val="0026132B"/>
    <w:rsid w:val="002900F1"/>
    <w:rsid w:val="002922B1"/>
    <w:rsid w:val="002A4353"/>
    <w:rsid w:val="002A44E4"/>
    <w:rsid w:val="002A5E66"/>
    <w:rsid w:val="002B51F3"/>
    <w:rsid w:val="002F4362"/>
    <w:rsid w:val="00302A5A"/>
    <w:rsid w:val="003720C4"/>
    <w:rsid w:val="003B23F3"/>
    <w:rsid w:val="003B3B40"/>
    <w:rsid w:val="003D3CA4"/>
    <w:rsid w:val="00414A95"/>
    <w:rsid w:val="00446E06"/>
    <w:rsid w:val="00452FEC"/>
    <w:rsid w:val="00473761"/>
    <w:rsid w:val="00475B8B"/>
    <w:rsid w:val="004C383F"/>
    <w:rsid w:val="004C3ACF"/>
    <w:rsid w:val="004C7A8D"/>
    <w:rsid w:val="004F6127"/>
    <w:rsid w:val="00500E7D"/>
    <w:rsid w:val="00505EAA"/>
    <w:rsid w:val="00532B26"/>
    <w:rsid w:val="00594F47"/>
    <w:rsid w:val="00597AF3"/>
    <w:rsid w:val="005C5503"/>
    <w:rsid w:val="005F2725"/>
    <w:rsid w:val="005F47B7"/>
    <w:rsid w:val="00702CE0"/>
    <w:rsid w:val="00707804"/>
    <w:rsid w:val="00742B41"/>
    <w:rsid w:val="00747167"/>
    <w:rsid w:val="007B47A1"/>
    <w:rsid w:val="007C313A"/>
    <w:rsid w:val="007C434C"/>
    <w:rsid w:val="00844C43"/>
    <w:rsid w:val="008745B9"/>
    <w:rsid w:val="008C39D9"/>
    <w:rsid w:val="008E60B6"/>
    <w:rsid w:val="0098702F"/>
    <w:rsid w:val="00992C1E"/>
    <w:rsid w:val="009A073F"/>
    <w:rsid w:val="009B6E75"/>
    <w:rsid w:val="009D486B"/>
    <w:rsid w:val="009D521D"/>
    <w:rsid w:val="00A16883"/>
    <w:rsid w:val="00A2659C"/>
    <w:rsid w:val="00A5291B"/>
    <w:rsid w:val="00AB564F"/>
    <w:rsid w:val="00AC007B"/>
    <w:rsid w:val="00AC1F9C"/>
    <w:rsid w:val="00B11116"/>
    <w:rsid w:val="00B26F2B"/>
    <w:rsid w:val="00B3239D"/>
    <w:rsid w:val="00B372C2"/>
    <w:rsid w:val="00B90D49"/>
    <w:rsid w:val="00B9110F"/>
    <w:rsid w:val="00BA5E0F"/>
    <w:rsid w:val="00BE5C01"/>
    <w:rsid w:val="00C158B4"/>
    <w:rsid w:val="00C17039"/>
    <w:rsid w:val="00C20D9A"/>
    <w:rsid w:val="00C27B80"/>
    <w:rsid w:val="00C71071"/>
    <w:rsid w:val="00CB4D6B"/>
    <w:rsid w:val="00CB4E35"/>
    <w:rsid w:val="00CC71B8"/>
    <w:rsid w:val="00D10374"/>
    <w:rsid w:val="00D22616"/>
    <w:rsid w:val="00D356FA"/>
    <w:rsid w:val="00D50F92"/>
    <w:rsid w:val="00D51DFE"/>
    <w:rsid w:val="00D5259A"/>
    <w:rsid w:val="00DE29D6"/>
    <w:rsid w:val="00E321AD"/>
    <w:rsid w:val="00E46509"/>
    <w:rsid w:val="00EA79C2"/>
    <w:rsid w:val="00F23AAA"/>
    <w:rsid w:val="00F85B1C"/>
    <w:rsid w:val="00FA6C60"/>
    <w:rsid w:val="00FC5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uiPriority="99" w:name="page number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uiPriority="99" w:name="Strong"/>
    <w:lsdException w:qFormat="true" w:name="Emphasis"/>
    <w:lsdException w:uiPriority="99" w:name="Plain Text"/>
    <w:lsdException w:uiPriority="99" w:name="annotation subject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720C4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D50F92"/>
    <w:pPr>
      <w:keepNext/>
      <w:outlineLvl w:val="0"/>
    </w:pPr>
    <w:rPr>
      <w:b/>
      <w:bCs/>
      <w:lang w:eastAsia="hr-HR"/>
    </w:rPr>
  </w:style>
  <w:style w:styleId="Naslov6" w:type="paragraph">
    <w:name w:val="heading 6"/>
    <w:basedOn w:val="Normal"/>
    <w:next w:val="Normal"/>
    <w:qFormat/>
    <w:rsid w:val="00D50F92"/>
    <w:pPr>
      <w:keepNext/>
      <w:outlineLvl w:val="5"/>
    </w:pPr>
    <w:rPr>
      <w:b/>
      <w:bCs/>
      <w:sz w:val="28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rsid w:val="00D50F92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D50F92"/>
    <w:pPr>
      <w:tabs>
        <w:tab w:pos="4536" w:val="center"/>
        <w:tab w:pos="9072" w:val="right"/>
      </w:tabs>
    </w:pPr>
    <w:rPr>
      <w:rFonts w:eastAsia="Calibri" w:hAnsi="Calibri" w:ascii="Calibri"/>
      <w:sz w:val="22"/>
      <w:szCs w:val="22"/>
    </w:rPr>
  </w:style>
  <w:style w:customStyle="true" w:styleId="ZaglavljeChar" w:type="character">
    <w:name w:val="Zaglavlje Char"/>
    <w:link w:val="Zaglavlje"/>
    <w:uiPriority w:val="99"/>
    <w:rsid w:val="00D50F92"/>
    <w:rPr>
      <w:rFonts w:eastAsia="Calibri" w:hAnsi="Calibri" w:ascii="Calibri"/>
      <w:sz w:val="22"/>
      <w:szCs w:val="22"/>
      <w:lang w:bidi="ar-SA" w:eastAsia="en-US" w:val="hr-HR"/>
    </w:rPr>
  </w:style>
  <w:style w:customStyle="true" w:styleId="Odlomakpopisa1" w:type="paragraph">
    <w:name w:val="Odlomak popisa1"/>
    <w:basedOn w:val="Normal"/>
    <w:qFormat/>
    <w:rsid w:val="00D50F92"/>
    <w:pPr>
      <w:ind w:left="708"/>
    </w:pPr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50F92"/>
    <w:pPr>
      <w:tabs>
        <w:tab w:pos="4536" w:val="center"/>
        <w:tab w:pos="9072" w:val="right"/>
      </w:tabs>
    </w:pPr>
    <w:rPr>
      <w:lang w:eastAsia="hr-HR"/>
    </w:rPr>
  </w:style>
  <w:style w:customStyle="true" w:styleId="PodnojeChar" w:type="character">
    <w:name w:val="Podnožje Char"/>
    <w:link w:val="Podnoje"/>
    <w:uiPriority w:val="99"/>
    <w:rsid w:val="00D50F92"/>
    <w:rPr>
      <w:sz w:val="24"/>
      <w:szCs w:val="24"/>
      <w:lang w:bidi="ar-SA" w:eastAsia="hr-HR" w:val="hr-HR"/>
    </w:rPr>
  </w:style>
  <w:style w:customStyle="true" w:styleId="Bezproreda1" w:type="paragraph">
    <w:name w:val="Bez proreda1"/>
    <w:link w:val="NoSpacingChar"/>
    <w:qFormat/>
    <w:rsid w:val="00D50F92"/>
    <w:rPr>
      <w:rFonts w:hAnsi="Calibri" w:ascii="Calibri"/>
      <w:sz w:val="22"/>
      <w:szCs w:val="22"/>
      <w:lang w:eastAsia="en-US" w:val="en-US"/>
    </w:rPr>
  </w:style>
  <w:style w:customStyle="true" w:styleId="NoSpacingChar" w:type="character">
    <w:name w:val="No Spacing Char"/>
    <w:link w:val="Bezproreda1"/>
    <w:rsid w:val="00D50F92"/>
    <w:rPr>
      <w:rFonts w:hAnsi="Calibri" w:ascii="Calibri"/>
      <w:sz w:val="22"/>
      <w:szCs w:val="22"/>
      <w:lang w:bidi="ar-SA" w:eastAsia="en-US" w:val="en-US"/>
    </w:rPr>
  </w:style>
  <w:style w:styleId="Brojstranice" w:type="character">
    <w:name w:val="page number"/>
    <w:basedOn w:val="Zadanifontodlomka"/>
    <w:uiPriority w:val="99"/>
    <w:rsid w:val="00B3239D"/>
  </w:style>
  <w:style w:styleId="Reetkatablice" w:type="table">
    <w:name w:val="Table Grid"/>
    <w:basedOn w:val="Obinatablica"/>
    <w:uiPriority w:val="59"/>
    <w:rsid w:val="00CB4D6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link w:val="OdlomakpopisaChar"/>
    <w:qFormat/>
    <w:rsid w:val="00A2659C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hr-HR"/>
    </w:rPr>
  </w:style>
  <w:style w:customStyle="true" w:styleId="st1" w:type="character">
    <w:name w:val="st1"/>
    <w:rsid w:val="00B11116"/>
  </w:style>
  <w:style w:styleId="Tekstbalonia" w:type="paragraph">
    <w:name w:val="Balloon Text"/>
    <w:basedOn w:val="Normal"/>
    <w:link w:val="TekstbaloniaChar"/>
    <w:uiPriority w:val="99"/>
    <w:rsid w:val="00D356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D356FA"/>
    <w:rPr>
      <w:rFonts w:cs="Tahoma" w:hAnsi="Tahoma" w:ascii="Tahoma"/>
      <w:sz w:val="16"/>
      <w:szCs w:val="16"/>
      <w:lang w:eastAsia="en-US"/>
    </w:rPr>
  </w:style>
  <w:style w:customStyle="true" w:styleId="st" w:type="character">
    <w:name w:val="st"/>
    <w:basedOn w:val="Zadanifontodlomka"/>
    <w:rsid w:val="00D356FA"/>
  </w:style>
  <w:style w:styleId="Bezproreda" w:type="paragraph">
    <w:name w:val="No Spacing"/>
    <w:uiPriority w:val="1"/>
    <w:qFormat/>
    <w:rsid w:val="00D356FA"/>
    <w:rPr>
      <w:rFonts w:eastAsia="Calibri" w:hAnsi="Calibri" w:ascii="Calibri"/>
      <w:sz w:val="22"/>
      <w:szCs w:val="22"/>
      <w:lang w:eastAsia="en-US"/>
    </w:rPr>
  </w:style>
  <w:style w:customStyle="true" w:styleId="NoList1" w:type="numbering">
    <w:name w:val="No List1"/>
    <w:next w:val="Bezpopisa"/>
    <w:uiPriority w:val="99"/>
    <w:semiHidden/>
    <w:unhideWhenUsed/>
    <w:rsid w:val="00D356FA"/>
  </w:style>
  <w:style w:customStyle="true" w:styleId="Default" w:type="paragraph">
    <w:name w:val="Default"/>
    <w:rsid w:val="00D356FA"/>
    <w:pPr>
      <w:autoSpaceDE w:val="false"/>
      <w:autoSpaceDN w:val="false"/>
      <w:adjustRightInd w:val="false"/>
    </w:pPr>
    <w:rPr>
      <w:rFonts w:eastAsia="Calibri"/>
      <w:color w:val="000000"/>
      <w:sz w:val="24"/>
      <w:szCs w:val="24"/>
    </w:rPr>
  </w:style>
  <w:style w:styleId="SlijeenaHiperveza" w:type="character">
    <w:name w:val="FollowedHyperlink"/>
    <w:uiPriority w:val="99"/>
    <w:unhideWhenUsed/>
    <w:rsid w:val="00D356FA"/>
    <w:rPr>
      <w:color w:val="800080"/>
      <w:u w:val="single"/>
    </w:rPr>
  </w:style>
  <w:style w:customStyle="true" w:styleId="xl70" w:type="paragraph">
    <w:name w:val="xl70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71" w:type="paragraph">
    <w:name w:val="xl71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72" w:type="paragraph">
    <w:name w:val="xl72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FF" w:color="FFFFCC" w:val="clear"/>
      <w:spacing w:afterAutospacing="true" w:after="100" w:beforeAutospacing="true" w:before="100"/>
      <w:textAlignment w:val="center"/>
    </w:pPr>
    <w:rPr>
      <w:rFonts w:hAnsi="Calibri" w:ascii="Calibri"/>
      <w:i/>
      <w:iCs/>
      <w:lang w:eastAsia="hr-HR"/>
    </w:rPr>
  </w:style>
  <w:style w:customStyle="true" w:styleId="xl73" w:type="paragraph">
    <w:name w:val="xl73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lang w:eastAsia="hr-HR"/>
    </w:rPr>
  </w:style>
  <w:style w:customStyle="true" w:styleId="xl74" w:type="paragraph">
    <w:name w:val="xl74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lang w:eastAsia="hr-HR"/>
    </w:rPr>
  </w:style>
  <w:style w:customStyle="true" w:styleId="xl75" w:type="paragraph">
    <w:name w:val="xl75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lang w:eastAsia="hr-HR"/>
    </w:rPr>
  </w:style>
  <w:style w:customStyle="true" w:styleId="xl76" w:type="paragraph">
    <w:name w:val="xl76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FF" w:color="FFFFCC" w:val="clear"/>
      <w:spacing w:afterAutospacing="true" w:after="100" w:beforeAutospacing="true" w:before="100"/>
      <w:textAlignment w:val="center"/>
    </w:pPr>
    <w:rPr>
      <w:rFonts w:hAnsi="Calibri" w:ascii="Calibri"/>
      <w:i/>
      <w:iCs/>
      <w:lang w:eastAsia="hr-HR"/>
    </w:rPr>
  </w:style>
  <w:style w:customStyle="true" w:styleId="xl77" w:type="paragraph">
    <w:name w:val="xl77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78" w:type="paragraph">
    <w:name w:val="xl78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79" w:type="paragraph">
    <w:name w:val="xl79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80" w:type="paragraph">
    <w:name w:val="xl80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FF" w:color="000000" w:val="clear"/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81" w:type="paragraph">
    <w:name w:val="xl81"/>
    <w:basedOn w:val="Normal"/>
    <w:rsid w:val="00D356FA"/>
    <w:pPr>
      <w:pBdr>
        <w:top w:space="0" w:sz="8" w:color="000000" w:val="single"/>
        <w:left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82" w:type="paragraph">
    <w:name w:val="xl82"/>
    <w:basedOn w:val="Normal"/>
    <w:rsid w:val="00D356FA"/>
    <w:pPr>
      <w:pBdr>
        <w:top w:space="0" w:sz="8" w:color="000000" w:val="single"/>
        <w:left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83" w:type="paragraph">
    <w:name w:val="xl83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84" w:type="paragraph">
    <w:name w:val="xl84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85" w:type="paragraph">
    <w:name w:val="xl85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9933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86" w:type="paragraph">
    <w:name w:val="xl86"/>
    <w:basedOn w:val="Normal"/>
    <w:rsid w:val="00D356FA"/>
    <w:pPr>
      <w:pBdr>
        <w:top w:space="0" w:sz="8" w:color="000000" w:val="single"/>
        <w:left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87" w:type="paragraph">
    <w:name w:val="xl87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88" w:type="paragraph">
    <w:name w:val="xl88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lang w:eastAsia="hr-HR"/>
    </w:rPr>
  </w:style>
  <w:style w:customStyle="true" w:styleId="xl89" w:type="paragraph">
    <w:name w:val="xl89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90" w:type="paragraph">
    <w:name w:val="xl90"/>
    <w:basedOn w:val="Normal"/>
    <w:rsid w:val="00D356FA"/>
    <w:pPr>
      <w:pBdr>
        <w:top w:space="0" w:sz="8" w:color="000000" w:val="single"/>
        <w:lef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91" w:type="paragraph">
    <w:name w:val="xl91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92" w:type="paragraph">
    <w:name w:val="xl92"/>
    <w:basedOn w:val="Normal"/>
    <w:rsid w:val="00D356FA"/>
    <w:pPr>
      <w:pBdr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93" w:type="paragraph">
    <w:name w:val="xl93"/>
    <w:basedOn w:val="Normal"/>
    <w:rsid w:val="00D356FA"/>
    <w:pPr>
      <w:pBdr>
        <w:left w:space="0" w:sz="8" w:color="000000" w:val="single"/>
        <w:bottom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94" w:type="paragraph">
    <w:name w:val="xl94"/>
    <w:basedOn w:val="Normal"/>
    <w:rsid w:val="00D356FA"/>
    <w:pPr>
      <w:pBdr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95" w:type="paragraph">
    <w:name w:val="xl95"/>
    <w:basedOn w:val="Normal"/>
    <w:rsid w:val="00D356FA"/>
    <w:pP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96" w:type="paragraph">
    <w:name w:val="xl96"/>
    <w:basedOn w:val="Normal"/>
    <w:rsid w:val="00D356FA"/>
    <w:pPr>
      <w:pBdr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97" w:type="paragraph">
    <w:name w:val="xl97"/>
    <w:basedOn w:val="Normal"/>
    <w:rsid w:val="00D356FA"/>
    <w:pPr>
      <w:pBdr>
        <w:top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98" w:type="paragraph">
    <w:name w:val="xl98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99" w:type="paragraph">
    <w:name w:val="xl99"/>
    <w:basedOn w:val="Normal"/>
    <w:rsid w:val="00D356FA"/>
    <w:pPr>
      <w:pBdr>
        <w:top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00" w:type="paragraph">
    <w:name w:val="xl100"/>
    <w:basedOn w:val="Normal"/>
    <w:rsid w:val="00D356FA"/>
    <w:pPr>
      <w:pBdr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101" w:type="paragraph">
    <w:name w:val="xl101"/>
    <w:basedOn w:val="Normal"/>
    <w:rsid w:val="00D356FA"/>
    <w:pPr>
      <w:pBdr>
        <w:bottom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02" w:type="paragraph">
    <w:name w:val="xl102"/>
    <w:basedOn w:val="Normal"/>
    <w:rsid w:val="00D356FA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03" w:type="paragraph">
    <w:name w:val="xl103"/>
    <w:basedOn w:val="Normal"/>
    <w:rsid w:val="00D356FA"/>
    <w:pPr>
      <w:pBdr>
        <w:top w:space="0" w:sz="8" w:color="000000" w:val="single"/>
        <w:left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104" w:type="paragraph">
    <w:name w:val="xl104"/>
    <w:basedOn w:val="Normal"/>
    <w:rsid w:val="00D356FA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05" w:type="paragraph">
    <w:name w:val="xl105"/>
    <w:basedOn w:val="Normal"/>
    <w:rsid w:val="00D356FA"/>
    <w:pPr>
      <w:pBdr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06" w:type="paragraph">
    <w:name w:val="xl106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07" w:type="paragraph">
    <w:name w:val="xl107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08" w:type="paragraph">
    <w:name w:val="xl108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09" w:type="paragraph">
    <w:name w:val="xl109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10" w:type="paragraph">
    <w:name w:val="xl110"/>
    <w:basedOn w:val="Normal"/>
    <w:rsid w:val="00D356FA"/>
    <w:pPr>
      <w:pBdr>
        <w:top w:space="0" w:sz="8" w:color="auto" w:val="single"/>
        <w:bottom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11" w:type="paragraph">
    <w:name w:val="xl111"/>
    <w:basedOn w:val="Normal"/>
    <w:rsid w:val="00D356FA"/>
    <w:pPr>
      <w:pBdr>
        <w:top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12" w:type="paragraph">
    <w:name w:val="xl112"/>
    <w:basedOn w:val="Normal"/>
    <w:rsid w:val="00D356FA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13" w:type="paragraph">
    <w:name w:val="xl113"/>
    <w:basedOn w:val="Normal"/>
    <w:rsid w:val="00D356FA"/>
    <w:pPr>
      <w:pBdr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14" w:type="paragraph">
    <w:name w:val="xl114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15" w:type="paragraph">
    <w:name w:val="xl115"/>
    <w:basedOn w:val="Normal"/>
    <w:rsid w:val="00D356FA"/>
    <w:pPr>
      <w:pBdr>
        <w:top w:space="0" w:sz="8" w:color="auto" w:val="single"/>
        <w:bottom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16" w:type="paragraph">
    <w:name w:val="xl116"/>
    <w:basedOn w:val="Normal"/>
    <w:rsid w:val="00D356FA"/>
    <w:pPr>
      <w:pBdr>
        <w:top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17" w:type="paragraph">
    <w:name w:val="xl117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18" w:type="paragraph">
    <w:name w:val="xl118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lang w:eastAsia="hr-HR"/>
    </w:rPr>
  </w:style>
  <w:style w:customStyle="true" w:styleId="xl119" w:type="paragraph">
    <w:name w:val="xl119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FF" w:color="FFFFCC" w:val="clear"/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120" w:type="paragraph">
    <w:name w:val="xl120"/>
    <w:basedOn w:val="Normal"/>
    <w:rsid w:val="00D356FA"/>
    <w:pPr>
      <w:pBdr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121" w:type="paragraph">
    <w:name w:val="xl121"/>
    <w:basedOn w:val="Normal"/>
    <w:rsid w:val="00D356FA"/>
    <w:pP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22" w:type="paragraph">
    <w:name w:val="xl122"/>
    <w:basedOn w:val="Normal"/>
    <w:rsid w:val="00D356FA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23" w:type="paragraph">
    <w:name w:val="xl123"/>
    <w:basedOn w:val="Normal"/>
    <w:rsid w:val="00D356FA"/>
    <w:pP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24" w:type="paragraph">
    <w:name w:val="xl124"/>
    <w:basedOn w:val="Normal"/>
    <w:rsid w:val="00D356FA"/>
    <w:pPr>
      <w:pBdr>
        <w:top w:space="0" w:sz="8" w:color="000000" w:val="single"/>
        <w:lef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25" w:type="paragraph">
    <w:name w:val="xl125"/>
    <w:basedOn w:val="Normal"/>
    <w:rsid w:val="00D356FA"/>
    <w:pPr>
      <w:pBdr>
        <w:top w:space="0" w:sz="8" w:color="auto" w:val="single"/>
        <w:lef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26" w:type="paragraph">
    <w:name w:val="xl126"/>
    <w:basedOn w:val="Normal"/>
    <w:rsid w:val="00D356FA"/>
    <w:pPr>
      <w:pBdr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127" w:type="paragraph">
    <w:name w:val="xl127"/>
    <w:basedOn w:val="Normal"/>
    <w:rsid w:val="00D356FA"/>
    <w:pPr>
      <w:pBdr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128" w:type="paragraph">
    <w:name w:val="xl128"/>
    <w:basedOn w:val="Normal"/>
    <w:rsid w:val="00D356FA"/>
    <w:pPr>
      <w:pBdr>
        <w:left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29" w:type="paragraph">
    <w:name w:val="xl129"/>
    <w:basedOn w:val="Normal"/>
    <w:rsid w:val="00D356FA"/>
    <w:pPr>
      <w:pBdr>
        <w:left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30" w:type="paragraph">
    <w:name w:val="xl130"/>
    <w:basedOn w:val="Normal"/>
    <w:rsid w:val="00D356FA"/>
    <w:pPr>
      <w:pBdr>
        <w:left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131" w:type="paragraph">
    <w:name w:val="xl131"/>
    <w:basedOn w:val="Normal"/>
    <w:rsid w:val="00D356FA"/>
    <w:pPr>
      <w:pBdr>
        <w:left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132" w:type="paragraph">
    <w:name w:val="xl132"/>
    <w:basedOn w:val="Normal"/>
    <w:rsid w:val="00D356FA"/>
    <w:pPr>
      <w:pBdr>
        <w:lef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133" w:type="paragraph">
    <w:name w:val="xl133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34" w:type="paragraph">
    <w:name w:val="xl134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sz w:val="22"/>
      <w:szCs w:val="22"/>
      <w:lang w:eastAsia="hr-HR"/>
    </w:rPr>
  </w:style>
  <w:style w:customStyle="true" w:styleId="xl135" w:type="paragraph">
    <w:name w:val="xl135"/>
    <w:basedOn w:val="Normal"/>
    <w:rsid w:val="00D356FA"/>
    <w:pPr>
      <w:pBdr>
        <w:top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36" w:type="paragraph">
    <w:name w:val="xl136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37" w:type="paragraph">
    <w:name w:val="xl137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38" w:type="paragraph">
    <w:name w:val="xl138"/>
    <w:basedOn w:val="Normal"/>
    <w:rsid w:val="00D356FA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39" w:type="paragraph">
    <w:name w:val="xl139"/>
    <w:basedOn w:val="Normal"/>
    <w:rsid w:val="00D356FA"/>
    <w:pPr>
      <w:pBdr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40" w:type="paragraph">
    <w:name w:val="xl140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41" w:type="paragraph">
    <w:name w:val="xl141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42" w:type="paragraph">
    <w:name w:val="xl142"/>
    <w:basedOn w:val="Normal"/>
    <w:rsid w:val="00D356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43" w:type="paragraph">
    <w:name w:val="xl143"/>
    <w:basedOn w:val="Normal"/>
    <w:rsid w:val="00D356FA"/>
    <w:pPr>
      <w:pBdr>
        <w:top w:space="0" w:sz="8" w:color="000000" w:val="single"/>
        <w:left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44" w:type="paragraph">
    <w:name w:val="xl144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sz w:val="22"/>
      <w:szCs w:val="22"/>
      <w:lang w:eastAsia="hr-HR"/>
    </w:rPr>
  </w:style>
  <w:style w:customStyle="true" w:styleId="xl145" w:type="paragraph">
    <w:name w:val="xl145"/>
    <w:basedOn w:val="Normal"/>
    <w:rsid w:val="00D356FA"/>
    <w:pPr>
      <w:pBdr>
        <w:top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sz w:val="22"/>
      <w:szCs w:val="22"/>
      <w:lang w:eastAsia="hr-HR"/>
    </w:rPr>
  </w:style>
  <w:style w:customStyle="true" w:styleId="xl146" w:type="paragraph">
    <w:name w:val="xl146"/>
    <w:basedOn w:val="Normal"/>
    <w:rsid w:val="00D356FA"/>
    <w:pPr>
      <w:pBdr>
        <w:top w:space="0" w:sz="8" w:color="auto" w:val="single"/>
        <w:bottom w:space="0" w:sz="8" w:color="auto" w:val="single"/>
        <w:right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sz w:val="22"/>
      <w:szCs w:val="22"/>
      <w:lang w:eastAsia="hr-HR"/>
    </w:rPr>
  </w:style>
  <w:style w:customStyle="true" w:styleId="xl147" w:type="paragraph">
    <w:name w:val="xl147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48" w:type="paragraph">
    <w:name w:val="xl148"/>
    <w:basedOn w:val="Normal"/>
    <w:rsid w:val="00D356FA"/>
    <w:pPr>
      <w:pBdr>
        <w:top w:space="0" w:sz="8" w:color="auto" w:val="single"/>
        <w:bottom w:space="0" w:sz="8" w:color="auto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49" w:type="paragraph">
    <w:name w:val="xl149"/>
    <w:basedOn w:val="Normal"/>
    <w:rsid w:val="00D356FA"/>
    <w:pPr>
      <w:pBdr>
        <w:top w:space="0" w:sz="8" w:color="auto" w:val="single"/>
        <w:bottom w:space="0" w:sz="8" w:color="auto" w:val="single"/>
        <w:right w:space="0" w:sz="8" w:color="auto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50" w:type="paragraph">
    <w:name w:val="xl150"/>
    <w:basedOn w:val="Normal"/>
    <w:rsid w:val="00D356FA"/>
    <w:pPr>
      <w:pBdr>
        <w:top w:space="0" w:sz="8" w:color="000000" w:val="single"/>
        <w:left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51" w:type="paragraph">
    <w:name w:val="xl151"/>
    <w:basedOn w:val="Normal"/>
    <w:rsid w:val="00D356FA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52" w:type="paragraph">
    <w:name w:val="xl152"/>
    <w:basedOn w:val="Normal"/>
    <w:rsid w:val="00D356FA"/>
    <w:pPr>
      <w:pBdr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153" w:type="paragraph">
    <w:name w:val="xl153"/>
    <w:basedOn w:val="Normal"/>
    <w:rsid w:val="00D356FA"/>
    <w:pPr>
      <w:pBdr>
        <w:left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54" w:type="paragraph">
    <w:name w:val="xl154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55" w:type="paragraph">
    <w:name w:val="xl155"/>
    <w:basedOn w:val="Normal"/>
    <w:rsid w:val="00D356FA"/>
    <w:pPr>
      <w:pBdr>
        <w:top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56" w:type="paragraph">
    <w:name w:val="xl156"/>
    <w:basedOn w:val="Normal"/>
    <w:rsid w:val="00D356FA"/>
    <w:pPr>
      <w:pBdr>
        <w:top w:space="0" w:sz="8" w:color="auto" w:val="single"/>
        <w:bottom w:space="0" w:sz="8" w:color="auto" w:val="single"/>
        <w:right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57" w:type="paragraph">
    <w:name w:val="xl157"/>
    <w:basedOn w:val="Normal"/>
    <w:rsid w:val="00D356FA"/>
    <w:pPr>
      <w:pBdr>
        <w:left w:space="0" w:sz="8" w:color="000000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58" w:type="paragraph">
    <w:name w:val="xl158"/>
    <w:basedOn w:val="Normal"/>
    <w:rsid w:val="00D356FA"/>
    <w:pP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59" w:type="paragraph">
    <w:name w:val="xl159"/>
    <w:basedOn w:val="Normal"/>
    <w:rsid w:val="00D356FA"/>
    <w:pPr>
      <w:pBdr>
        <w:right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60" w:type="paragraph">
    <w:name w:val="xl160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61" w:type="paragraph">
    <w:name w:val="xl161"/>
    <w:basedOn w:val="Normal"/>
    <w:rsid w:val="00D356FA"/>
    <w:pPr>
      <w:pBdr>
        <w:top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62" w:type="paragraph">
    <w:name w:val="xl162"/>
    <w:basedOn w:val="Normal"/>
    <w:rsid w:val="00D356FA"/>
    <w:pPr>
      <w:pBdr>
        <w:top w:space="0" w:sz="8" w:color="auto" w:val="single"/>
        <w:bottom w:space="0" w:sz="8" w:color="auto" w:val="single"/>
        <w:right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163" w:type="paragraph">
    <w:name w:val="xl163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</w:pPr>
    <w:rPr>
      <w:rFonts w:hAnsi="Calibri" w:ascii="Calibri"/>
      <w:b/>
      <w:bCs/>
      <w:i/>
      <w:iCs/>
      <w:lang w:eastAsia="hr-HR"/>
    </w:rPr>
  </w:style>
  <w:style w:customStyle="true" w:styleId="xl164" w:type="paragraph">
    <w:name w:val="xl164"/>
    <w:basedOn w:val="Normal"/>
    <w:rsid w:val="00D356FA"/>
    <w:pPr>
      <w:pBdr>
        <w:top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</w:pPr>
    <w:rPr>
      <w:rFonts w:hAnsi="Calibri" w:ascii="Calibri"/>
      <w:b/>
      <w:bCs/>
      <w:i/>
      <w:iCs/>
      <w:lang w:eastAsia="hr-HR"/>
    </w:rPr>
  </w:style>
  <w:style w:customStyle="true" w:styleId="xl165" w:type="paragraph">
    <w:name w:val="xl165"/>
    <w:basedOn w:val="Normal"/>
    <w:rsid w:val="00D356FA"/>
    <w:pPr>
      <w:pBdr>
        <w:top w:space="0" w:sz="8" w:color="auto" w:val="single"/>
        <w:bottom w:space="0" w:sz="8" w:color="auto" w:val="single"/>
        <w:right w:space="0" w:sz="8" w:color="auto" w:val="single"/>
      </w:pBdr>
      <w:shd w:fill="FCD5B4" w:color="000000" w:val="clear"/>
      <w:spacing w:afterAutospacing="true" w:after="100" w:beforeAutospacing="true" w:before="100"/>
      <w:jc w:val="center"/>
    </w:pPr>
    <w:rPr>
      <w:rFonts w:hAnsi="Calibri" w:ascii="Calibri"/>
      <w:b/>
      <w:bCs/>
      <w:i/>
      <w:iCs/>
      <w:lang w:eastAsia="hr-HR"/>
    </w:rPr>
  </w:style>
  <w:style w:customStyle="true" w:styleId="StrongEmphasis" w:type="character">
    <w:name w:val="Strong Emphasis"/>
    <w:rsid w:val="00D356FA"/>
    <w:rPr>
      <w:rFonts w:cs="Times New Roman"/>
      <w:b/>
      <w:bCs/>
    </w:rPr>
  </w:style>
  <w:style w:styleId="Referencakomentara" w:type="character">
    <w:name w:val="annotation reference"/>
    <w:rsid w:val="00D356FA"/>
    <w:rPr>
      <w:rFonts w:cs="Times New Roman"/>
      <w:sz w:val="18"/>
      <w:szCs w:val="18"/>
    </w:rPr>
  </w:style>
  <w:style w:customStyle="true" w:styleId="CommentTextChar" w:type="character">
    <w:name w:val="Comment Text Char"/>
    <w:uiPriority w:val="99"/>
    <w:rsid w:val="00D356FA"/>
    <w:rPr>
      <w:rFonts w:cs="Times New Roman" w:hAnsi="Garamond" w:ascii="Garamond"/>
    </w:rPr>
  </w:style>
  <w:style w:customStyle="true" w:styleId="CommentSubjectChar" w:type="character">
    <w:name w:val="Comment Subject Char"/>
    <w:uiPriority w:val="99"/>
    <w:rsid w:val="00D356FA"/>
    <w:rPr>
      <w:rFonts w:cs="Times New Roman" w:hAnsi="Garamond" w:ascii="Garamond"/>
      <w:b/>
      <w:bCs/>
      <w:sz w:val="20"/>
      <w:szCs w:val="20"/>
    </w:rPr>
  </w:style>
  <w:style w:customStyle="true" w:styleId="ListLabel1" w:type="character">
    <w:name w:val="ListLabel 1"/>
    <w:rsid w:val="00D356FA"/>
    <w:rPr>
      <w:rFonts w:cs="Times New Roman"/>
    </w:rPr>
  </w:style>
  <w:style w:customStyle="true" w:styleId="ListLabel2" w:type="character">
    <w:name w:val="ListLabel 2"/>
    <w:rsid w:val="00D356FA"/>
    <w:rPr>
      <w:rFonts w:cs="Times New Roman"/>
      <w:b w:val="false"/>
      <w:i w:val="false"/>
    </w:rPr>
  </w:style>
  <w:style w:customStyle="true" w:styleId="ListLabel3" w:type="character">
    <w:name w:val="ListLabel 3"/>
    <w:rsid w:val="00D356FA"/>
    <w:rPr>
      <w:rFonts w:cs="Times New Roman"/>
      <w:i w:val="false"/>
      <w:iCs w:val="false"/>
      <w:sz w:val="20"/>
      <w:szCs w:val="20"/>
    </w:rPr>
  </w:style>
  <w:style w:customStyle="true" w:styleId="ListLabel4" w:type="character">
    <w:name w:val="ListLabel 4"/>
    <w:rsid w:val="00D356FA"/>
    <w:rPr>
      <w:sz w:val="22"/>
    </w:rPr>
  </w:style>
  <w:style w:customStyle="true" w:styleId="ListLabel5" w:type="character">
    <w:name w:val="ListLabel 5"/>
    <w:rsid w:val="00D356FA"/>
    <w:rPr>
      <w:rFonts w:eastAsia="MS ??"/>
    </w:rPr>
  </w:style>
  <w:style w:customStyle="true" w:styleId="ListLabel6" w:type="character">
    <w:name w:val="ListLabel 6"/>
    <w:rsid w:val="00D356FA"/>
    <w:rPr>
      <w:b w:val="false"/>
      <w:i w:val="false"/>
    </w:rPr>
  </w:style>
  <w:style w:customStyle="true" w:styleId="ListLabel7" w:type="character">
    <w:name w:val="ListLabel 7"/>
    <w:rsid w:val="00D356FA"/>
    <w:rPr>
      <w:rFonts w:cs="Verdana"/>
    </w:rPr>
  </w:style>
  <w:style w:customStyle="true" w:styleId="ListLabel8" w:type="character">
    <w:name w:val="ListLabel 8"/>
    <w:rsid w:val="00D356FA"/>
    <w:rPr>
      <w:rFonts w:cs="Courier New"/>
    </w:rPr>
  </w:style>
  <w:style w:customStyle="true" w:styleId="ListLabel9" w:type="character">
    <w:name w:val="ListLabel 9"/>
    <w:rsid w:val="00D356FA"/>
    <w:rPr>
      <w:rFonts w:cs="Wingdings"/>
    </w:rPr>
  </w:style>
  <w:style w:customStyle="true" w:styleId="ListLabel10" w:type="character">
    <w:name w:val="ListLabel 10"/>
    <w:rsid w:val="00D356FA"/>
    <w:rPr>
      <w:rFonts w:cs="Symbol"/>
    </w:rPr>
  </w:style>
  <w:style w:customStyle="true" w:styleId="ListLabel11" w:type="character">
    <w:name w:val="ListLabel 11"/>
    <w:rsid w:val="00D356FA"/>
    <w:rPr>
      <w:b w:val="false"/>
      <w:i w:val="false"/>
    </w:rPr>
  </w:style>
  <w:style w:customStyle="true" w:styleId="ListLabel12" w:type="character">
    <w:name w:val="ListLabel 12"/>
    <w:rsid w:val="00D356FA"/>
    <w:rPr>
      <w:rFonts w:cs="Verdana"/>
    </w:rPr>
  </w:style>
  <w:style w:customStyle="true" w:styleId="ListLabel13" w:type="character">
    <w:name w:val="ListLabel 13"/>
    <w:rsid w:val="00D356FA"/>
    <w:rPr>
      <w:rFonts w:cs="Courier New"/>
    </w:rPr>
  </w:style>
  <w:style w:customStyle="true" w:styleId="ListLabel14" w:type="character">
    <w:name w:val="ListLabel 14"/>
    <w:rsid w:val="00D356FA"/>
    <w:rPr>
      <w:rFonts w:cs="Wingdings"/>
    </w:rPr>
  </w:style>
  <w:style w:customStyle="true" w:styleId="ListLabel15" w:type="character">
    <w:name w:val="ListLabel 15"/>
    <w:rsid w:val="00D356FA"/>
    <w:rPr>
      <w:rFonts w:cs="Symbol"/>
    </w:rPr>
  </w:style>
  <w:style w:customStyle="true" w:styleId="ListLabel16" w:type="character">
    <w:name w:val="ListLabel 16"/>
    <w:rsid w:val="00D356FA"/>
    <w:rPr>
      <w:b w:val="false"/>
      <w:i w:val="false"/>
    </w:rPr>
  </w:style>
  <w:style w:customStyle="true" w:styleId="ListLabel17" w:type="character">
    <w:name w:val="ListLabel 17"/>
    <w:rsid w:val="00D356FA"/>
    <w:rPr>
      <w:rFonts w:cs="Verdana"/>
    </w:rPr>
  </w:style>
  <w:style w:customStyle="true" w:styleId="ListLabel18" w:type="character">
    <w:name w:val="ListLabel 18"/>
    <w:rsid w:val="00D356FA"/>
    <w:rPr>
      <w:rFonts w:cs="Courier New"/>
    </w:rPr>
  </w:style>
  <w:style w:customStyle="true" w:styleId="ListLabel19" w:type="character">
    <w:name w:val="ListLabel 19"/>
    <w:rsid w:val="00D356FA"/>
    <w:rPr>
      <w:rFonts w:cs="Wingdings"/>
    </w:rPr>
  </w:style>
  <w:style w:customStyle="true" w:styleId="ListLabel20" w:type="character">
    <w:name w:val="ListLabel 20"/>
    <w:rsid w:val="00D356FA"/>
    <w:rPr>
      <w:rFonts w:cs="Symbol"/>
    </w:rPr>
  </w:style>
  <w:style w:customStyle="true" w:styleId="ListLabel21" w:type="character">
    <w:name w:val="ListLabel 21"/>
    <w:rsid w:val="00D356FA"/>
    <w:rPr>
      <w:b w:val="false"/>
      <w:i w:val="false"/>
    </w:rPr>
  </w:style>
  <w:style w:customStyle="true" w:styleId="ListLabel22" w:type="character">
    <w:name w:val="ListLabel 22"/>
    <w:rsid w:val="00D356FA"/>
    <w:rPr>
      <w:rFonts w:cs="Verdana"/>
    </w:rPr>
  </w:style>
  <w:style w:customStyle="true" w:styleId="ListLabel23" w:type="character">
    <w:name w:val="ListLabel 23"/>
    <w:rsid w:val="00D356FA"/>
    <w:rPr>
      <w:rFonts w:cs="Courier New"/>
    </w:rPr>
  </w:style>
  <w:style w:customStyle="true" w:styleId="ListLabel24" w:type="character">
    <w:name w:val="ListLabel 24"/>
    <w:rsid w:val="00D356FA"/>
    <w:rPr>
      <w:rFonts w:cs="Wingdings"/>
    </w:rPr>
  </w:style>
  <w:style w:customStyle="true" w:styleId="ListLabel25" w:type="character">
    <w:name w:val="ListLabel 25"/>
    <w:rsid w:val="00D356FA"/>
    <w:rPr>
      <w:rFonts w:cs="Symbol"/>
    </w:rPr>
  </w:style>
  <w:style w:customStyle="true" w:styleId="ListLabel26" w:type="character">
    <w:name w:val="ListLabel 26"/>
    <w:rsid w:val="00D356FA"/>
    <w:rPr>
      <w:b w:val="false"/>
      <w:i w:val="false"/>
    </w:rPr>
  </w:style>
  <w:style w:customStyle="true" w:styleId="ListLabel27" w:type="character">
    <w:name w:val="ListLabel 27"/>
    <w:rsid w:val="00D356FA"/>
    <w:rPr>
      <w:rFonts w:cs="Verdana"/>
    </w:rPr>
  </w:style>
  <w:style w:customStyle="true" w:styleId="ListLabel28" w:type="character">
    <w:name w:val="ListLabel 28"/>
    <w:rsid w:val="00D356FA"/>
    <w:rPr>
      <w:rFonts w:cs="Courier New"/>
    </w:rPr>
  </w:style>
  <w:style w:customStyle="true" w:styleId="ListLabel29" w:type="character">
    <w:name w:val="ListLabel 29"/>
    <w:rsid w:val="00D356FA"/>
    <w:rPr>
      <w:rFonts w:cs="Wingdings"/>
    </w:rPr>
  </w:style>
  <w:style w:customStyle="true" w:styleId="ListLabel30" w:type="character">
    <w:name w:val="ListLabel 30"/>
    <w:rsid w:val="00D356FA"/>
    <w:rPr>
      <w:rFonts w:cs="Symbol"/>
    </w:rPr>
  </w:style>
  <w:style w:customStyle="true" w:styleId="Heading" w:type="paragraph">
    <w:name w:val="Heading"/>
    <w:basedOn w:val="Normal"/>
    <w:next w:val="Textbody"/>
    <w:rsid w:val="00D356FA"/>
    <w:pPr>
      <w:keepNext/>
      <w:tabs>
        <w:tab w:pos="720" w:val="left"/>
      </w:tabs>
      <w:suppressAutoHyphens/>
      <w:spacing w:lineRule="auto" w:line="276" w:after="120" w:before="240"/>
    </w:pPr>
    <w:rPr>
      <w:rFonts w:cs="Lohit Hindi" w:eastAsia="Droid Sans Fallback" w:hAnsi="Liberation Sans" w:ascii="Liberation Sans"/>
      <w:color w:val="00000A"/>
      <w:sz w:val="28"/>
      <w:szCs w:val="28"/>
      <w:lang w:val="en-US"/>
    </w:rPr>
  </w:style>
  <w:style w:customStyle="true" w:styleId="Textbody" w:type="paragraph">
    <w:name w:val="Text body"/>
    <w:basedOn w:val="Normal"/>
    <w:rsid w:val="00D356FA"/>
    <w:pPr>
      <w:tabs>
        <w:tab w:pos="720" w:val="left"/>
      </w:tabs>
      <w:suppressAutoHyphens/>
      <w:spacing w:lineRule="auto" w:line="276" w:after="120"/>
    </w:pPr>
    <w:rPr>
      <w:rFonts w:cs="Arial" w:eastAsia="MS ??" w:hAnsi="Arial" w:ascii="Arial"/>
      <w:color w:val="00000A"/>
      <w:lang w:val="en-US"/>
    </w:rPr>
  </w:style>
  <w:style w:styleId="Popis" w:type="paragraph">
    <w:name w:val="List"/>
    <w:basedOn w:val="Textbody"/>
    <w:rsid w:val="00D356FA"/>
    <w:rPr>
      <w:rFonts w:cs="Lohit Hindi"/>
    </w:rPr>
  </w:style>
  <w:style w:styleId="Opisslike" w:type="paragraph">
    <w:name w:val="caption"/>
    <w:basedOn w:val="Normal"/>
    <w:rsid w:val="00D356FA"/>
    <w:pPr>
      <w:suppressLineNumbers/>
      <w:tabs>
        <w:tab w:pos="720" w:val="left"/>
      </w:tabs>
      <w:suppressAutoHyphens/>
      <w:spacing w:lineRule="auto" w:line="276" w:after="120" w:before="120"/>
    </w:pPr>
    <w:rPr>
      <w:rFonts w:cs="Lohit Hindi" w:eastAsia="MS ??" w:hAnsi="Arial" w:ascii="Arial"/>
      <w:i/>
      <w:iCs/>
      <w:color w:val="00000A"/>
      <w:lang w:val="en-US"/>
    </w:rPr>
  </w:style>
  <w:style w:customStyle="true" w:styleId="Index" w:type="paragraph">
    <w:name w:val="Index"/>
    <w:basedOn w:val="Normal"/>
    <w:rsid w:val="00D356FA"/>
    <w:pPr>
      <w:suppressLineNumbers/>
      <w:tabs>
        <w:tab w:pos="720" w:val="left"/>
      </w:tabs>
      <w:suppressAutoHyphens/>
      <w:spacing w:lineRule="auto" w:line="276" w:after="200"/>
    </w:pPr>
    <w:rPr>
      <w:rFonts w:cs="Lohit Hindi" w:eastAsia="MS ??" w:hAnsi="Arial" w:ascii="Arial"/>
      <w:color w:val="00000A"/>
      <w:lang w:val="en-US"/>
    </w:rPr>
  </w:style>
  <w:style w:styleId="Tekstkomentara" w:type="paragraph">
    <w:name w:val="annotation text"/>
    <w:basedOn w:val="Normal"/>
    <w:link w:val="TekstkomentaraChar"/>
    <w:rsid w:val="00D356FA"/>
    <w:pPr>
      <w:tabs>
        <w:tab w:pos="720" w:val="left"/>
      </w:tabs>
      <w:suppressAutoHyphens/>
      <w:spacing w:lineRule="auto" w:line="276" w:after="200"/>
    </w:pPr>
    <w:rPr>
      <w:rFonts w:eastAsia="MS ??" w:hAnsi="Arial" w:ascii="Arial"/>
      <w:color w:val="00000A"/>
      <w:lang w:val="en-US"/>
    </w:rPr>
  </w:style>
  <w:style w:customStyle="true" w:styleId="TekstkomentaraChar" w:type="character">
    <w:name w:val="Tekst komentara Char"/>
    <w:basedOn w:val="Zadanifontodlomka"/>
    <w:link w:val="Tekstkomentara"/>
    <w:rsid w:val="00D356FA"/>
    <w:rPr>
      <w:rFonts w:eastAsia="MS ??" w:hAnsi="Arial" w:ascii="Arial"/>
      <w:color w:val="00000A"/>
      <w:sz w:val="24"/>
      <w:szCs w:val="24"/>
      <w:lang w:eastAsia="en-US" w:val="en-US"/>
    </w:rPr>
  </w:style>
  <w:style w:styleId="Predmetkomentara" w:type="paragraph">
    <w:name w:val="annotation subject"/>
    <w:basedOn w:val="Tekstkomentara"/>
    <w:link w:val="PredmetkomentaraChar"/>
    <w:uiPriority w:val="99"/>
    <w:rsid w:val="00D356FA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rsid w:val="00D356FA"/>
    <w:rPr>
      <w:rFonts w:eastAsia="MS ??" w:hAnsi="Arial" w:ascii="Arial"/>
      <w:b/>
      <w:bCs/>
      <w:color w:val="00000A"/>
      <w:sz w:val="24"/>
      <w:szCs w:val="24"/>
      <w:lang w:eastAsia="en-US" w:val="en-US"/>
    </w:rPr>
  </w:style>
  <w:style w:styleId="Revizija" w:type="paragraph">
    <w:name w:val="Revision"/>
    <w:uiPriority w:val="99"/>
    <w:rsid w:val="00D356FA"/>
    <w:pPr>
      <w:tabs>
        <w:tab w:pos="720" w:val="left"/>
      </w:tabs>
      <w:suppressAutoHyphens/>
      <w:spacing w:lineRule="auto" w:line="276" w:after="200"/>
    </w:pPr>
    <w:rPr>
      <w:rFonts w:eastAsia="MS ??" w:hAnsi="Garamond" w:ascii="Garamond"/>
      <w:color w:val="00000A"/>
      <w:sz w:val="28"/>
      <w:szCs w:val="24"/>
      <w:lang w:eastAsia="en-US" w:val="en-US"/>
    </w:rPr>
  </w:style>
  <w:style w:styleId="Naglaeno" w:type="character">
    <w:name w:val="Strong"/>
    <w:uiPriority w:val="99"/>
    <w:qFormat/>
    <w:rsid w:val="00D356FA"/>
    <w:rPr>
      <w:rFonts w:cs="Times New Roman"/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D356FA"/>
    <w:rPr>
      <w:rFonts w:eastAsia="Calibri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rsid w:val="00D356FA"/>
    <w:rPr>
      <w:rFonts w:eastAsia="Calibri" w:hAnsi="Consolas" w:ascii="Consolas"/>
      <w:sz w:val="21"/>
      <w:szCs w:val="21"/>
      <w:lang w:eastAsia="en-US"/>
    </w:rPr>
  </w:style>
  <w:style w:customStyle="true" w:styleId="OdlomakpopisaChar" w:type="character">
    <w:name w:val="Odlomak popisa Char"/>
    <w:link w:val="Odlomakpopisa"/>
    <w:locked/>
    <w:rsid w:val="00D356FA"/>
    <w:rPr>
      <w:rFonts w:hAnsi="Calibri" w:ascii="Calibri"/>
      <w:sz w:val="22"/>
      <w:szCs w:val="22"/>
    </w:rPr>
  </w:style>
  <w:style w:customStyle="true" w:styleId="text" w:type="paragraph">
    <w:name w:val="text"/>
    <w:basedOn w:val="Normal"/>
    <w:rsid w:val="00D356FA"/>
    <w:pPr>
      <w:spacing w:afterAutospacing="true" w:after="100" w:beforeAutospacing="true" w:before="100"/>
    </w:pPr>
    <w:rPr>
      <w:rFonts w:cs="Arial" w:hAnsi="Arial" w:ascii="Arial"/>
      <w:color w:val="000000"/>
      <w:sz w:val="20"/>
      <w:szCs w:val="20"/>
      <w:lang w:val="en-GB"/>
    </w:rPr>
  </w:style>
  <w:style w:customStyle="true" w:styleId="xl177" w:type="paragraph">
    <w:name w:val="xl177"/>
    <w:basedOn w:val="Normal"/>
    <w:rsid w:val="00D356FA"/>
    <w:pPr>
      <w:pBdr>
        <w:top w:space="0" w:sz="8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78" w:type="paragraph">
    <w:name w:val="xl178"/>
    <w:basedOn w:val="Normal"/>
    <w:rsid w:val="00D356FA"/>
    <w:pP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179" w:type="paragraph">
    <w:name w:val="xl179"/>
    <w:basedOn w:val="Normal"/>
    <w:rsid w:val="00D356FA"/>
    <w:pP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180" w:type="paragraph">
    <w:name w:val="xl180"/>
    <w:basedOn w:val="Normal"/>
    <w:rsid w:val="00D356FA"/>
    <w:pPr>
      <w:spacing w:afterAutospacing="true" w:after="100" w:beforeAutospacing="true" w:before="100"/>
      <w:jc w:val="center"/>
    </w:pPr>
    <w:rPr>
      <w:rFonts w:hAnsi="Calibri" w:ascii="Calibri"/>
      <w:b/>
      <w:bCs/>
      <w:color w:val="000000"/>
      <w:sz w:val="22"/>
      <w:szCs w:val="22"/>
      <w:lang w:eastAsia="hr-HR"/>
    </w:rPr>
  </w:style>
  <w:style w:customStyle="true" w:styleId="xl181" w:type="paragraph">
    <w:name w:val="xl181"/>
    <w:basedOn w:val="Normal"/>
    <w:rsid w:val="00D356FA"/>
    <w:pPr>
      <w:spacing w:afterAutospacing="true" w:after="100" w:beforeAutospacing="true" w:before="100"/>
    </w:pPr>
    <w:rPr>
      <w:rFonts w:hAnsi="Calibri" w:ascii="Calibri"/>
      <w:sz w:val="18"/>
      <w:szCs w:val="18"/>
      <w:lang w:eastAsia="hr-HR"/>
    </w:rPr>
  </w:style>
  <w:style w:customStyle="true" w:styleId="xl182" w:type="paragraph">
    <w:name w:val="xl182"/>
    <w:basedOn w:val="Normal"/>
    <w:rsid w:val="00D356FA"/>
    <w:pP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183" w:type="paragraph">
    <w:name w:val="xl183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184" w:type="paragraph">
    <w:name w:val="xl18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185" w:type="paragraph">
    <w:name w:val="xl185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186" w:type="paragraph">
    <w:name w:val="xl186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sz w:val="22"/>
      <w:szCs w:val="22"/>
      <w:lang w:eastAsia="hr-HR"/>
    </w:rPr>
  </w:style>
  <w:style w:customStyle="true" w:styleId="xl187" w:type="paragraph">
    <w:name w:val="xl187"/>
    <w:basedOn w:val="Normal"/>
    <w:rsid w:val="00D356FA"/>
    <w:pPr>
      <w:spacing w:afterAutospacing="true" w:after="100" w:beforeAutospacing="true" w:before="100"/>
    </w:pPr>
    <w:rPr>
      <w:rFonts w:hAnsi="Calibri" w:ascii="Calibri"/>
      <w:sz w:val="18"/>
      <w:szCs w:val="18"/>
      <w:lang w:eastAsia="hr-HR"/>
    </w:rPr>
  </w:style>
  <w:style w:customStyle="true" w:styleId="xl188" w:type="paragraph">
    <w:name w:val="xl18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lang w:eastAsia="hr-HR"/>
    </w:rPr>
  </w:style>
  <w:style w:customStyle="true" w:styleId="xl189" w:type="paragraph">
    <w:name w:val="xl189"/>
    <w:basedOn w:val="Normal"/>
    <w:rsid w:val="00D356FA"/>
    <w:pPr>
      <w:shd w:fill="FF0000" w:color="000000" w:val="clear"/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190" w:type="paragraph">
    <w:name w:val="xl190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color w:val="000000"/>
      <w:sz w:val="22"/>
      <w:szCs w:val="22"/>
      <w:lang w:eastAsia="hr-HR"/>
    </w:rPr>
  </w:style>
  <w:style w:customStyle="true" w:styleId="xl191" w:type="paragraph">
    <w:name w:val="xl191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192" w:type="paragraph">
    <w:name w:val="xl192"/>
    <w:basedOn w:val="Normal"/>
    <w:rsid w:val="00D356FA"/>
    <w:pPr>
      <w:spacing w:afterAutospacing="true" w:after="100" w:beforeAutospacing="true" w:before="100"/>
    </w:pPr>
    <w:rPr>
      <w:rFonts w:hAnsi="Calibri" w:ascii="Calibri"/>
      <w:sz w:val="22"/>
      <w:szCs w:val="22"/>
      <w:lang w:eastAsia="hr-HR"/>
    </w:rPr>
  </w:style>
  <w:style w:customStyle="true" w:styleId="xl193" w:type="paragraph">
    <w:name w:val="xl193"/>
    <w:basedOn w:val="Normal"/>
    <w:rsid w:val="00D356FA"/>
    <w:pPr>
      <w:spacing w:afterAutospacing="true" w:after="100" w:beforeAutospacing="true" w:before="100"/>
      <w:jc w:val="right"/>
    </w:pPr>
    <w:rPr>
      <w:rFonts w:hAnsi="Calibri" w:ascii="Calibri"/>
      <w:color w:val="000000"/>
      <w:sz w:val="22"/>
      <w:szCs w:val="22"/>
      <w:lang w:eastAsia="hr-HR"/>
    </w:rPr>
  </w:style>
  <w:style w:customStyle="true" w:styleId="xl194" w:type="paragraph">
    <w:name w:val="xl194"/>
    <w:basedOn w:val="Normal"/>
    <w:rsid w:val="00D356FA"/>
    <w:pPr>
      <w:spacing w:afterAutospacing="true" w:after="100" w:beforeAutospacing="true" w:before="100"/>
    </w:pPr>
    <w:rPr>
      <w:rFonts w:hAnsi="Calibri" w:ascii="Calibri"/>
      <w:b/>
      <w:bCs/>
      <w:sz w:val="22"/>
      <w:szCs w:val="22"/>
      <w:lang w:eastAsia="hr-HR"/>
    </w:rPr>
  </w:style>
  <w:style w:customStyle="true" w:styleId="xl195" w:type="paragraph">
    <w:name w:val="xl195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sz w:val="22"/>
      <w:szCs w:val="22"/>
      <w:lang w:eastAsia="hr-HR"/>
    </w:rPr>
  </w:style>
  <w:style w:customStyle="true" w:styleId="xl196" w:type="paragraph">
    <w:name w:val="xl196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197" w:type="paragraph">
    <w:name w:val="xl197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198" w:type="paragraph">
    <w:name w:val="xl198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color w:val="000000"/>
      <w:lang w:eastAsia="hr-HR"/>
    </w:rPr>
  </w:style>
  <w:style w:customStyle="true" w:styleId="xl199" w:type="paragraph">
    <w:name w:val="xl199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00" w:type="paragraph">
    <w:name w:val="xl200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01" w:type="paragraph">
    <w:name w:val="xl201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02" w:type="paragraph">
    <w:name w:val="xl202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03" w:type="paragraph">
    <w:name w:val="xl203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Calibri" w:ascii="Calibri"/>
      <w:sz w:val="22"/>
      <w:szCs w:val="22"/>
      <w:lang w:eastAsia="hr-HR"/>
    </w:rPr>
  </w:style>
  <w:style w:customStyle="true" w:styleId="xl204" w:type="paragraph">
    <w:name w:val="xl20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205" w:type="paragraph">
    <w:name w:val="xl205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206" w:type="paragraph">
    <w:name w:val="xl206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07" w:type="paragraph">
    <w:name w:val="xl207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208" w:type="paragraph">
    <w:name w:val="xl20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Calibri" w:ascii="Calibri"/>
      <w:sz w:val="22"/>
      <w:szCs w:val="22"/>
      <w:lang w:eastAsia="hr-HR"/>
    </w:rPr>
  </w:style>
  <w:style w:customStyle="true" w:styleId="xl209" w:type="paragraph">
    <w:name w:val="xl209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color w:val="000000"/>
      <w:sz w:val="22"/>
      <w:szCs w:val="22"/>
      <w:lang w:eastAsia="hr-HR"/>
    </w:rPr>
  </w:style>
  <w:style w:customStyle="true" w:styleId="xl210" w:type="paragraph">
    <w:name w:val="xl210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11" w:type="paragraph">
    <w:name w:val="xl211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lang w:eastAsia="hr-HR"/>
    </w:rPr>
  </w:style>
  <w:style w:customStyle="true" w:styleId="xl212" w:type="paragraph">
    <w:name w:val="xl212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13" w:type="paragraph">
    <w:name w:val="xl213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214" w:type="paragraph">
    <w:name w:val="xl214"/>
    <w:basedOn w:val="Normal"/>
    <w:rsid w:val="00D356F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15" w:type="paragraph">
    <w:name w:val="xl215"/>
    <w:basedOn w:val="Normal"/>
    <w:rsid w:val="00D356FA"/>
    <w:pPr>
      <w:pBdr>
        <w:top w:space="0" w:sz="8" w:color="auto" w:val="single"/>
        <w:left w:space="0" w:sz="4" w:color="auto" w:val="single"/>
        <w:bottom w:space="0" w:sz="8" w:color="auto" w:val="single"/>
      </w:pBdr>
      <w:shd w:fill="558ED5" w:color="808080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216" w:type="paragraph">
    <w:name w:val="xl216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217" w:type="paragraph">
    <w:name w:val="xl217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218" w:type="paragraph">
    <w:name w:val="xl218"/>
    <w:basedOn w:val="Normal"/>
    <w:rsid w:val="00D356F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219" w:type="paragraph">
    <w:name w:val="xl219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20" w:type="paragraph">
    <w:name w:val="xl220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21" w:type="paragraph">
    <w:name w:val="xl221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22" w:type="paragraph">
    <w:name w:val="xl222"/>
    <w:basedOn w:val="Normal"/>
    <w:rsid w:val="00D356FA"/>
    <w:pP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223" w:type="paragraph">
    <w:name w:val="xl223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24" w:type="paragraph">
    <w:name w:val="xl22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25" w:type="paragraph">
    <w:name w:val="xl225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26" w:type="paragraph">
    <w:name w:val="xl226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CCFFFF" w:val="clear"/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27" w:type="paragraph">
    <w:name w:val="xl227"/>
    <w:basedOn w:val="Normal"/>
    <w:rsid w:val="00D356FA"/>
    <w:pPr>
      <w:shd w:fill="00FF00" w:color="000000" w:val="clear"/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228" w:type="paragraph">
    <w:name w:val="xl22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29" w:type="paragraph">
    <w:name w:val="xl229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lang w:eastAsia="hr-HR"/>
    </w:rPr>
  </w:style>
  <w:style w:customStyle="true" w:styleId="xl230" w:type="paragraph">
    <w:name w:val="xl230"/>
    <w:basedOn w:val="Normal"/>
    <w:rsid w:val="00D356FA"/>
    <w:pPr>
      <w:spacing w:afterAutospacing="true" w:after="100" w:beforeAutospacing="true" w:before="100"/>
    </w:pPr>
    <w:rPr>
      <w:rFonts w:cs="Arial" w:hAnsi="Arial" w:ascii="Arial"/>
      <w:lang w:eastAsia="hr-HR"/>
    </w:rPr>
  </w:style>
  <w:style w:customStyle="true" w:styleId="xl231" w:type="paragraph">
    <w:name w:val="xl231"/>
    <w:basedOn w:val="Normal"/>
    <w:rsid w:val="00D356FA"/>
    <w:pP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232" w:type="paragraph">
    <w:name w:val="xl232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sz w:val="22"/>
      <w:szCs w:val="22"/>
      <w:lang w:eastAsia="hr-HR"/>
    </w:rPr>
  </w:style>
  <w:style w:customStyle="true" w:styleId="xl233" w:type="paragraph">
    <w:name w:val="xl233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34" w:type="paragraph">
    <w:name w:val="xl23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235" w:type="paragraph">
    <w:name w:val="xl235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236" w:type="paragraph">
    <w:name w:val="xl236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sz w:val="22"/>
      <w:szCs w:val="22"/>
      <w:lang w:eastAsia="hr-HR"/>
    </w:rPr>
  </w:style>
  <w:style w:customStyle="true" w:styleId="xl237" w:type="paragraph">
    <w:name w:val="xl237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38" w:type="paragraph">
    <w:name w:val="xl23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39" w:type="paragraph">
    <w:name w:val="xl239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40" w:type="paragraph">
    <w:name w:val="xl240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241" w:type="paragraph">
    <w:name w:val="xl241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242" w:type="paragraph">
    <w:name w:val="xl242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43" w:type="paragraph">
    <w:name w:val="xl243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44" w:type="paragraph">
    <w:name w:val="xl24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lang w:eastAsia="hr-HR"/>
    </w:rPr>
  </w:style>
  <w:style w:customStyle="true" w:styleId="xl245" w:type="paragraph">
    <w:name w:val="xl245"/>
    <w:basedOn w:val="Normal"/>
    <w:rsid w:val="00D356FA"/>
    <w:pPr>
      <w:spacing w:afterAutospacing="true" w:after="100" w:beforeAutospacing="true" w:before="100"/>
    </w:pPr>
    <w:rPr>
      <w:rFonts w:hAnsi="Calibri" w:ascii="Calibri"/>
      <w:sz w:val="22"/>
      <w:szCs w:val="22"/>
      <w:lang w:eastAsia="hr-HR"/>
    </w:rPr>
  </w:style>
  <w:style w:customStyle="true" w:styleId="xl246" w:type="paragraph">
    <w:name w:val="xl246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47" w:type="paragraph">
    <w:name w:val="xl247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48" w:type="paragraph">
    <w:name w:val="xl24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both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49" w:type="paragraph">
    <w:name w:val="xl249"/>
    <w:basedOn w:val="Normal"/>
    <w:rsid w:val="00D356FA"/>
    <w:pPr>
      <w:spacing w:afterAutospacing="true" w:after="100" w:beforeAutospacing="true" w:before="100"/>
      <w:jc w:val="center"/>
    </w:pPr>
    <w:rPr>
      <w:rFonts w:hAnsi="Calibri" w:ascii="Calibri"/>
      <w:color w:val="232323"/>
      <w:sz w:val="22"/>
      <w:szCs w:val="22"/>
      <w:lang w:eastAsia="hr-HR"/>
    </w:rPr>
  </w:style>
  <w:style w:customStyle="true" w:styleId="xl250" w:type="paragraph">
    <w:name w:val="xl250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b/>
      <w:bCs/>
      <w:lang w:eastAsia="hr-HR"/>
    </w:rPr>
  </w:style>
  <w:style w:customStyle="true" w:styleId="xl251" w:type="paragraph">
    <w:name w:val="xl251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</w:pPr>
    <w:rPr>
      <w:rFonts w:hAnsi="Calibri" w:ascii="Calibri"/>
      <w:sz w:val="22"/>
      <w:szCs w:val="22"/>
      <w:lang w:eastAsia="hr-HR"/>
    </w:rPr>
  </w:style>
  <w:style w:customStyle="true" w:styleId="xl252" w:type="paragraph">
    <w:name w:val="xl252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lang w:eastAsia="hr-HR"/>
    </w:rPr>
  </w:style>
  <w:style w:customStyle="true" w:styleId="xl253" w:type="paragraph">
    <w:name w:val="xl253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254" w:type="paragraph">
    <w:name w:val="xl254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255" w:type="paragraph">
    <w:name w:val="xl255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256" w:type="paragraph">
    <w:name w:val="xl256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257" w:type="paragraph">
    <w:name w:val="xl257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258" w:type="paragraph">
    <w:name w:val="xl258"/>
    <w:basedOn w:val="Normal"/>
    <w:rsid w:val="00D356FA"/>
    <w:pPr>
      <w:spacing w:afterAutospacing="true" w:after="100" w:beforeAutospacing="true" w:before="100"/>
      <w:textAlignment w:val="center"/>
    </w:pPr>
    <w:rPr>
      <w:rFonts w:cs="Arial" w:hAnsi="Arial" w:ascii="Arial"/>
      <w:lang w:eastAsia="hr-HR"/>
    </w:rPr>
  </w:style>
  <w:style w:customStyle="true" w:styleId="xl259" w:type="paragraph">
    <w:name w:val="xl259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260" w:type="paragraph">
    <w:name w:val="xl260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261" w:type="paragraph">
    <w:name w:val="xl261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i/>
      <w:iCs/>
      <w:lang w:eastAsia="hr-HR"/>
    </w:rPr>
  </w:style>
  <w:style w:customStyle="true" w:styleId="xl262" w:type="paragraph">
    <w:name w:val="xl262"/>
    <w:basedOn w:val="Normal"/>
    <w:rsid w:val="00D356FA"/>
    <w:pPr>
      <w:spacing w:afterAutospacing="true" w:after="100" w:beforeAutospacing="true" w:before="100"/>
    </w:pPr>
    <w:rPr>
      <w:rFonts w:hAnsi="Calibri" w:ascii="Calibri"/>
      <w:i/>
      <w:iCs/>
      <w:sz w:val="18"/>
      <w:szCs w:val="18"/>
      <w:lang w:eastAsia="hr-HR"/>
    </w:rPr>
  </w:style>
  <w:style w:customStyle="true" w:styleId="xl263" w:type="paragraph">
    <w:name w:val="xl263"/>
    <w:basedOn w:val="Normal"/>
    <w:rsid w:val="00D356FA"/>
    <w:pPr>
      <w:spacing w:afterAutospacing="true" w:after="100" w:beforeAutospacing="true" w:before="100"/>
    </w:pPr>
    <w:rPr>
      <w:rFonts w:hAnsi="Calibri" w:ascii="Calibri"/>
      <w:i/>
      <w:iCs/>
      <w:color w:val="000000"/>
      <w:sz w:val="22"/>
      <w:szCs w:val="22"/>
      <w:lang w:eastAsia="hr-HR"/>
    </w:rPr>
  </w:style>
  <w:style w:customStyle="true" w:styleId="xl264" w:type="paragraph">
    <w:name w:val="xl26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lang w:eastAsia="hr-HR"/>
    </w:rPr>
  </w:style>
  <w:style w:customStyle="true" w:styleId="xl265" w:type="paragraph">
    <w:name w:val="xl265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266" w:type="paragraph">
    <w:name w:val="xl266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Calibri" w:ascii="Calibri"/>
      <w:color w:val="232323"/>
      <w:sz w:val="22"/>
      <w:szCs w:val="22"/>
      <w:lang w:eastAsia="hr-HR"/>
    </w:rPr>
  </w:style>
  <w:style w:customStyle="true" w:styleId="xl267" w:type="paragraph">
    <w:name w:val="xl267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  <w:lang w:eastAsia="hr-HR"/>
    </w:rPr>
  </w:style>
  <w:style w:customStyle="true" w:styleId="xl268" w:type="paragraph">
    <w:name w:val="xl268"/>
    <w:basedOn w:val="Normal"/>
    <w:rsid w:val="00D356FA"/>
    <w:pP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69" w:type="paragraph">
    <w:name w:val="xl269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70" w:type="paragraph">
    <w:name w:val="xl270"/>
    <w:basedOn w:val="Normal"/>
    <w:rsid w:val="00D356F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271" w:type="paragraph">
    <w:name w:val="xl271"/>
    <w:basedOn w:val="Normal"/>
    <w:rsid w:val="00D356F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272" w:type="paragraph">
    <w:name w:val="xl272"/>
    <w:basedOn w:val="Normal"/>
    <w:rsid w:val="00D356F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73" w:type="paragraph">
    <w:name w:val="xl273"/>
    <w:basedOn w:val="Normal"/>
    <w:rsid w:val="00D356F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74" w:type="paragraph">
    <w:name w:val="xl274"/>
    <w:basedOn w:val="Normal"/>
    <w:rsid w:val="00D356F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lang w:eastAsia="hr-HR"/>
    </w:rPr>
  </w:style>
  <w:style w:customStyle="true" w:styleId="xl275" w:type="paragraph">
    <w:name w:val="xl275"/>
    <w:basedOn w:val="Normal"/>
    <w:rsid w:val="00D356FA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76" w:type="paragraph">
    <w:name w:val="xl276"/>
    <w:basedOn w:val="Normal"/>
    <w:rsid w:val="00D356FA"/>
    <w:pP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277" w:type="paragraph">
    <w:name w:val="xl277"/>
    <w:basedOn w:val="Normal"/>
    <w:rsid w:val="00D356FA"/>
    <w:pP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78" w:type="paragraph">
    <w:name w:val="xl278"/>
    <w:basedOn w:val="Normal"/>
    <w:rsid w:val="00D356FA"/>
    <w:pPr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sz w:val="22"/>
      <w:szCs w:val="22"/>
      <w:lang w:eastAsia="hr-HR"/>
    </w:rPr>
  </w:style>
  <w:style w:customStyle="true" w:styleId="xl279" w:type="paragraph">
    <w:name w:val="xl279"/>
    <w:basedOn w:val="Normal"/>
    <w:rsid w:val="00D356F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280" w:type="paragraph">
    <w:name w:val="xl280"/>
    <w:basedOn w:val="Normal"/>
    <w:rsid w:val="00D356FA"/>
    <w:pPr>
      <w:pBdr>
        <w:top w:space="0" w:sz="8" w:color="auto" w:val="single"/>
        <w:right w:space="0" w:sz="8" w:color="auto" w:val="single"/>
      </w:pBdr>
      <w:shd w:fill="CBD8E7" w:color="CCC1DA" w:val="clear"/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281" w:type="paragraph">
    <w:name w:val="xl281"/>
    <w:basedOn w:val="Normal"/>
    <w:rsid w:val="00D356FA"/>
    <w:pPr>
      <w:shd w:fill="CBD8E7" w:color="000000" w:val="clear"/>
      <w:spacing w:afterAutospacing="true" w:after="100" w:beforeAutospacing="true" w:before="100"/>
    </w:pPr>
    <w:rPr>
      <w:rFonts w:hAnsi="Calibri" w:ascii="Calibri"/>
      <w:sz w:val="18"/>
      <w:szCs w:val="18"/>
      <w:lang w:eastAsia="hr-HR"/>
    </w:rPr>
  </w:style>
  <w:style w:customStyle="true" w:styleId="xl282" w:type="paragraph">
    <w:name w:val="xl282"/>
    <w:basedOn w:val="Normal"/>
    <w:rsid w:val="00D356FA"/>
    <w:pPr>
      <w:pBdr>
        <w:top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lang w:eastAsia="hr-HR"/>
    </w:rPr>
  </w:style>
  <w:style w:customStyle="true" w:styleId="xl283" w:type="paragraph">
    <w:name w:val="xl283"/>
    <w:basedOn w:val="Normal"/>
    <w:rsid w:val="00D356FA"/>
    <w:pPr>
      <w:pBdr>
        <w:top w:space="0" w:sz="8" w:color="auto" w:val="single"/>
        <w:bottom w:space="0" w:sz="8" w:color="auto" w:val="single"/>
        <w:right w:space="0" w:sz="4" w:color="auto" w:val="single"/>
      </w:pBdr>
      <w:shd w:fill="558ED5" w:color="808080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284" w:type="paragraph">
    <w:name w:val="xl28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i/>
      <w:iCs/>
      <w:lang w:eastAsia="hr-HR"/>
    </w:rPr>
  </w:style>
  <w:style w:customStyle="true" w:styleId="xl285" w:type="paragraph">
    <w:name w:val="xl285"/>
    <w:basedOn w:val="Normal"/>
    <w:rsid w:val="00D356FA"/>
    <w:pPr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286" w:type="paragraph">
    <w:name w:val="xl286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287" w:type="paragraph">
    <w:name w:val="xl287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b/>
      <w:bCs/>
      <w:color w:val="000000"/>
      <w:sz w:val="22"/>
      <w:szCs w:val="22"/>
      <w:lang w:eastAsia="hr-HR"/>
    </w:rPr>
  </w:style>
  <w:style w:customStyle="true" w:styleId="xl288" w:type="paragraph">
    <w:name w:val="xl28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hAnsi="Arial" w:ascii="Arial"/>
      <w:b/>
      <w:bCs/>
      <w:lang w:eastAsia="hr-HR"/>
    </w:rPr>
  </w:style>
  <w:style w:customStyle="true" w:styleId="xl289" w:type="paragraph">
    <w:name w:val="xl289"/>
    <w:basedOn w:val="Normal"/>
    <w:rsid w:val="00D356F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lang w:eastAsia="hr-HR"/>
    </w:rPr>
  </w:style>
  <w:style w:customStyle="true" w:styleId="xl290" w:type="paragraph">
    <w:name w:val="xl290"/>
    <w:basedOn w:val="Normal"/>
    <w:rsid w:val="00D356F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291" w:type="paragraph">
    <w:name w:val="xl291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292" w:type="paragraph">
    <w:name w:val="xl292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293" w:type="paragraph">
    <w:name w:val="xl293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294" w:type="paragraph">
    <w:name w:val="xl294"/>
    <w:basedOn w:val="Normal"/>
    <w:rsid w:val="00D356FA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295" w:type="paragraph">
    <w:name w:val="xl295"/>
    <w:basedOn w:val="Normal"/>
    <w:rsid w:val="00D356FA"/>
    <w:pPr>
      <w:pBdr>
        <w:left w:space="0" w:sz="4" w:color="auto" w:val="single"/>
        <w:bottom w:space="0" w:sz="4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textAlignment w:val="center"/>
    </w:pPr>
    <w:rPr>
      <w:rFonts w:hAnsi="Calibri" w:ascii="Calibri"/>
      <w:b/>
      <w:bCs/>
      <w:lang w:eastAsia="hr-HR"/>
    </w:rPr>
  </w:style>
  <w:style w:customStyle="true" w:styleId="xl296" w:type="paragraph">
    <w:name w:val="xl296"/>
    <w:basedOn w:val="Normal"/>
    <w:rsid w:val="00D356FA"/>
    <w:pPr>
      <w:shd w:fill="F2F2F2" w:color="CCC1DA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297" w:type="paragraph">
    <w:name w:val="xl297"/>
    <w:basedOn w:val="Normal"/>
    <w:rsid w:val="00D356FA"/>
    <w:pPr>
      <w:shd w:fill="F2F2F2" w:color="CCC1DA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298" w:type="paragraph">
    <w:name w:val="xl298"/>
    <w:basedOn w:val="Normal"/>
    <w:rsid w:val="00D356FA"/>
    <w:pPr>
      <w:shd w:fill="F2F2F2" w:color="CCC1DA" w:val="clear"/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299" w:type="paragraph">
    <w:name w:val="xl299"/>
    <w:basedOn w:val="Normal"/>
    <w:rsid w:val="00D356FA"/>
    <w:pPr>
      <w:shd w:fill="F2F2F2" w:color="CCC1DA" w:val="clear"/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300" w:type="paragraph">
    <w:name w:val="xl300"/>
    <w:basedOn w:val="Normal"/>
    <w:rsid w:val="00D356FA"/>
    <w:pPr>
      <w:shd w:fill="F2F2F2" w:color="000000" w:val="clear"/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301" w:type="paragraph">
    <w:name w:val="xl301"/>
    <w:basedOn w:val="Normal"/>
    <w:rsid w:val="00D356FA"/>
    <w:pPr>
      <w:shd w:fill="F2F2F2" w:color="000000" w:val="clear"/>
      <w:spacing w:afterAutospacing="true" w:after="100" w:beforeAutospacing="true" w:before="100"/>
      <w:textAlignment w:val="center"/>
    </w:pPr>
    <w:rPr>
      <w:rFonts w:cs="Arial" w:hAnsi="Arial" w:ascii="Arial"/>
      <w:lang w:eastAsia="hr-HR"/>
    </w:rPr>
  </w:style>
  <w:style w:customStyle="true" w:styleId="xl302" w:type="paragraph">
    <w:name w:val="xl302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303" w:type="paragraph">
    <w:name w:val="xl303"/>
    <w:basedOn w:val="Normal"/>
    <w:rsid w:val="00D356FA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304" w:type="paragraph">
    <w:name w:val="xl304"/>
    <w:basedOn w:val="Normal"/>
    <w:rsid w:val="00D356FA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305" w:type="paragraph">
    <w:name w:val="xl305"/>
    <w:basedOn w:val="Normal"/>
    <w:rsid w:val="00D356FA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F2F2F2" w:color="CCC1DA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306" w:type="paragraph">
    <w:name w:val="xl306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color w:val="000000"/>
      <w:lang w:eastAsia="hr-HR"/>
    </w:rPr>
  </w:style>
  <w:style w:customStyle="true" w:styleId="xl307" w:type="paragraph">
    <w:name w:val="xl307"/>
    <w:basedOn w:val="Normal"/>
    <w:rsid w:val="00D356FA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lang w:eastAsia="hr-HR"/>
    </w:rPr>
  </w:style>
  <w:style w:customStyle="true" w:styleId="xl308" w:type="paragraph">
    <w:name w:val="xl30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textAlignment w:val="center"/>
    </w:pPr>
    <w:rPr>
      <w:rFonts w:hAnsi="Calibri" w:ascii="Calibri"/>
      <w:b/>
      <w:bCs/>
      <w:lang w:eastAsia="hr-HR"/>
    </w:rPr>
  </w:style>
  <w:style w:customStyle="true" w:styleId="xl309" w:type="paragraph">
    <w:name w:val="xl309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310" w:type="paragraph">
    <w:name w:val="xl310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lang w:eastAsia="hr-HR"/>
    </w:rPr>
  </w:style>
  <w:style w:customStyle="true" w:styleId="xl311" w:type="paragraph">
    <w:name w:val="xl311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center"/>
      <w:textAlignment w:val="center"/>
    </w:pPr>
    <w:rPr>
      <w:rFonts w:hAnsi="Calibri" w:ascii="Calibri"/>
      <w:lang w:eastAsia="hr-HR"/>
    </w:rPr>
  </w:style>
  <w:style w:customStyle="true" w:styleId="xl312" w:type="paragraph">
    <w:name w:val="xl312"/>
    <w:basedOn w:val="Normal"/>
    <w:rsid w:val="00D356FA"/>
    <w:pPr>
      <w:pBdr>
        <w:bottom w:space="0" w:sz="4" w:color="auto" w:val="single"/>
      </w:pBdr>
      <w:shd w:fill="F2F2F2" w:color="CCC1DA" w:val="clear"/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313" w:type="paragraph">
    <w:name w:val="xl313"/>
    <w:basedOn w:val="Normal"/>
    <w:rsid w:val="00D356FA"/>
    <w:pPr>
      <w:pBdr>
        <w:bottom w:space="0" w:sz="4" w:color="auto" w:val="single"/>
      </w:pBdr>
      <w:shd w:fill="F2F2F2" w:color="CCC1DA" w:val="clear"/>
      <w:spacing w:afterAutospacing="true" w:after="100" w:beforeAutospacing="true" w:before="100"/>
      <w:textAlignment w:val="center"/>
    </w:pPr>
    <w:rPr>
      <w:rFonts w:cs="Arial" w:hAnsi="Arial" w:ascii="Arial"/>
      <w:lang w:eastAsia="hr-HR"/>
    </w:rPr>
  </w:style>
  <w:style w:customStyle="true" w:styleId="xl314" w:type="paragraph">
    <w:name w:val="xl31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15" w:type="paragraph">
    <w:name w:val="xl315"/>
    <w:basedOn w:val="Normal"/>
    <w:rsid w:val="00D356FA"/>
    <w:pP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sz w:val="28"/>
      <w:szCs w:val="28"/>
      <w:lang w:eastAsia="hr-HR"/>
    </w:rPr>
  </w:style>
  <w:style w:customStyle="true" w:styleId="xl316" w:type="paragraph">
    <w:name w:val="xl316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color w:val="000000"/>
      <w:sz w:val="28"/>
      <w:szCs w:val="28"/>
      <w:lang w:eastAsia="hr-HR"/>
    </w:rPr>
  </w:style>
  <w:style w:customStyle="true" w:styleId="xl317" w:type="paragraph">
    <w:name w:val="xl317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textAlignment w:val="center"/>
    </w:pPr>
    <w:rPr>
      <w:rFonts w:hAnsi="Calibri" w:ascii="Calibri"/>
      <w:b/>
      <w:bCs/>
      <w:color w:val="000000"/>
      <w:sz w:val="28"/>
      <w:szCs w:val="28"/>
      <w:lang w:eastAsia="hr-HR"/>
    </w:rPr>
  </w:style>
  <w:style w:customStyle="true" w:styleId="xl318" w:type="paragraph">
    <w:name w:val="xl318"/>
    <w:basedOn w:val="Normal"/>
    <w:rsid w:val="00D356FA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color w:val="000000"/>
      <w:sz w:val="28"/>
      <w:szCs w:val="28"/>
      <w:lang w:eastAsia="hr-HR"/>
    </w:rPr>
  </w:style>
  <w:style w:customStyle="true" w:styleId="xl319" w:type="paragraph">
    <w:name w:val="xl319"/>
    <w:basedOn w:val="Normal"/>
    <w:rsid w:val="00D356FA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  <w:sz w:val="28"/>
      <w:szCs w:val="28"/>
      <w:lang w:eastAsia="hr-HR"/>
    </w:rPr>
  </w:style>
  <w:style w:customStyle="true" w:styleId="xl320" w:type="paragraph">
    <w:name w:val="xl320"/>
    <w:basedOn w:val="Normal"/>
    <w:rsid w:val="00D356FA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F2F2F2" w:color="CCC1DA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color w:val="000000"/>
      <w:sz w:val="28"/>
      <w:szCs w:val="28"/>
      <w:lang w:eastAsia="hr-HR"/>
    </w:rPr>
  </w:style>
  <w:style w:customStyle="true" w:styleId="xl321" w:type="paragraph">
    <w:name w:val="xl321"/>
    <w:basedOn w:val="Normal"/>
    <w:rsid w:val="00D356FA"/>
    <w:pPr>
      <w:pBdr>
        <w:top w:space="0" w:sz="8" w:color="auto" w:val="single"/>
        <w:left w:space="0" w:sz="4" w:color="auto" w:val="single"/>
        <w:bottom w:space="0" w:sz="8" w:color="auto" w:val="single"/>
      </w:pBdr>
      <w:shd w:fill="558ED5" w:color="808080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color w:val="000000"/>
      <w:sz w:val="28"/>
      <w:szCs w:val="28"/>
      <w:lang w:eastAsia="hr-HR"/>
    </w:rPr>
  </w:style>
  <w:style w:customStyle="true" w:styleId="xl322" w:type="paragraph">
    <w:name w:val="xl322"/>
    <w:basedOn w:val="Normal"/>
    <w:rsid w:val="00D356FA"/>
    <w:pPr>
      <w:spacing w:afterAutospacing="true" w:after="100" w:beforeAutospacing="true" w:before="100"/>
    </w:pPr>
    <w:rPr>
      <w:rFonts w:hAnsi="Calibri" w:ascii="Calibri"/>
      <w:sz w:val="28"/>
      <w:szCs w:val="28"/>
      <w:lang w:eastAsia="hr-HR"/>
    </w:rPr>
  </w:style>
  <w:style w:customStyle="true" w:styleId="xl323" w:type="paragraph">
    <w:name w:val="xl323"/>
    <w:basedOn w:val="Normal"/>
    <w:rsid w:val="00D356FA"/>
    <w:pPr>
      <w:spacing w:afterAutospacing="true" w:after="100" w:beforeAutospacing="true" w:before="100"/>
    </w:pPr>
    <w:rPr>
      <w:rFonts w:hAnsi="Calibri" w:ascii="Calibri"/>
      <w:color w:val="000000"/>
      <w:sz w:val="28"/>
      <w:szCs w:val="28"/>
      <w:lang w:eastAsia="hr-HR"/>
    </w:rPr>
  </w:style>
  <w:style w:customStyle="true" w:styleId="xl324" w:type="paragraph">
    <w:name w:val="xl324"/>
    <w:basedOn w:val="Normal"/>
    <w:rsid w:val="00D356FA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color w:val="000000"/>
      <w:sz w:val="28"/>
      <w:szCs w:val="28"/>
      <w:lang w:eastAsia="hr-HR"/>
    </w:rPr>
  </w:style>
  <w:style w:customStyle="true" w:styleId="xl325" w:type="paragraph">
    <w:name w:val="xl325"/>
    <w:basedOn w:val="Normal"/>
    <w:rsid w:val="00D356FA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2F2F2" w:color="CCC1DA" w:val="clear"/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sz w:val="28"/>
      <w:szCs w:val="28"/>
      <w:lang w:eastAsia="hr-HR"/>
    </w:rPr>
  </w:style>
  <w:style w:customStyle="true" w:styleId="xl326" w:type="paragraph">
    <w:name w:val="xl326"/>
    <w:basedOn w:val="Normal"/>
    <w:rsid w:val="00D356FA"/>
    <w:pPr>
      <w:shd w:fill="FF0000" w:color="000000" w:val="clear"/>
      <w:spacing w:afterAutospacing="true" w:after="100" w:beforeAutospacing="true" w:before="100"/>
    </w:pPr>
    <w:rPr>
      <w:rFonts w:hAnsi="Calibri" w:ascii="Calibri"/>
      <w:color w:val="000000"/>
      <w:sz w:val="28"/>
      <w:szCs w:val="28"/>
      <w:lang w:eastAsia="hr-HR"/>
    </w:rPr>
  </w:style>
  <w:style w:customStyle="true" w:styleId="xl327" w:type="paragraph">
    <w:name w:val="xl327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color w:val="000000"/>
      <w:sz w:val="28"/>
      <w:szCs w:val="28"/>
      <w:lang w:eastAsia="hr-HR"/>
    </w:rPr>
  </w:style>
  <w:style w:customStyle="true" w:styleId="xl328" w:type="paragraph">
    <w:name w:val="xl32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29" w:type="paragraph">
    <w:name w:val="xl329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30" w:type="paragraph">
    <w:name w:val="xl330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Calibri" w:ascii="Calibri"/>
      <w:sz w:val="22"/>
      <w:szCs w:val="22"/>
      <w:lang w:eastAsia="hr-HR"/>
    </w:rPr>
  </w:style>
  <w:style w:customStyle="true" w:styleId="xl331" w:type="paragraph">
    <w:name w:val="xl331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332" w:type="paragraph">
    <w:name w:val="xl332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2"/>
      <w:szCs w:val="22"/>
      <w:lang w:eastAsia="hr-HR"/>
    </w:rPr>
  </w:style>
  <w:style w:customStyle="true" w:styleId="xl333" w:type="paragraph">
    <w:name w:val="xl333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34" w:type="paragraph">
    <w:name w:val="xl33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color w:val="000000"/>
      <w:sz w:val="22"/>
      <w:szCs w:val="22"/>
      <w:lang w:eastAsia="hr-HR"/>
    </w:rPr>
  </w:style>
  <w:style w:customStyle="true" w:styleId="xl335" w:type="paragraph">
    <w:name w:val="xl335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336" w:type="paragraph">
    <w:name w:val="xl336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color w:val="000000"/>
      <w:sz w:val="22"/>
      <w:szCs w:val="22"/>
      <w:lang w:eastAsia="hr-HR"/>
    </w:rPr>
  </w:style>
  <w:style w:customStyle="true" w:styleId="xl337" w:type="paragraph">
    <w:name w:val="xl337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Calibri" w:ascii="Calibri"/>
      <w:color w:val="282828"/>
      <w:sz w:val="22"/>
      <w:szCs w:val="22"/>
      <w:lang w:eastAsia="hr-HR"/>
    </w:rPr>
  </w:style>
  <w:style w:customStyle="true" w:styleId="xl338" w:type="paragraph">
    <w:name w:val="xl33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/>
    </w:rPr>
  </w:style>
  <w:style w:customStyle="true" w:styleId="xl339" w:type="paragraph">
    <w:name w:val="xl339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both"/>
    </w:pPr>
    <w:rPr>
      <w:rFonts w:hAnsi="Calibri" w:ascii="Calibri"/>
      <w:color w:val="000000"/>
      <w:sz w:val="22"/>
      <w:szCs w:val="22"/>
      <w:lang w:eastAsia="hr-HR"/>
    </w:rPr>
  </w:style>
  <w:style w:customStyle="true" w:styleId="xl340" w:type="paragraph">
    <w:name w:val="xl340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41" w:type="paragraph">
    <w:name w:val="xl341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42" w:type="paragraph">
    <w:name w:val="xl342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43" w:type="paragraph">
    <w:name w:val="xl343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44" w:type="paragraph">
    <w:name w:val="xl34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45" w:type="paragraph">
    <w:name w:val="xl345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346" w:type="paragraph">
    <w:name w:val="xl346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47" w:type="paragraph">
    <w:name w:val="xl347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both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48" w:type="paragraph">
    <w:name w:val="xl34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349" w:type="paragraph">
    <w:name w:val="xl349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350" w:type="paragraph">
    <w:name w:val="xl350"/>
    <w:basedOn w:val="Normal"/>
    <w:rsid w:val="00D356FA"/>
    <w:pPr>
      <w:pBdr>
        <w:top w:space="0" w:sz="8" w:color="auto" w:val="single"/>
        <w:right w:space="0" w:sz="8" w:color="auto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351" w:type="paragraph">
    <w:name w:val="xl351"/>
    <w:basedOn w:val="Normal"/>
    <w:rsid w:val="00D356FA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352" w:type="paragraph">
    <w:name w:val="xl352"/>
    <w:basedOn w:val="Normal"/>
    <w:rsid w:val="00D356FA"/>
    <w:pPr>
      <w:spacing w:afterAutospacing="true" w:after="100" w:beforeAutospacing="true" w:before="100"/>
      <w:textAlignment w:val="center"/>
    </w:pPr>
    <w:rPr>
      <w:rFonts w:hAnsi="Calibri" w:ascii="Calibri"/>
      <w:color w:val="000000"/>
      <w:sz w:val="22"/>
      <w:szCs w:val="22"/>
      <w:lang w:eastAsia="hr-HR"/>
    </w:rPr>
  </w:style>
  <w:style w:customStyle="true" w:styleId="xl353" w:type="paragraph">
    <w:name w:val="xl353"/>
    <w:basedOn w:val="Normal"/>
    <w:rsid w:val="00D356FA"/>
    <w:pPr>
      <w:pBdr>
        <w:lef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lang w:eastAsia="hr-HR"/>
    </w:rPr>
  </w:style>
  <w:style w:customStyle="true" w:styleId="xl354" w:type="paragraph">
    <w:name w:val="xl354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355" w:type="paragraph">
    <w:name w:val="xl355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sz w:val="22"/>
      <w:szCs w:val="22"/>
      <w:lang w:eastAsia="hr-HR"/>
    </w:rPr>
  </w:style>
  <w:style w:customStyle="true" w:styleId="xl356" w:type="paragraph">
    <w:name w:val="xl356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sz w:val="22"/>
      <w:szCs w:val="22"/>
      <w:lang w:eastAsia="hr-HR"/>
    </w:rPr>
  </w:style>
  <w:style w:customStyle="true" w:styleId="xl357" w:type="paragraph">
    <w:name w:val="xl357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Calibri" w:ascii="Calibri"/>
      <w:sz w:val="22"/>
      <w:szCs w:val="22"/>
      <w:lang w:eastAsia="hr-HR"/>
    </w:rPr>
  </w:style>
  <w:style w:customStyle="true" w:styleId="xl358" w:type="paragraph">
    <w:name w:val="xl358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xl359" w:type="paragraph">
    <w:name w:val="xl359"/>
    <w:basedOn w:val="Normal"/>
    <w:rsid w:val="00D356F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color w:val="000000"/>
      <w:sz w:val="22"/>
      <w:szCs w:val="22"/>
      <w:lang w:eastAsia="hr-HR"/>
    </w:rPr>
  </w:style>
  <w:style w:customStyle="true" w:styleId="Standard" w:type="paragraph">
    <w:name w:val="Standard"/>
    <w:rsid w:val="004C7A8D"/>
    <w:pPr>
      <w:widowControl w:val="false"/>
      <w:suppressAutoHyphens/>
      <w:autoSpaceDN w:val="false"/>
    </w:pPr>
    <w:rPr>
      <w:rFonts w:cs="Mangal" w:eastAsia="SimSun"/>
      <w:kern w:val="3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437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37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37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37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37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page number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 w:uiPriority="99"/>
    <w:lsdException w:name="Emphasis" w:qFormat="1"/>
    <w:lsdException w:name="Plain Text" w:uiPriority="99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720C4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D50F92"/>
    <w:pPr>
      <w:keepNext/>
      <w:outlineLvl w:val="0"/>
    </w:pPr>
    <w:rPr>
      <w:b/>
      <w:bCs/>
      <w:lang w:eastAsia="hr-HR"/>
    </w:rPr>
  </w:style>
  <w:style w:styleId="Naslov6" w:type="paragraph">
    <w:name w:val="heading 6"/>
    <w:basedOn w:val="Normal"/>
    <w:next w:val="Normal"/>
    <w:qFormat/>
    <w:rsid w:val="00D50F92"/>
    <w:pPr>
      <w:keepNext/>
      <w:outlineLvl w:val="5"/>
    </w:pPr>
    <w:rPr>
      <w:b/>
      <w:bCs/>
      <w:sz w:val="28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rsid w:val="00D50F92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D50F92"/>
    <w:pPr>
      <w:tabs>
        <w:tab w:pos="4536" w:val="center"/>
        <w:tab w:pos="9072" w:val="right"/>
      </w:tabs>
    </w:pPr>
    <w:rPr>
      <w:rFonts w:ascii="Calibri" w:eastAsia="Calibri" w:hAnsi="Calibri"/>
      <w:sz w:val="22"/>
      <w:szCs w:val="22"/>
    </w:rPr>
  </w:style>
  <w:style w:customStyle="1" w:styleId="ZaglavljeChar" w:type="character">
    <w:name w:val="Zaglavlje Char"/>
    <w:link w:val="Zaglavlje"/>
    <w:uiPriority w:val="99"/>
    <w:rsid w:val="00D50F92"/>
    <w:rPr>
      <w:rFonts w:ascii="Calibri" w:eastAsia="Calibri" w:hAnsi="Calibri"/>
      <w:sz w:val="22"/>
      <w:szCs w:val="22"/>
      <w:lang w:bidi="ar-SA" w:eastAsia="en-US" w:val="hr-HR"/>
    </w:rPr>
  </w:style>
  <w:style w:customStyle="1" w:styleId="Odlomakpopisa1" w:type="paragraph">
    <w:name w:val="Odlomak popisa1"/>
    <w:basedOn w:val="Normal"/>
    <w:qFormat/>
    <w:rsid w:val="00D50F92"/>
    <w:pPr>
      <w:ind w:left="708"/>
    </w:pPr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50F92"/>
    <w:pPr>
      <w:tabs>
        <w:tab w:pos="4536" w:val="center"/>
        <w:tab w:pos="9072" w:val="right"/>
      </w:tabs>
    </w:pPr>
    <w:rPr>
      <w:lang w:eastAsia="hr-HR"/>
    </w:rPr>
  </w:style>
  <w:style w:customStyle="1" w:styleId="PodnojeChar" w:type="character">
    <w:name w:val="Podnožje Char"/>
    <w:link w:val="Podnoje"/>
    <w:uiPriority w:val="99"/>
    <w:rsid w:val="00D50F92"/>
    <w:rPr>
      <w:sz w:val="24"/>
      <w:szCs w:val="24"/>
      <w:lang w:bidi="ar-SA" w:eastAsia="hr-HR" w:val="hr-HR"/>
    </w:rPr>
  </w:style>
  <w:style w:customStyle="1" w:styleId="Bezproreda1" w:type="paragraph">
    <w:name w:val="Bez proreda1"/>
    <w:link w:val="NoSpacingChar"/>
    <w:qFormat/>
    <w:rsid w:val="00D50F92"/>
    <w:rPr>
      <w:rFonts w:ascii="Calibri" w:hAnsi="Calibri"/>
      <w:sz w:val="22"/>
      <w:szCs w:val="22"/>
      <w:lang w:eastAsia="en-US" w:val="en-US"/>
    </w:rPr>
  </w:style>
  <w:style w:customStyle="1" w:styleId="NoSpacingChar" w:type="character">
    <w:name w:val="No Spacing Char"/>
    <w:link w:val="Bezproreda1"/>
    <w:rsid w:val="00D50F92"/>
    <w:rPr>
      <w:rFonts w:ascii="Calibri" w:hAnsi="Calibri"/>
      <w:sz w:val="22"/>
      <w:szCs w:val="22"/>
      <w:lang w:bidi="ar-SA" w:eastAsia="en-US" w:val="en-US"/>
    </w:rPr>
  </w:style>
  <w:style w:styleId="Brojstranice" w:type="character">
    <w:name w:val="page number"/>
    <w:basedOn w:val="Zadanifontodlomka"/>
    <w:uiPriority w:val="99"/>
    <w:rsid w:val="00B3239D"/>
  </w:style>
  <w:style w:styleId="Reetkatablice" w:type="table">
    <w:name w:val="Table Grid"/>
    <w:basedOn w:val="Obinatablica"/>
    <w:uiPriority w:val="59"/>
    <w:rsid w:val="00CB4D6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link w:val="OdlomakpopisaChar"/>
    <w:qFormat/>
    <w:rsid w:val="00A2659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hr-HR"/>
    </w:rPr>
  </w:style>
  <w:style w:customStyle="1" w:styleId="st1" w:type="character">
    <w:name w:val="st1"/>
    <w:rsid w:val="00B11116"/>
  </w:style>
  <w:style w:styleId="Tekstbalonia" w:type="paragraph">
    <w:name w:val="Balloon Text"/>
    <w:basedOn w:val="Normal"/>
    <w:link w:val="TekstbaloniaChar"/>
    <w:uiPriority w:val="99"/>
    <w:rsid w:val="00D356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D356FA"/>
    <w:rPr>
      <w:rFonts w:ascii="Tahoma" w:cs="Tahoma" w:hAnsi="Tahoma"/>
      <w:sz w:val="16"/>
      <w:szCs w:val="16"/>
      <w:lang w:eastAsia="en-US"/>
    </w:rPr>
  </w:style>
  <w:style w:customStyle="1" w:styleId="st" w:type="character">
    <w:name w:val="st"/>
    <w:basedOn w:val="Zadanifontodlomka"/>
    <w:rsid w:val="00D356FA"/>
  </w:style>
  <w:style w:styleId="Bezproreda" w:type="paragraph">
    <w:name w:val="No Spacing"/>
    <w:uiPriority w:val="1"/>
    <w:qFormat/>
    <w:rsid w:val="00D356FA"/>
    <w:rPr>
      <w:rFonts w:ascii="Calibri" w:eastAsia="Calibri" w:hAnsi="Calibri"/>
      <w:sz w:val="22"/>
      <w:szCs w:val="22"/>
      <w:lang w:eastAsia="en-US"/>
    </w:rPr>
  </w:style>
  <w:style w:customStyle="1" w:styleId="NoList1" w:type="numbering">
    <w:name w:val="No List1"/>
    <w:next w:val="Bezpopisa"/>
    <w:uiPriority w:val="99"/>
    <w:semiHidden/>
    <w:unhideWhenUsed/>
    <w:rsid w:val="00D356FA"/>
  </w:style>
  <w:style w:customStyle="1" w:styleId="Default" w:type="paragraph">
    <w:name w:val="Default"/>
    <w:rsid w:val="00D356FA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styleId="SlijeenaHiperveza" w:type="character">
    <w:name w:val="FollowedHyperlink"/>
    <w:uiPriority w:val="99"/>
    <w:unhideWhenUsed/>
    <w:rsid w:val="00D356FA"/>
    <w:rPr>
      <w:color w:val="800080"/>
      <w:u w:val="single"/>
    </w:rPr>
  </w:style>
  <w:style w:customStyle="1" w:styleId="xl70" w:type="paragraph">
    <w:name w:val="xl70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71" w:type="paragraph">
    <w:name w:val="xl71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72" w:type="paragraph">
    <w:name w:val="xl72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CC" w:fill="FFFFFF" w:val="clear"/>
      <w:spacing w:after="100" w:afterAutospacing="1" w:before="100" w:beforeAutospacing="1"/>
      <w:textAlignment w:val="center"/>
    </w:pPr>
    <w:rPr>
      <w:rFonts w:ascii="Calibri" w:hAnsi="Calibri"/>
      <w:i/>
      <w:iCs/>
      <w:lang w:eastAsia="hr-HR"/>
    </w:rPr>
  </w:style>
  <w:style w:customStyle="1" w:styleId="xl73" w:type="paragraph">
    <w:name w:val="xl73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lang w:eastAsia="hr-HR"/>
    </w:rPr>
  </w:style>
  <w:style w:customStyle="1" w:styleId="xl74" w:type="paragraph">
    <w:name w:val="xl74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lang w:eastAsia="hr-HR"/>
    </w:rPr>
  </w:style>
  <w:style w:customStyle="1" w:styleId="xl75" w:type="paragraph">
    <w:name w:val="xl75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lang w:eastAsia="hr-HR"/>
    </w:rPr>
  </w:style>
  <w:style w:customStyle="1" w:styleId="xl76" w:type="paragraph">
    <w:name w:val="xl76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CC" w:fill="FFFFFF" w:val="clear"/>
      <w:spacing w:after="100" w:afterAutospacing="1" w:before="100" w:beforeAutospacing="1"/>
      <w:textAlignment w:val="center"/>
    </w:pPr>
    <w:rPr>
      <w:rFonts w:ascii="Calibri" w:hAnsi="Calibri"/>
      <w:i/>
      <w:iCs/>
      <w:lang w:eastAsia="hr-HR"/>
    </w:rPr>
  </w:style>
  <w:style w:customStyle="1" w:styleId="xl77" w:type="paragraph">
    <w:name w:val="xl77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78" w:type="paragraph">
    <w:name w:val="xl78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79" w:type="paragraph">
    <w:name w:val="xl79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80" w:type="paragraph">
    <w:name w:val="xl80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000000" w:fill="FFFFFF" w:val="clear"/>
      <w:spacing w:after="100" w:afterAutospacing="1" w:before="100" w:beforeAutospacing="1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81" w:type="paragraph">
    <w:name w:val="xl81"/>
    <w:basedOn w:val="Normal"/>
    <w:rsid w:val="00D356FA"/>
    <w:pPr>
      <w:pBdr>
        <w:top w:color="000000" w:space="0" w:sz="8" w:val="single"/>
        <w:left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82" w:type="paragraph">
    <w:name w:val="xl82"/>
    <w:basedOn w:val="Normal"/>
    <w:rsid w:val="00D356FA"/>
    <w:pPr>
      <w:pBdr>
        <w:top w:color="000000" w:space="0" w:sz="8" w:val="single"/>
        <w:left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83" w:type="paragraph">
    <w:name w:val="xl83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84" w:type="paragraph">
    <w:name w:val="xl84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85" w:type="paragraph">
    <w:name w:val="xl85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9933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86" w:type="paragraph">
    <w:name w:val="xl86"/>
    <w:basedOn w:val="Normal"/>
    <w:rsid w:val="00D356FA"/>
    <w:pPr>
      <w:pBdr>
        <w:top w:color="000000" w:space="0" w:sz="8" w:val="single"/>
        <w:left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87" w:type="paragraph">
    <w:name w:val="xl87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88" w:type="paragraph">
    <w:name w:val="xl88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lang w:eastAsia="hr-HR"/>
    </w:rPr>
  </w:style>
  <w:style w:customStyle="1" w:styleId="xl89" w:type="paragraph">
    <w:name w:val="xl89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90" w:type="paragraph">
    <w:name w:val="xl90"/>
    <w:basedOn w:val="Normal"/>
    <w:rsid w:val="00D356FA"/>
    <w:pPr>
      <w:pBdr>
        <w:top w:color="000000" w:space="0" w:sz="8" w:val="single"/>
        <w:lef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91" w:type="paragraph">
    <w:name w:val="xl91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92" w:type="paragraph">
    <w:name w:val="xl92"/>
    <w:basedOn w:val="Normal"/>
    <w:rsid w:val="00D356FA"/>
    <w:pPr>
      <w:pBdr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93" w:type="paragraph">
    <w:name w:val="xl93"/>
    <w:basedOn w:val="Normal"/>
    <w:rsid w:val="00D356FA"/>
    <w:pPr>
      <w:pBdr>
        <w:left w:color="000000" w:space="0" w:sz="8" w:val="single"/>
        <w:bottom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94" w:type="paragraph">
    <w:name w:val="xl94"/>
    <w:basedOn w:val="Normal"/>
    <w:rsid w:val="00D356FA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95" w:type="paragraph">
    <w:name w:val="xl95"/>
    <w:basedOn w:val="Normal"/>
    <w:rsid w:val="00D356FA"/>
    <w:pP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96" w:type="paragraph">
    <w:name w:val="xl96"/>
    <w:basedOn w:val="Normal"/>
    <w:rsid w:val="00D356FA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97" w:type="paragraph">
    <w:name w:val="xl97"/>
    <w:basedOn w:val="Normal"/>
    <w:rsid w:val="00D356FA"/>
    <w:pPr>
      <w:pBdr>
        <w:top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98" w:type="paragraph">
    <w:name w:val="xl98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99" w:type="paragraph">
    <w:name w:val="xl99"/>
    <w:basedOn w:val="Normal"/>
    <w:rsid w:val="00D356FA"/>
    <w:pPr>
      <w:pBdr>
        <w:top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00" w:type="paragraph">
    <w:name w:val="xl100"/>
    <w:basedOn w:val="Normal"/>
    <w:rsid w:val="00D356FA"/>
    <w:pPr>
      <w:pBdr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101" w:type="paragraph">
    <w:name w:val="xl101"/>
    <w:basedOn w:val="Normal"/>
    <w:rsid w:val="00D356FA"/>
    <w:pPr>
      <w:pBdr>
        <w:bottom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02" w:type="paragraph">
    <w:name w:val="xl102"/>
    <w:basedOn w:val="Normal"/>
    <w:rsid w:val="00D356FA"/>
    <w:pPr>
      <w:pBdr>
        <w:top w:color="auto" w:space="0" w:sz="8" w:val="single"/>
        <w:left w:color="auto" w:space="0" w:sz="8" w:val="single"/>
        <w:right w:color="auto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03" w:type="paragraph">
    <w:name w:val="xl103"/>
    <w:basedOn w:val="Normal"/>
    <w:rsid w:val="00D356FA"/>
    <w:pPr>
      <w:pBdr>
        <w:top w:color="000000" w:space="0" w:sz="8" w:val="single"/>
        <w:left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104" w:type="paragraph">
    <w:name w:val="xl104"/>
    <w:basedOn w:val="Normal"/>
    <w:rsid w:val="00D356FA"/>
    <w:pPr>
      <w:pBdr>
        <w:top w:color="auto" w:space="0" w:sz="8" w:val="single"/>
        <w:left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05" w:type="paragraph">
    <w:name w:val="xl105"/>
    <w:basedOn w:val="Normal"/>
    <w:rsid w:val="00D356FA"/>
    <w:pPr>
      <w:pBdr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06" w:type="paragraph">
    <w:name w:val="xl106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07" w:type="paragraph">
    <w:name w:val="xl107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08" w:type="paragraph">
    <w:name w:val="xl108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09" w:type="paragraph">
    <w:name w:val="xl109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10" w:type="paragraph">
    <w:name w:val="xl110"/>
    <w:basedOn w:val="Normal"/>
    <w:rsid w:val="00D356FA"/>
    <w:pPr>
      <w:pBdr>
        <w:top w:color="auto" w:space="0" w:sz="8" w:val="single"/>
        <w:bottom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11" w:type="paragraph">
    <w:name w:val="xl111"/>
    <w:basedOn w:val="Normal"/>
    <w:rsid w:val="00D356FA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12" w:type="paragraph">
    <w:name w:val="xl112"/>
    <w:basedOn w:val="Normal"/>
    <w:rsid w:val="00D356FA"/>
    <w:pPr>
      <w:pBdr>
        <w:top w:color="auto" w:space="0" w:sz="8" w:val="single"/>
        <w:left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13" w:type="paragraph">
    <w:name w:val="xl113"/>
    <w:basedOn w:val="Normal"/>
    <w:rsid w:val="00D356FA"/>
    <w:pPr>
      <w:pBdr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14" w:type="paragraph">
    <w:name w:val="xl114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15" w:type="paragraph">
    <w:name w:val="xl115"/>
    <w:basedOn w:val="Normal"/>
    <w:rsid w:val="00D356FA"/>
    <w:pPr>
      <w:pBdr>
        <w:top w:color="auto" w:space="0" w:sz="8" w:val="single"/>
        <w:bottom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16" w:type="paragraph">
    <w:name w:val="xl116"/>
    <w:basedOn w:val="Normal"/>
    <w:rsid w:val="00D356FA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17" w:type="paragraph">
    <w:name w:val="xl117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18" w:type="paragraph">
    <w:name w:val="xl118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lang w:eastAsia="hr-HR"/>
    </w:rPr>
  </w:style>
  <w:style w:customStyle="1" w:styleId="xl119" w:type="paragraph">
    <w:name w:val="xl119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CC" w:fill="FFFFFF" w:val="clear"/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120" w:type="paragraph">
    <w:name w:val="xl120"/>
    <w:basedOn w:val="Normal"/>
    <w:rsid w:val="00D356FA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121" w:type="paragraph">
    <w:name w:val="xl121"/>
    <w:basedOn w:val="Normal"/>
    <w:rsid w:val="00D356FA"/>
    <w:pP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22" w:type="paragraph">
    <w:name w:val="xl122"/>
    <w:basedOn w:val="Normal"/>
    <w:rsid w:val="00D356FA"/>
    <w:pPr>
      <w:pBdr>
        <w:top w:color="auto" w:space="0" w:sz="8" w:val="single"/>
        <w:left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23" w:type="paragraph">
    <w:name w:val="xl123"/>
    <w:basedOn w:val="Normal"/>
    <w:rsid w:val="00D356FA"/>
    <w:pP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24" w:type="paragraph">
    <w:name w:val="xl124"/>
    <w:basedOn w:val="Normal"/>
    <w:rsid w:val="00D356FA"/>
    <w:pPr>
      <w:pBdr>
        <w:top w:color="000000" w:space="0" w:sz="8" w:val="single"/>
        <w:lef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25" w:type="paragraph">
    <w:name w:val="xl125"/>
    <w:basedOn w:val="Normal"/>
    <w:rsid w:val="00D356FA"/>
    <w:pPr>
      <w:pBdr>
        <w:top w:color="auto" w:space="0" w:sz="8" w:val="single"/>
        <w:lef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26" w:type="paragraph">
    <w:name w:val="xl126"/>
    <w:basedOn w:val="Normal"/>
    <w:rsid w:val="00D356FA"/>
    <w:pPr>
      <w:pBdr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127" w:type="paragraph">
    <w:name w:val="xl127"/>
    <w:basedOn w:val="Normal"/>
    <w:rsid w:val="00D356FA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128" w:type="paragraph">
    <w:name w:val="xl128"/>
    <w:basedOn w:val="Normal"/>
    <w:rsid w:val="00D356FA"/>
    <w:pPr>
      <w:pBdr>
        <w:left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29" w:type="paragraph">
    <w:name w:val="xl129"/>
    <w:basedOn w:val="Normal"/>
    <w:rsid w:val="00D356FA"/>
    <w:pPr>
      <w:pBdr>
        <w:left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30" w:type="paragraph">
    <w:name w:val="xl130"/>
    <w:basedOn w:val="Normal"/>
    <w:rsid w:val="00D356FA"/>
    <w:pPr>
      <w:pBdr>
        <w:left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131" w:type="paragraph">
    <w:name w:val="xl131"/>
    <w:basedOn w:val="Normal"/>
    <w:rsid w:val="00D356FA"/>
    <w:pPr>
      <w:pBdr>
        <w:left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132" w:type="paragraph">
    <w:name w:val="xl132"/>
    <w:basedOn w:val="Normal"/>
    <w:rsid w:val="00D356FA"/>
    <w:pPr>
      <w:pBdr>
        <w:lef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133" w:type="paragraph">
    <w:name w:val="xl133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34" w:type="paragraph">
    <w:name w:val="xl134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sz w:val="22"/>
      <w:szCs w:val="22"/>
      <w:lang w:eastAsia="hr-HR"/>
    </w:rPr>
  </w:style>
  <w:style w:customStyle="1" w:styleId="xl135" w:type="paragraph">
    <w:name w:val="xl135"/>
    <w:basedOn w:val="Normal"/>
    <w:rsid w:val="00D356FA"/>
    <w:pPr>
      <w:pBdr>
        <w:top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36" w:type="paragraph">
    <w:name w:val="xl136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37" w:type="paragraph">
    <w:name w:val="xl137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38" w:type="paragraph">
    <w:name w:val="xl138"/>
    <w:basedOn w:val="Normal"/>
    <w:rsid w:val="00D356FA"/>
    <w:pPr>
      <w:pBdr>
        <w:top w:color="auto" w:space="0" w:sz="8" w:val="single"/>
        <w:left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39" w:type="paragraph">
    <w:name w:val="xl139"/>
    <w:basedOn w:val="Normal"/>
    <w:rsid w:val="00D356FA"/>
    <w:pPr>
      <w:pBdr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40" w:type="paragraph">
    <w:name w:val="xl140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41" w:type="paragraph">
    <w:name w:val="xl141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42" w:type="paragraph">
    <w:name w:val="xl142"/>
    <w:basedOn w:val="Normal"/>
    <w:rsid w:val="00D356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43" w:type="paragraph">
    <w:name w:val="xl143"/>
    <w:basedOn w:val="Normal"/>
    <w:rsid w:val="00D356FA"/>
    <w:pPr>
      <w:pBdr>
        <w:top w:color="000000" w:space="0" w:sz="8" w:val="single"/>
        <w:left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44" w:type="paragraph">
    <w:name w:val="xl144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sz w:val="22"/>
      <w:szCs w:val="22"/>
      <w:lang w:eastAsia="hr-HR"/>
    </w:rPr>
  </w:style>
  <w:style w:customStyle="1" w:styleId="xl145" w:type="paragraph">
    <w:name w:val="xl145"/>
    <w:basedOn w:val="Normal"/>
    <w:rsid w:val="00D356FA"/>
    <w:pPr>
      <w:pBdr>
        <w:top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sz w:val="22"/>
      <w:szCs w:val="22"/>
      <w:lang w:eastAsia="hr-HR"/>
    </w:rPr>
  </w:style>
  <w:style w:customStyle="1" w:styleId="xl146" w:type="paragraph">
    <w:name w:val="xl146"/>
    <w:basedOn w:val="Normal"/>
    <w:rsid w:val="00D356FA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sz w:val="22"/>
      <w:szCs w:val="22"/>
      <w:lang w:eastAsia="hr-HR"/>
    </w:rPr>
  </w:style>
  <w:style w:customStyle="1" w:styleId="xl147" w:type="paragraph">
    <w:name w:val="xl147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48" w:type="paragraph">
    <w:name w:val="xl148"/>
    <w:basedOn w:val="Normal"/>
    <w:rsid w:val="00D356FA"/>
    <w:pPr>
      <w:pBdr>
        <w:top w:color="auto" w:space="0" w:sz="8" w:val="single"/>
        <w:bottom w:color="auto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49" w:type="paragraph">
    <w:name w:val="xl149"/>
    <w:basedOn w:val="Normal"/>
    <w:rsid w:val="00D356FA"/>
    <w:pPr>
      <w:pBdr>
        <w:top w:color="auto" w:space="0" w:sz="8" w:val="single"/>
        <w:bottom w:color="auto" w:space="0" w:sz="8" w:val="single"/>
        <w:right w:color="auto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50" w:type="paragraph">
    <w:name w:val="xl150"/>
    <w:basedOn w:val="Normal"/>
    <w:rsid w:val="00D356FA"/>
    <w:pPr>
      <w:pBdr>
        <w:top w:color="000000" w:space="0" w:sz="8" w:val="single"/>
        <w:left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51" w:type="paragraph">
    <w:name w:val="xl151"/>
    <w:basedOn w:val="Normal"/>
    <w:rsid w:val="00D356FA"/>
    <w:pPr>
      <w:pBdr>
        <w:top w:color="auto" w:space="0" w:sz="8" w:val="single"/>
        <w:left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52" w:type="paragraph">
    <w:name w:val="xl152"/>
    <w:basedOn w:val="Normal"/>
    <w:rsid w:val="00D356FA"/>
    <w:pPr>
      <w:pBdr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153" w:type="paragraph">
    <w:name w:val="xl153"/>
    <w:basedOn w:val="Normal"/>
    <w:rsid w:val="00D356FA"/>
    <w:pPr>
      <w:pBdr>
        <w:left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54" w:type="paragraph">
    <w:name w:val="xl154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55" w:type="paragraph">
    <w:name w:val="xl155"/>
    <w:basedOn w:val="Normal"/>
    <w:rsid w:val="00D356FA"/>
    <w:pPr>
      <w:pBdr>
        <w:top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56" w:type="paragraph">
    <w:name w:val="xl156"/>
    <w:basedOn w:val="Normal"/>
    <w:rsid w:val="00D356FA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57" w:type="paragraph">
    <w:name w:val="xl157"/>
    <w:basedOn w:val="Normal"/>
    <w:rsid w:val="00D356FA"/>
    <w:pPr>
      <w:pBdr>
        <w:left w:color="000000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58" w:type="paragraph">
    <w:name w:val="xl158"/>
    <w:basedOn w:val="Normal"/>
    <w:rsid w:val="00D356FA"/>
    <w:pP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59" w:type="paragraph">
    <w:name w:val="xl159"/>
    <w:basedOn w:val="Normal"/>
    <w:rsid w:val="00D356FA"/>
    <w:pPr>
      <w:pBdr>
        <w:right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60" w:type="paragraph">
    <w:name w:val="xl160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61" w:type="paragraph">
    <w:name w:val="xl161"/>
    <w:basedOn w:val="Normal"/>
    <w:rsid w:val="00D356FA"/>
    <w:pPr>
      <w:pBdr>
        <w:top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62" w:type="paragraph">
    <w:name w:val="xl162"/>
    <w:basedOn w:val="Normal"/>
    <w:rsid w:val="00D356FA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163" w:type="paragraph">
    <w:name w:val="xl163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</w:pPr>
    <w:rPr>
      <w:rFonts w:ascii="Calibri" w:hAnsi="Calibri"/>
      <w:b/>
      <w:bCs/>
      <w:i/>
      <w:iCs/>
      <w:lang w:eastAsia="hr-HR"/>
    </w:rPr>
  </w:style>
  <w:style w:customStyle="1" w:styleId="xl164" w:type="paragraph">
    <w:name w:val="xl164"/>
    <w:basedOn w:val="Normal"/>
    <w:rsid w:val="00D356FA"/>
    <w:pPr>
      <w:pBdr>
        <w:top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</w:pPr>
    <w:rPr>
      <w:rFonts w:ascii="Calibri" w:hAnsi="Calibri"/>
      <w:b/>
      <w:bCs/>
      <w:i/>
      <w:iCs/>
      <w:lang w:eastAsia="hr-HR"/>
    </w:rPr>
  </w:style>
  <w:style w:customStyle="1" w:styleId="xl165" w:type="paragraph">
    <w:name w:val="xl165"/>
    <w:basedOn w:val="Normal"/>
    <w:rsid w:val="00D356FA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CD5B4" w:val="clear"/>
      <w:spacing w:after="100" w:afterAutospacing="1" w:before="100" w:beforeAutospacing="1"/>
      <w:jc w:val="center"/>
    </w:pPr>
    <w:rPr>
      <w:rFonts w:ascii="Calibri" w:hAnsi="Calibri"/>
      <w:b/>
      <w:bCs/>
      <w:i/>
      <w:iCs/>
      <w:lang w:eastAsia="hr-HR"/>
    </w:rPr>
  </w:style>
  <w:style w:customStyle="1" w:styleId="StrongEmphasis" w:type="character">
    <w:name w:val="Strong Emphasis"/>
    <w:rsid w:val="00D356FA"/>
    <w:rPr>
      <w:rFonts w:cs="Times New Roman"/>
      <w:b/>
      <w:bCs/>
    </w:rPr>
  </w:style>
  <w:style w:styleId="Referencakomentara" w:type="character">
    <w:name w:val="annotation reference"/>
    <w:rsid w:val="00D356FA"/>
    <w:rPr>
      <w:rFonts w:cs="Times New Roman"/>
      <w:sz w:val="18"/>
      <w:szCs w:val="18"/>
    </w:rPr>
  </w:style>
  <w:style w:customStyle="1" w:styleId="CommentTextChar" w:type="character">
    <w:name w:val="Comment Text Char"/>
    <w:uiPriority w:val="99"/>
    <w:rsid w:val="00D356FA"/>
    <w:rPr>
      <w:rFonts w:ascii="Garamond" w:cs="Times New Roman" w:hAnsi="Garamond"/>
    </w:rPr>
  </w:style>
  <w:style w:customStyle="1" w:styleId="CommentSubjectChar" w:type="character">
    <w:name w:val="Comment Subject Char"/>
    <w:uiPriority w:val="99"/>
    <w:rsid w:val="00D356FA"/>
    <w:rPr>
      <w:rFonts w:ascii="Garamond" w:cs="Times New Roman" w:hAnsi="Garamond"/>
      <w:b/>
      <w:bCs/>
      <w:sz w:val="20"/>
      <w:szCs w:val="20"/>
    </w:rPr>
  </w:style>
  <w:style w:customStyle="1" w:styleId="ListLabel1" w:type="character">
    <w:name w:val="ListLabel 1"/>
    <w:rsid w:val="00D356FA"/>
    <w:rPr>
      <w:rFonts w:cs="Times New Roman"/>
    </w:rPr>
  </w:style>
  <w:style w:customStyle="1" w:styleId="ListLabel2" w:type="character">
    <w:name w:val="ListLabel 2"/>
    <w:rsid w:val="00D356FA"/>
    <w:rPr>
      <w:rFonts w:cs="Times New Roman"/>
      <w:b w:val="0"/>
      <w:i w:val="0"/>
    </w:rPr>
  </w:style>
  <w:style w:customStyle="1" w:styleId="ListLabel3" w:type="character">
    <w:name w:val="ListLabel 3"/>
    <w:rsid w:val="00D356FA"/>
    <w:rPr>
      <w:rFonts w:cs="Times New Roman"/>
      <w:i w:val="0"/>
      <w:iCs w:val="0"/>
      <w:sz w:val="20"/>
      <w:szCs w:val="20"/>
    </w:rPr>
  </w:style>
  <w:style w:customStyle="1" w:styleId="ListLabel4" w:type="character">
    <w:name w:val="ListLabel 4"/>
    <w:rsid w:val="00D356FA"/>
    <w:rPr>
      <w:sz w:val="22"/>
    </w:rPr>
  </w:style>
  <w:style w:customStyle="1" w:styleId="ListLabel5" w:type="character">
    <w:name w:val="ListLabel 5"/>
    <w:rsid w:val="00D356FA"/>
    <w:rPr>
      <w:rFonts w:eastAsia="MS ??"/>
    </w:rPr>
  </w:style>
  <w:style w:customStyle="1" w:styleId="ListLabel6" w:type="character">
    <w:name w:val="ListLabel 6"/>
    <w:rsid w:val="00D356FA"/>
    <w:rPr>
      <w:b w:val="0"/>
      <w:i w:val="0"/>
    </w:rPr>
  </w:style>
  <w:style w:customStyle="1" w:styleId="ListLabel7" w:type="character">
    <w:name w:val="ListLabel 7"/>
    <w:rsid w:val="00D356FA"/>
    <w:rPr>
      <w:rFonts w:cs="Verdana"/>
    </w:rPr>
  </w:style>
  <w:style w:customStyle="1" w:styleId="ListLabel8" w:type="character">
    <w:name w:val="ListLabel 8"/>
    <w:rsid w:val="00D356FA"/>
    <w:rPr>
      <w:rFonts w:cs="Courier New"/>
    </w:rPr>
  </w:style>
  <w:style w:customStyle="1" w:styleId="ListLabel9" w:type="character">
    <w:name w:val="ListLabel 9"/>
    <w:rsid w:val="00D356FA"/>
    <w:rPr>
      <w:rFonts w:cs="Wingdings"/>
    </w:rPr>
  </w:style>
  <w:style w:customStyle="1" w:styleId="ListLabel10" w:type="character">
    <w:name w:val="ListLabel 10"/>
    <w:rsid w:val="00D356FA"/>
    <w:rPr>
      <w:rFonts w:cs="Symbol"/>
    </w:rPr>
  </w:style>
  <w:style w:customStyle="1" w:styleId="ListLabel11" w:type="character">
    <w:name w:val="ListLabel 11"/>
    <w:rsid w:val="00D356FA"/>
    <w:rPr>
      <w:b w:val="0"/>
      <w:i w:val="0"/>
    </w:rPr>
  </w:style>
  <w:style w:customStyle="1" w:styleId="ListLabel12" w:type="character">
    <w:name w:val="ListLabel 12"/>
    <w:rsid w:val="00D356FA"/>
    <w:rPr>
      <w:rFonts w:cs="Verdana"/>
    </w:rPr>
  </w:style>
  <w:style w:customStyle="1" w:styleId="ListLabel13" w:type="character">
    <w:name w:val="ListLabel 13"/>
    <w:rsid w:val="00D356FA"/>
    <w:rPr>
      <w:rFonts w:cs="Courier New"/>
    </w:rPr>
  </w:style>
  <w:style w:customStyle="1" w:styleId="ListLabel14" w:type="character">
    <w:name w:val="ListLabel 14"/>
    <w:rsid w:val="00D356FA"/>
    <w:rPr>
      <w:rFonts w:cs="Wingdings"/>
    </w:rPr>
  </w:style>
  <w:style w:customStyle="1" w:styleId="ListLabel15" w:type="character">
    <w:name w:val="ListLabel 15"/>
    <w:rsid w:val="00D356FA"/>
    <w:rPr>
      <w:rFonts w:cs="Symbol"/>
    </w:rPr>
  </w:style>
  <w:style w:customStyle="1" w:styleId="ListLabel16" w:type="character">
    <w:name w:val="ListLabel 16"/>
    <w:rsid w:val="00D356FA"/>
    <w:rPr>
      <w:b w:val="0"/>
      <w:i w:val="0"/>
    </w:rPr>
  </w:style>
  <w:style w:customStyle="1" w:styleId="ListLabel17" w:type="character">
    <w:name w:val="ListLabel 17"/>
    <w:rsid w:val="00D356FA"/>
    <w:rPr>
      <w:rFonts w:cs="Verdana"/>
    </w:rPr>
  </w:style>
  <w:style w:customStyle="1" w:styleId="ListLabel18" w:type="character">
    <w:name w:val="ListLabel 18"/>
    <w:rsid w:val="00D356FA"/>
    <w:rPr>
      <w:rFonts w:cs="Courier New"/>
    </w:rPr>
  </w:style>
  <w:style w:customStyle="1" w:styleId="ListLabel19" w:type="character">
    <w:name w:val="ListLabel 19"/>
    <w:rsid w:val="00D356FA"/>
    <w:rPr>
      <w:rFonts w:cs="Wingdings"/>
    </w:rPr>
  </w:style>
  <w:style w:customStyle="1" w:styleId="ListLabel20" w:type="character">
    <w:name w:val="ListLabel 20"/>
    <w:rsid w:val="00D356FA"/>
    <w:rPr>
      <w:rFonts w:cs="Symbol"/>
    </w:rPr>
  </w:style>
  <w:style w:customStyle="1" w:styleId="ListLabel21" w:type="character">
    <w:name w:val="ListLabel 21"/>
    <w:rsid w:val="00D356FA"/>
    <w:rPr>
      <w:b w:val="0"/>
      <w:i w:val="0"/>
    </w:rPr>
  </w:style>
  <w:style w:customStyle="1" w:styleId="ListLabel22" w:type="character">
    <w:name w:val="ListLabel 22"/>
    <w:rsid w:val="00D356FA"/>
    <w:rPr>
      <w:rFonts w:cs="Verdana"/>
    </w:rPr>
  </w:style>
  <w:style w:customStyle="1" w:styleId="ListLabel23" w:type="character">
    <w:name w:val="ListLabel 23"/>
    <w:rsid w:val="00D356FA"/>
    <w:rPr>
      <w:rFonts w:cs="Courier New"/>
    </w:rPr>
  </w:style>
  <w:style w:customStyle="1" w:styleId="ListLabel24" w:type="character">
    <w:name w:val="ListLabel 24"/>
    <w:rsid w:val="00D356FA"/>
    <w:rPr>
      <w:rFonts w:cs="Wingdings"/>
    </w:rPr>
  </w:style>
  <w:style w:customStyle="1" w:styleId="ListLabel25" w:type="character">
    <w:name w:val="ListLabel 25"/>
    <w:rsid w:val="00D356FA"/>
    <w:rPr>
      <w:rFonts w:cs="Symbol"/>
    </w:rPr>
  </w:style>
  <w:style w:customStyle="1" w:styleId="ListLabel26" w:type="character">
    <w:name w:val="ListLabel 26"/>
    <w:rsid w:val="00D356FA"/>
    <w:rPr>
      <w:b w:val="0"/>
      <w:i w:val="0"/>
    </w:rPr>
  </w:style>
  <w:style w:customStyle="1" w:styleId="ListLabel27" w:type="character">
    <w:name w:val="ListLabel 27"/>
    <w:rsid w:val="00D356FA"/>
    <w:rPr>
      <w:rFonts w:cs="Verdana"/>
    </w:rPr>
  </w:style>
  <w:style w:customStyle="1" w:styleId="ListLabel28" w:type="character">
    <w:name w:val="ListLabel 28"/>
    <w:rsid w:val="00D356FA"/>
    <w:rPr>
      <w:rFonts w:cs="Courier New"/>
    </w:rPr>
  </w:style>
  <w:style w:customStyle="1" w:styleId="ListLabel29" w:type="character">
    <w:name w:val="ListLabel 29"/>
    <w:rsid w:val="00D356FA"/>
    <w:rPr>
      <w:rFonts w:cs="Wingdings"/>
    </w:rPr>
  </w:style>
  <w:style w:customStyle="1" w:styleId="ListLabel30" w:type="character">
    <w:name w:val="ListLabel 30"/>
    <w:rsid w:val="00D356FA"/>
    <w:rPr>
      <w:rFonts w:cs="Symbol"/>
    </w:rPr>
  </w:style>
  <w:style w:customStyle="1" w:styleId="Heading" w:type="paragraph">
    <w:name w:val="Heading"/>
    <w:basedOn w:val="Normal"/>
    <w:next w:val="Textbody"/>
    <w:rsid w:val="00D356FA"/>
    <w:pPr>
      <w:keepNext/>
      <w:tabs>
        <w:tab w:pos="720" w:val="left"/>
      </w:tabs>
      <w:suppressAutoHyphens/>
      <w:spacing w:after="120" w:before="240" w:line="276" w:lineRule="auto"/>
    </w:pPr>
    <w:rPr>
      <w:rFonts w:ascii="Liberation Sans" w:cs="Lohit Hindi" w:eastAsia="Droid Sans Fallback" w:hAnsi="Liberation Sans"/>
      <w:color w:val="00000A"/>
      <w:sz w:val="28"/>
      <w:szCs w:val="28"/>
      <w:lang w:val="en-US"/>
    </w:rPr>
  </w:style>
  <w:style w:customStyle="1" w:styleId="Textbody" w:type="paragraph">
    <w:name w:val="Text body"/>
    <w:basedOn w:val="Normal"/>
    <w:rsid w:val="00D356FA"/>
    <w:pPr>
      <w:tabs>
        <w:tab w:pos="720" w:val="left"/>
      </w:tabs>
      <w:suppressAutoHyphens/>
      <w:spacing w:after="120" w:line="276" w:lineRule="auto"/>
    </w:pPr>
    <w:rPr>
      <w:rFonts w:ascii="Arial" w:cs="Arial" w:eastAsia="MS ??" w:hAnsi="Arial"/>
      <w:color w:val="00000A"/>
      <w:lang w:val="en-US"/>
    </w:rPr>
  </w:style>
  <w:style w:styleId="Popis" w:type="paragraph">
    <w:name w:val="List"/>
    <w:basedOn w:val="Textbody"/>
    <w:rsid w:val="00D356FA"/>
    <w:rPr>
      <w:rFonts w:cs="Lohit Hindi"/>
    </w:rPr>
  </w:style>
  <w:style w:styleId="Opisslike" w:type="paragraph">
    <w:name w:val="caption"/>
    <w:basedOn w:val="Normal"/>
    <w:rsid w:val="00D356FA"/>
    <w:pPr>
      <w:suppressLineNumbers/>
      <w:tabs>
        <w:tab w:pos="720" w:val="left"/>
      </w:tabs>
      <w:suppressAutoHyphens/>
      <w:spacing w:after="120" w:before="120" w:line="276" w:lineRule="auto"/>
    </w:pPr>
    <w:rPr>
      <w:rFonts w:ascii="Arial" w:cs="Lohit Hindi" w:eastAsia="MS ??" w:hAnsi="Arial"/>
      <w:i/>
      <w:iCs/>
      <w:color w:val="00000A"/>
      <w:lang w:val="en-US"/>
    </w:rPr>
  </w:style>
  <w:style w:customStyle="1" w:styleId="Index" w:type="paragraph">
    <w:name w:val="Index"/>
    <w:basedOn w:val="Normal"/>
    <w:rsid w:val="00D356FA"/>
    <w:pPr>
      <w:suppressLineNumbers/>
      <w:tabs>
        <w:tab w:pos="720" w:val="left"/>
      </w:tabs>
      <w:suppressAutoHyphens/>
      <w:spacing w:after="200" w:line="276" w:lineRule="auto"/>
    </w:pPr>
    <w:rPr>
      <w:rFonts w:ascii="Arial" w:cs="Lohit Hindi" w:eastAsia="MS ??" w:hAnsi="Arial"/>
      <w:color w:val="00000A"/>
      <w:lang w:val="en-US"/>
    </w:rPr>
  </w:style>
  <w:style w:styleId="Tekstkomentara" w:type="paragraph">
    <w:name w:val="annotation text"/>
    <w:basedOn w:val="Normal"/>
    <w:link w:val="TekstkomentaraChar"/>
    <w:rsid w:val="00D356FA"/>
    <w:pPr>
      <w:tabs>
        <w:tab w:pos="720" w:val="left"/>
      </w:tabs>
      <w:suppressAutoHyphens/>
      <w:spacing w:after="200" w:line="276" w:lineRule="auto"/>
    </w:pPr>
    <w:rPr>
      <w:rFonts w:ascii="Arial" w:eastAsia="MS ??" w:hAnsi="Arial"/>
      <w:color w:val="00000A"/>
      <w:lang w:val="en-US"/>
    </w:rPr>
  </w:style>
  <w:style w:customStyle="1" w:styleId="TekstkomentaraChar" w:type="character">
    <w:name w:val="Tekst komentara Char"/>
    <w:basedOn w:val="Zadanifontodlomka"/>
    <w:link w:val="Tekstkomentara"/>
    <w:rsid w:val="00D356FA"/>
    <w:rPr>
      <w:rFonts w:ascii="Arial" w:eastAsia="MS ??" w:hAnsi="Arial"/>
      <w:color w:val="00000A"/>
      <w:sz w:val="24"/>
      <w:szCs w:val="24"/>
      <w:lang w:eastAsia="en-US" w:val="en-US"/>
    </w:rPr>
  </w:style>
  <w:style w:styleId="Predmetkomentara" w:type="paragraph">
    <w:name w:val="annotation subject"/>
    <w:basedOn w:val="Tekstkomentara"/>
    <w:link w:val="PredmetkomentaraChar"/>
    <w:uiPriority w:val="99"/>
    <w:rsid w:val="00D356FA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rsid w:val="00D356FA"/>
    <w:rPr>
      <w:rFonts w:ascii="Arial" w:eastAsia="MS ??" w:hAnsi="Arial"/>
      <w:b/>
      <w:bCs/>
      <w:color w:val="00000A"/>
      <w:sz w:val="24"/>
      <w:szCs w:val="24"/>
      <w:lang w:eastAsia="en-US" w:val="en-US"/>
    </w:rPr>
  </w:style>
  <w:style w:styleId="Revizija" w:type="paragraph">
    <w:name w:val="Revision"/>
    <w:uiPriority w:val="99"/>
    <w:rsid w:val="00D356FA"/>
    <w:pPr>
      <w:tabs>
        <w:tab w:pos="720" w:val="left"/>
      </w:tabs>
      <w:suppressAutoHyphens/>
      <w:spacing w:after="200" w:line="276" w:lineRule="auto"/>
    </w:pPr>
    <w:rPr>
      <w:rFonts w:ascii="Garamond" w:eastAsia="MS ??" w:hAnsi="Garamond"/>
      <w:color w:val="00000A"/>
      <w:sz w:val="28"/>
      <w:szCs w:val="24"/>
      <w:lang w:eastAsia="en-US" w:val="en-US"/>
    </w:rPr>
  </w:style>
  <w:style w:styleId="Naglaeno" w:type="character">
    <w:name w:val="Strong"/>
    <w:uiPriority w:val="99"/>
    <w:qFormat/>
    <w:rsid w:val="00D356FA"/>
    <w:rPr>
      <w:rFonts w:cs="Times New Roman"/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D356FA"/>
    <w:rPr>
      <w:rFonts w:ascii="Consolas" w:eastAsia="Calibri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rsid w:val="00D356FA"/>
    <w:rPr>
      <w:rFonts w:ascii="Consolas" w:eastAsia="Calibri" w:hAnsi="Consolas"/>
      <w:sz w:val="21"/>
      <w:szCs w:val="21"/>
      <w:lang w:eastAsia="en-US"/>
    </w:rPr>
  </w:style>
  <w:style w:customStyle="1" w:styleId="OdlomakpopisaChar" w:type="character">
    <w:name w:val="Odlomak popisa Char"/>
    <w:link w:val="Odlomakpopisa"/>
    <w:locked/>
    <w:rsid w:val="00D356FA"/>
    <w:rPr>
      <w:rFonts w:ascii="Calibri" w:hAnsi="Calibri"/>
      <w:sz w:val="22"/>
      <w:szCs w:val="22"/>
    </w:rPr>
  </w:style>
  <w:style w:customStyle="1" w:styleId="text" w:type="paragraph">
    <w:name w:val="text"/>
    <w:basedOn w:val="Normal"/>
    <w:rsid w:val="00D356FA"/>
    <w:pPr>
      <w:spacing w:after="100" w:afterAutospacing="1" w:before="100" w:beforeAutospacing="1"/>
    </w:pPr>
    <w:rPr>
      <w:rFonts w:ascii="Arial" w:cs="Arial" w:hAnsi="Arial"/>
      <w:color w:val="000000"/>
      <w:sz w:val="20"/>
      <w:szCs w:val="20"/>
      <w:lang w:val="en-GB"/>
    </w:rPr>
  </w:style>
  <w:style w:customStyle="1" w:styleId="xl177" w:type="paragraph">
    <w:name w:val="xl177"/>
    <w:basedOn w:val="Normal"/>
    <w:rsid w:val="00D356FA"/>
    <w:pPr>
      <w:pBdr>
        <w:top w:color="auto" w:space="0" w:sz="8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78" w:type="paragraph">
    <w:name w:val="xl178"/>
    <w:basedOn w:val="Normal"/>
    <w:rsid w:val="00D356FA"/>
    <w:pP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179" w:type="paragraph">
    <w:name w:val="xl179"/>
    <w:basedOn w:val="Normal"/>
    <w:rsid w:val="00D356FA"/>
    <w:pP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180" w:type="paragraph">
    <w:name w:val="xl180"/>
    <w:basedOn w:val="Normal"/>
    <w:rsid w:val="00D356FA"/>
    <w:pPr>
      <w:spacing w:after="100" w:afterAutospacing="1" w:before="100" w:beforeAutospacing="1"/>
      <w:jc w:val="center"/>
    </w:pPr>
    <w:rPr>
      <w:rFonts w:ascii="Calibri" w:hAnsi="Calibri"/>
      <w:b/>
      <w:bCs/>
      <w:color w:val="000000"/>
      <w:sz w:val="22"/>
      <w:szCs w:val="22"/>
      <w:lang w:eastAsia="hr-HR"/>
    </w:rPr>
  </w:style>
  <w:style w:customStyle="1" w:styleId="xl181" w:type="paragraph">
    <w:name w:val="xl181"/>
    <w:basedOn w:val="Normal"/>
    <w:rsid w:val="00D356FA"/>
    <w:pPr>
      <w:spacing w:after="100" w:afterAutospacing="1" w:before="100" w:beforeAutospacing="1"/>
    </w:pPr>
    <w:rPr>
      <w:rFonts w:ascii="Calibri" w:hAnsi="Calibri"/>
      <w:sz w:val="18"/>
      <w:szCs w:val="18"/>
      <w:lang w:eastAsia="hr-HR"/>
    </w:rPr>
  </w:style>
  <w:style w:customStyle="1" w:styleId="xl182" w:type="paragraph">
    <w:name w:val="xl182"/>
    <w:basedOn w:val="Normal"/>
    <w:rsid w:val="00D356FA"/>
    <w:pP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183" w:type="paragraph">
    <w:name w:val="xl183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184" w:type="paragraph">
    <w:name w:val="xl18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185" w:type="paragraph">
    <w:name w:val="xl185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186" w:type="paragraph">
    <w:name w:val="xl186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sz w:val="22"/>
      <w:szCs w:val="22"/>
      <w:lang w:eastAsia="hr-HR"/>
    </w:rPr>
  </w:style>
  <w:style w:customStyle="1" w:styleId="xl187" w:type="paragraph">
    <w:name w:val="xl187"/>
    <w:basedOn w:val="Normal"/>
    <w:rsid w:val="00D356FA"/>
    <w:pPr>
      <w:spacing w:after="100" w:afterAutospacing="1" w:before="100" w:beforeAutospacing="1"/>
    </w:pPr>
    <w:rPr>
      <w:rFonts w:ascii="Calibri" w:hAnsi="Calibri"/>
      <w:sz w:val="18"/>
      <w:szCs w:val="18"/>
      <w:lang w:eastAsia="hr-HR"/>
    </w:rPr>
  </w:style>
  <w:style w:customStyle="1" w:styleId="xl188" w:type="paragraph">
    <w:name w:val="xl18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lang w:eastAsia="hr-HR"/>
    </w:rPr>
  </w:style>
  <w:style w:customStyle="1" w:styleId="xl189" w:type="paragraph">
    <w:name w:val="xl189"/>
    <w:basedOn w:val="Normal"/>
    <w:rsid w:val="00D356FA"/>
    <w:pPr>
      <w:shd w:color="000000" w:fill="FF0000" w:val="clear"/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190" w:type="paragraph">
    <w:name w:val="xl190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color w:val="000000"/>
      <w:sz w:val="22"/>
      <w:szCs w:val="22"/>
      <w:lang w:eastAsia="hr-HR"/>
    </w:rPr>
  </w:style>
  <w:style w:customStyle="1" w:styleId="xl191" w:type="paragraph">
    <w:name w:val="xl191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192" w:type="paragraph">
    <w:name w:val="xl192"/>
    <w:basedOn w:val="Normal"/>
    <w:rsid w:val="00D356FA"/>
    <w:pPr>
      <w:spacing w:after="100" w:afterAutospacing="1" w:before="100" w:beforeAutospacing="1"/>
    </w:pPr>
    <w:rPr>
      <w:rFonts w:ascii="Calibri" w:hAnsi="Calibri"/>
      <w:sz w:val="22"/>
      <w:szCs w:val="22"/>
      <w:lang w:eastAsia="hr-HR"/>
    </w:rPr>
  </w:style>
  <w:style w:customStyle="1" w:styleId="xl193" w:type="paragraph">
    <w:name w:val="xl193"/>
    <w:basedOn w:val="Normal"/>
    <w:rsid w:val="00D356FA"/>
    <w:pPr>
      <w:spacing w:after="100" w:afterAutospacing="1" w:before="100" w:beforeAutospacing="1"/>
      <w:jc w:val="right"/>
    </w:pPr>
    <w:rPr>
      <w:rFonts w:ascii="Calibri" w:hAnsi="Calibri"/>
      <w:color w:val="000000"/>
      <w:sz w:val="22"/>
      <w:szCs w:val="22"/>
      <w:lang w:eastAsia="hr-HR"/>
    </w:rPr>
  </w:style>
  <w:style w:customStyle="1" w:styleId="xl194" w:type="paragraph">
    <w:name w:val="xl194"/>
    <w:basedOn w:val="Normal"/>
    <w:rsid w:val="00D356FA"/>
    <w:pPr>
      <w:spacing w:after="100" w:afterAutospacing="1" w:before="100" w:beforeAutospacing="1"/>
    </w:pPr>
    <w:rPr>
      <w:rFonts w:ascii="Calibri" w:hAnsi="Calibri"/>
      <w:b/>
      <w:bCs/>
      <w:sz w:val="22"/>
      <w:szCs w:val="22"/>
      <w:lang w:eastAsia="hr-HR"/>
    </w:rPr>
  </w:style>
  <w:style w:customStyle="1" w:styleId="xl195" w:type="paragraph">
    <w:name w:val="xl195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sz w:val="22"/>
      <w:szCs w:val="22"/>
      <w:lang w:eastAsia="hr-HR"/>
    </w:rPr>
  </w:style>
  <w:style w:customStyle="1" w:styleId="xl196" w:type="paragraph">
    <w:name w:val="xl196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197" w:type="paragraph">
    <w:name w:val="xl197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198" w:type="paragraph">
    <w:name w:val="xl198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color w:val="000000"/>
      <w:lang w:eastAsia="hr-HR"/>
    </w:rPr>
  </w:style>
  <w:style w:customStyle="1" w:styleId="xl199" w:type="paragraph">
    <w:name w:val="xl199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00" w:type="paragraph">
    <w:name w:val="xl200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01" w:type="paragraph">
    <w:name w:val="xl201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02" w:type="paragraph">
    <w:name w:val="xl202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03" w:type="paragraph">
    <w:name w:val="xl203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hAnsi="Calibri"/>
      <w:sz w:val="22"/>
      <w:szCs w:val="22"/>
      <w:lang w:eastAsia="hr-HR"/>
    </w:rPr>
  </w:style>
  <w:style w:customStyle="1" w:styleId="xl204" w:type="paragraph">
    <w:name w:val="xl20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205" w:type="paragraph">
    <w:name w:val="xl205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206" w:type="paragraph">
    <w:name w:val="xl206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sz w:val="22"/>
      <w:szCs w:val="22"/>
      <w:lang w:eastAsia="hr-HR"/>
    </w:rPr>
  </w:style>
  <w:style w:customStyle="1" w:styleId="xl207" w:type="paragraph">
    <w:name w:val="xl207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208" w:type="paragraph">
    <w:name w:val="xl20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hAnsi="Calibri"/>
      <w:sz w:val="22"/>
      <w:szCs w:val="22"/>
      <w:lang w:eastAsia="hr-HR"/>
    </w:rPr>
  </w:style>
  <w:style w:customStyle="1" w:styleId="xl209" w:type="paragraph">
    <w:name w:val="xl209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color w:val="000000"/>
      <w:sz w:val="22"/>
      <w:szCs w:val="22"/>
      <w:lang w:eastAsia="hr-HR"/>
    </w:rPr>
  </w:style>
  <w:style w:customStyle="1" w:styleId="xl210" w:type="paragraph">
    <w:name w:val="xl210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11" w:type="paragraph">
    <w:name w:val="xl211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lang w:eastAsia="hr-HR"/>
    </w:rPr>
  </w:style>
  <w:style w:customStyle="1" w:styleId="xl212" w:type="paragraph">
    <w:name w:val="xl212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13" w:type="paragraph">
    <w:name w:val="xl213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214" w:type="paragraph">
    <w:name w:val="xl214"/>
    <w:basedOn w:val="Normal"/>
    <w:rsid w:val="00D356F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15" w:type="paragraph">
    <w:name w:val="xl215"/>
    <w:basedOn w:val="Normal"/>
    <w:rsid w:val="00D356FA"/>
    <w:pPr>
      <w:pBdr>
        <w:top w:color="auto" w:space="0" w:sz="8" w:val="single"/>
        <w:left w:color="auto" w:space="0" w:sz="4" w:val="single"/>
        <w:bottom w:color="auto" w:space="0" w:sz="8" w:val="single"/>
      </w:pBdr>
      <w:shd w:color="808080" w:fill="558ED5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216" w:type="paragraph">
    <w:name w:val="xl216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217" w:type="paragraph">
    <w:name w:val="xl217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218" w:type="paragraph">
    <w:name w:val="xl218"/>
    <w:basedOn w:val="Normal"/>
    <w:rsid w:val="00D356F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219" w:type="paragraph">
    <w:name w:val="xl219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20" w:type="paragraph">
    <w:name w:val="xl220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221" w:type="paragraph">
    <w:name w:val="xl221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222" w:type="paragraph">
    <w:name w:val="xl222"/>
    <w:basedOn w:val="Normal"/>
    <w:rsid w:val="00D356FA"/>
    <w:pP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223" w:type="paragraph">
    <w:name w:val="xl223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sz w:val="22"/>
      <w:szCs w:val="22"/>
      <w:lang w:eastAsia="hr-HR"/>
    </w:rPr>
  </w:style>
  <w:style w:customStyle="1" w:styleId="xl224" w:type="paragraph">
    <w:name w:val="xl22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sz w:val="22"/>
      <w:szCs w:val="22"/>
      <w:lang w:eastAsia="hr-HR"/>
    </w:rPr>
  </w:style>
  <w:style w:customStyle="1" w:styleId="xl225" w:type="paragraph">
    <w:name w:val="xl225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26" w:type="paragraph">
    <w:name w:val="xl226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CCFFFF" w:fill="FFFFFF" w:val="clear"/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27" w:type="paragraph">
    <w:name w:val="xl227"/>
    <w:basedOn w:val="Normal"/>
    <w:rsid w:val="00D356FA"/>
    <w:pPr>
      <w:shd w:color="000000" w:fill="00FF00" w:val="clear"/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228" w:type="paragraph">
    <w:name w:val="xl22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sz w:val="22"/>
      <w:szCs w:val="22"/>
      <w:lang w:eastAsia="hr-HR"/>
    </w:rPr>
  </w:style>
  <w:style w:customStyle="1" w:styleId="xl229" w:type="paragraph">
    <w:name w:val="xl229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lang w:eastAsia="hr-HR"/>
    </w:rPr>
  </w:style>
  <w:style w:customStyle="1" w:styleId="xl230" w:type="paragraph">
    <w:name w:val="xl230"/>
    <w:basedOn w:val="Normal"/>
    <w:rsid w:val="00D356FA"/>
    <w:pPr>
      <w:spacing w:after="100" w:afterAutospacing="1" w:before="100" w:beforeAutospacing="1"/>
    </w:pPr>
    <w:rPr>
      <w:rFonts w:ascii="Arial" w:cs="Arial" w:hAnsi="Arial"/>
      <w:lang w:eastAsia="hr-HR"/>
    </w:rPr>
  </w:style>
  <w:style w:customStyle="1" w:styleId="xl231" w:type="paragraph">
    <w:name w:val="xl231"/>
    <w:basedOn w:val="Normal"/>
    <w:rsid w:val="00D356FA"/>
    <w:pP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232" w:type="paragraph">
    <w:name w:val="xl232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sz w:val="22"/>
      <w:szCs w:val="22"/>
      <w:lang w:eastAsia="hr-HR"/>
    </w:rPr>
  </w:style>
  <w:style w:customStyle="1" w:styleId="xl233" w:type="paragraph">
    <w:name w:val="xl233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34" w:type="paragraph">
    <w:name w:val="xl23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235" w:type="paragraph">
    <w:name w:val="xl235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236" w:type="paragraph">
    <w:name w:val="xl236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sz w:val="22"/>
      <w:szCs w:val="22"/>
      <w:lang w:eastAsia="hr-HR"/>
    </w:rPr>
  </w:style>
  <w:style w:customStyle="1" w:styleId="xl237" w:type="paragraph">
    <w:name w:val="xl237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38" w:type="paragraph">
    <w:name w:val="xl23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39" w:type="paragraph">
    <w:name w:val="xl239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40" w:type="paragraph">
    <w:name w:val="xl240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241" w:type="paragraph">
    <w:name w:val="xl241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242" w:type="paragraph">
    <w:name w:val="xl242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43" w:type="paragraph">
    <w:name w:val="xl243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244" w:type="paragraph">
    <w:name w:val="xl24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lang w:eastAsia="hr-HR"/>
    </w:rPr>
  </w:style>
  <w:style w:customStyle="1" w:styleId="xl245" w:type="paragraph">
    <w:name w:val="xl245"/>
    <w:basedOn w:val="Normal"/>
    <w:rsid w:val="00D356FA"/>
    <w:pPr>
      <w:spacing w:after="100" w:afterAutospacing="1" w:before="100" w:beforeAutospacing="1"/>
    </w:pPr>
    <w:rPr>
      <w:rFonts w:ascii="Calibri" w:hAnsi="Calibri"/>
      <w:sz w:val="22"/>
      <w:szCs w:val="22"/>
      <w:lang w:eastAsia="hr-HR"/>
    </w:rPr>
  </w:style>
  <w:style w:customStyle="1" w:styleId="xl246" w:type="paragraph">
    <w:name w:val="xl246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sz w:val="22"/>
      <w:szCs w:val="22"/>
      <w:lang w:eastAsia="hr-HR"/>
    </w:rPr>
  </w:style>
  <w:style w:customStyle="1" w:styleId="xl247" w:type="paragraph">
    <w:name w:val="xl247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48" w:type="paragraph">
    <w:name w:val="xl24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both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49" w:type="paragraph">
    <w:name w:val="xl249"/>
    <w:basedOn w:val="Normal"/>
    <w:rsid w:val="00D356FA"/>
    <w:pPr>
      <w:spacing w:after="100" w:afterAutospacing="1" w:before="100" w:beforeAutospacing="1"/>
      <w:jc w:val="center"/>
    </w:pPr>
    <w:rPr>
      <w:rFonts w:ascii="Calibri" w:hAnsi="Calibri"/>
      <w:color w:val="232323"/>
      <w:sz w:val="22"/>
      <w:szCs w:val="22"/>
      <w:lang w:eastAsia="hr-HR"/>
    </w:rPr>
  </w:style>
  <w:style w:customStyle="1" w:styleId="xl250" w:type="paragraph">
    <w:name w:val="xl250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b/>
      <w:bCs/>
      <w:lang w:eastAsia="hr-HR"/>
    </w:rPr>
  </w:style>
  <w:style w:customStyle="1" w:styleId="xl251" w:type="paragraph">
    <w:name w:val="xl251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</w:pPr>
    <w:rPr>
      <w:rFonts w:ascii="Calibri" w:hAnsi="Calibri"/>
      <w:sz w:val="22"/>
      <w:szCs w:val="22"/>
      <w:lang w:eastAsia="hr-HR"/>
    </w:rPr>
  </w:style>
  <w:style w:customStyle="1" w:styleId="xl252" w:type="paragraph">
    <w:name w:val="xl252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lang w:eastAsia="hr-HR"/>
    </w:rPr>
  </w:style>
  <w:style w:customStyle="1" w:styleId="xl253" w:type="paragraph">
    <w:name w:val="xl253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254" w:type="paragraph">
    <w:name w:val="xl254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255" w:type="paragraph">
    <w:name w:val="xl255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256" w:type="paragraph">
    <w:name w:val="xl256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257" w:type="paragraph">
    <w:name w:val="xl257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258" w:type="paragraph">
    <w:name w:val="xl258"/>
    <w:basedOn w:val="Normal"/>
    <w:rsid w:val="00D356FA"/>
    <w:pPr>
      <w:spacing w:after="100" w:afterAutospacing="1" w:before="100" w:beforeAutospacing="1"/>
      <w:textAlignment w:val="center"/>
    </w:pPr>
    <w:rPr>
      <w:rFonts w:ascii="Arial" w:cs="Arial" w:hAnsi="Arial"/>
      <w:lang w:eastAsia="hr-HR"/>
    </w:rPr>
  </w:style>
  <w:style w:customStyle="1" w:styleId="xl259" w:type="paragraph">
    <w:name w:val="xl259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260" w:type="paragraph">
    <w:name w:val="xl260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261" w:type="paragraph">
    <w:name w:val="xl261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i/>
      <w:iCs/>
      <w:lang w:eastAsia="hr-HR"/>
    </w:rPr>
  </w:style>
  <w:style w:customStyle="1" w:styleId="xl262" w:type="paragraph">
    <w:name w:val="xl262"/>
    <w:basedOn w:val="Normal"/>
    <w:rsid w:val="00D356FA"/>
    <w:pPr>
      <w:spacing w:after="100" w:afterAutospacing="1" w:before="100" w:beforeAutospacing="1"/>
    </w:pPr>
    <w:rPr>
      <w:rFonts w:ascii="Calibri" w:hAnsi="Calibri"/>
      <w:i/>
      <w:iCs/>
      <w:sz w:val="18"/>
      <w:szCs w:val="18"/>
      <w:lang w:eastAsia="hr-HR"/>
    </w:rPr>
  </w:style>
  <w:style w:customStyle="1" w:styleId="xl263" w:type="paragraph">
    <w:name w:val="xl263"/>
    <w:basedOn w:val="Normal"/>
    <w:rsid w:val="00D356FA"/>
    <w:pPr>
      <w:spacing w:after="100" w:afterAutospacing="1" w:before="100" w:beforeAutospacing="1"/>
    </w:pPr>
    <w:rPr>
      <w:rFonts w:ascii="Calibri" w:hAnsi="Calibri"/>
      <w:i/>
      <w:iCs/>
      <w:color w:val="000000"/>
      <w:sz w:val="22"/>
      <w:szCs w:val="22"/>
      <w:lang w:eastAsia="hr-HR"/>
    </w:rPr>
  </w:style>
  <w:style w:customStyle="1" w:styleId="xl264" w:type="paragraph">
    <w:name w:val="xl26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lang w:eastAsia="hr-HR"/>
    </w:rPr>
  </w:style>
  <w:style w:customStyle="1" w:styleId="xl265" w:type="paragraph">
    <w:name w:val="xl265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266" w:type="paragraph">
    <w:name w:val="xl266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hAnsi="Calibri"/>
      <w:color w:val="232323"/>
      <w:sz w:val="22"/>
      <w:szCs w:val="22"/>
      <w:lang w:eastAsia="hr-HR"/>
    </w:rPr>
  </w:style>
  <w:style w:customStyle="1" w:styleId="xl267" w:type="paragraph">
    <w:name w:val="xl267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  <w:lang w:eastAsia="hr-HR"/>
    </w:rPr>
  </w:style>
  <w:style w:customStyle="1" w:styleId="xl268" w:type="paragraph">
    <w:name w:val="xl268"/>
    <w:basedOn w:val="Normal"/>
    <w:rsid w:val="00D356FA"/>
    <w:pP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269" w:type="paragraph">
    <w:name w:val="xl269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70" w:type="paragraph">
    <w:name w:val="xl270"/>
    <w:basedOn w:val="Normal"/>
    <w:rsid w:val="00D356F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271" w:type="paragraph">
    <w:name w:val="xl271"/>
    <w:basedOn w:val="Normal"/>
    <w:rsid w:val="00D356F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272" w:type="paragraph">
    <w:name w:val="xl272"/>
    <w:basedOn w:val="Normal"/>
    <w:rsid w:val="00D356F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73" w:type="paragraph">
    <w:name w:val="xl273"/>
    <w:basedOn w:val="Normal"/>
    <w:rsid w:val="00D356F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274" w:type="paragraph">
    <w:name w:val="xl274"/>
    <w:basedOn w:val="Normal"/>
    <w:rsid w:val="00D356F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lang w:eastAsia="hr-HR"/>
    </w:rPr>
  </w:style>
  <w:style w:customStyle="1" w:styleId="xl275" w:type="paragraph">
    <w:name w:val="xl275"/>
    <w:basedOn w:val="Normal"/>
    <w:rsid w:val="00D356FA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276" w:type="paragraph">
    <w:name w:val="xl276"/>
    <w:basedOn w:val="Normal"/>
    <w:rsid w:val="00D356FA"/>
    <w:pP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277" w:type="paragraph">
    <w:name w:val="xl277"/>
    <w:basedOn w:val="Normal"/>
    <w:rsid w:val="00D356FA"/>
    <w:pP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278" w:type="paragraph">
    <w:name w:val="xl278"/>
    <w:basedOn w:val="Normal"/>
    <w:rsid w:val="00D356FA"/>
    <w:pPr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sz w:val="22"/>
      <w:szCs w:val="22"/>
      <w:lang w:eastAsia="hr-HR"/>
    </w:rPr>
  </w:style>
  <w:style w:customStyle="1" w:styleId="xl279" w:type="paragraph">
    <w:name w:val="xl279"/>
    <w:basedOn w:val="Normal"/>
    <w:rsid w:val="00D356F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280" w:type="paragraph">
    <w:name w:val="xl280"/>
    <w:basedOn w:val="Normal"/>
    <w:rsid w:val="00D356FA"/>
    <w:pPr>
      <w:pBdr>
        <w:top w:color="auto" w:space="0" w:sz="8" w:val="single"/>
        <w:right w:color="auto" w:space="0" w:sz="8" w:val="single"/>
      </w:pBdr>
      <w:shd w:color="CCC1DA" w:fill="CBD8E7" w:val="clear"/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281" w:type="paragraph">
    <w:name w:val="xl281"/>
    <w:basedOn w:val="Normal"/>
    <w:rsid w:val="00D356FA"/>
    <w:pPr>
      <w:shd w:color="000000" w:fill="CBD8E7" w:val="clear"/>
      <w:spacing w:after="100" w:afterAutospacing="1" w:before="100" w:beforeAutospacing="1"/>
    </w:pPr>
    <w:rPr>
      <w:rFonts w:ascii="Calibri" w:hAnsi="Calibri"/>
      <w:sz w:val="18"/>
      <w:szCs w:val="18"/>
      <w:lang w:eastAsia="hr-HR"/>
    </w:rPr>
  </w:style>
  <w:style w:customStyle="1" w:styleId="xl282" w:type="paragraph">
    <w:name w:val="xl282"/>
    <w:basedOn w:val="Normal"/>
    <w:rsid w:val="00D356FA"/>
    <w:pPr>
      <w:pBdr>
        <w:top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lang w:eastAsia="hr-HR"/>
    </w:rPr>
  </w:style>
  <w:style w:customStyle="1" w:styleId="xl283" w:type="paragraph">
    <w:name w:val="xl283"/>
    <w:basedOn w:val="Normal"/>
    <w:rsid w:val="00D356FA"/>
    <w:pPr>
      <w:pBdr>
        <w:top w:color="auto" w:space="0" w:sz="8" w:val="single"/>
        <w:bottom w:color="auto" w:space="0" w:sz="8" w:val="single"/>
        <w:right w:color="auto" w:space="0" w:sz="4" w:val="single"/>
      </w:pBdr>
      <w:shd w:color="808080" w:fill="558ED5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284" w:type="paragraph">
    <w:name w:val="xl28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i/>
      <w:iCs/>
      <w:lang w:eastAsia="hr-HR"/>
    </w:rPr>
  </w:style>
  <w:style w:customStyle="1" w:styleId="xl285" w:type="paragraph">
    <w:name w:val="xl285"/>
    <w:basedOn w:val="Normal"/>
    <w:rsid w:val="00D356FA"/>
    <w:pPr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286" w:type="paragraph">
    <w:name w:val="xl286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287" w:type="paragraph">
    <w:name w:val="xl287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b/>
      <w:bCs/>
      <w:color w:val="000000"/>
      <w:sz w:val="22"/>
      <w:szCs w:val="22"/>
      <w:lang w:eastAsia="hr-HR"/>
    </w:rPr>
  </w:style>
  <w:style w:customStyle="1" w:styleId="xl288" w:type="paragraph">
    <w:name w:val="xl28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hAnsi="Arial"/>
      <w:b/>
      <w:bCs/>
      <w:lang w:eastAsia="hr-HR"/>
    </w:rPr>
  </w:style>
  <w:style w:customStyle="1" w:styleId="xl289" w:type="paragraph">
    <w:name w:val="xl289"/>
    <w:basedOn w:val="Normal"/>
    <w:rsid w:val="00D356F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lang w:eastAsia="hr-HR"/>
    </w:rPr>
  </w:style>
  <w:style w:customStyle="1" w:styleId="xl290" w:type="paragraph">
    <w:name w:val="xl290"/>
    <w:basedOn w:val="Normal"/>
    <w:rsid w:val="00D356F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291" w:type="paragraph">
    <w:name w:val="xl291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292" w:type="paragraph">
    <w:name w:val="xl292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293" w:type="paragraph">
    <w:name w:val="xl293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294" w:type="paragraph">
    <w:name w:val="xl294"/>
    <w:basedOn w:val="Normal"/>
    <w:rsid w:val="00D356FA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295" w:type="paragraph">
    <w:name w:val="xl295"/>
    <w:basedOn w:val="Normal"/>
    <w:rsid w:val="00D356FA"/>
    <w:pPr>
      <w:pBdr>
        <w:left w:color="auto" w:space="0" w:sz="4" w:val="single"/>
        <w:bottom w:color="auto" w:space="0" w:sz="4" w:val="single"/>
        <w:right w:color="auto" w:space="0" w:sz="4" w:val="single"/>
      </w:pBdr>
      <w:shd w:color="CCC1DA" w:fill="F2F2F2" w:val="clear"/>
      <w:spacing w:after="100" w:afterAutospacing="1" w:before="100" w:beforeAutospacing="1"/>
      <w:textAlignment w:val="center"/>
    </w:pPr>
    <w:rPr>
      <w:rFonts w:ascii="Calibri" w:hAnsi="Calibri"/>
      <w:b/>
      <w:bCs/>
      <w:lang w:eastAsia="hr-HR"/>
    </w:rPr>
  </w:style>
  <w:style w:customStyle="1" w:styleId="xl296" w:type="paragraph">
    <w:name w:val="xl296"/>
    <w:basedOn w:val="Normal"/>
    <w:rsid w:val="00D356FA"/>
    <w:pPr>
      <w:shd w:color="CCC1DA" w:fill="F2F2F2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297" w:type="paragraph">
    <w:name w:val="xl297"/>
    <w:basedOn w:val="Normal"/>
    <w:rsid w:val="00D356FA"/>
    <w:pPr>
      <w:shd w:color="CCC1DA" w:fill="F2F2F2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298" w:type="paragraph">
    <w:name w:val="xl298"/>
    <w:basedOn w:val="Normal"/>
    <w:rsid w:val="00D356FA"/>
    <w:pPr>
      <w:shd w:color="CCC1DA" w:fill="F2F2F2" w:val="clear"/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299" w:type="paragraph">
    <w:name w:val="xl299"/>
    <w:basedOn w:val="Normal"/>
    <w:rsid w:val="00D356FA"/>
    <w:pPr>
      <w:shd w:color="CCC1DA" w:fill="F2F2F2" w:val="clear"/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300" w:type="paragraph">
    <w:name w:val="xl300"/>
    <w:basedOn w:val="Normal"/>
    <w:rsid w:val="00D356FA"/>
    <w:pPr>
      <w:shd w:color="000000" w:fill="F2F2F2" w:val="clear"/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301" w:type="paragraph">
    <w:name w:val="xl301"/>
    <w:basedOn w:val="Normal"/>
    <w:rsid w:val="00D356FA"/>
    <w:pPr>
      <w:shd w:color="000000" w:fill="F2F2F2" w:val="clear"/>
      <w:spacing w:after="100" w:afterAutospacing="1" w:before="100" w:beforeAutospacing="1"/>
      <w:textAlignment w:val="center"/>
    </w:pPr>
    <w:rPr>
      <w:rFonts w:ascii="Arial" w:cs="Arial" w:hAnsi="Arial"/>
      <w:lang w:eastAsia="hr-HR"/>
    </w:rPr>
  </w:style>
  <w:style w:customStyle="1" w:styleId="xl302" w:type="paragraph">
    <w:name w:val="xl302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CCC1DA" w:fill="F2F2F2" w:val="clear"/>
      <w:spacing w:after="100" w:afterAutospacing="1" w:before="100" w:beforeAutospacing="1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303" w:type="paragraph">
    <w:name w:val="xl303"/>
    <w:basedOn w:val="Normal"/>
    <w:rsid w:val="00D356FA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304" w:type="paragraph">
    <w:name w:val="xl304"/>
    <w:basedOn w:val="Normal"/>
    <w:rsid w:val="00D356FA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305" w:type="paragraph">
    <w:name w:val="xl305"/>
    <w:basedOn w:val="Normal"/>
    <w:rsid w:val="00D356FA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CCC1DA" w:fill="F2F2F2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306" w:type="paragraph">
    <w:name w:val="xl306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color w:val="000000"/>
      <w:lang w:eastAsia="hr-HR"/>
    </w:rPr>
  </w:style>
  <w:style w:customStyle="1" w:styleId="xl307" w:type="paragraph">
    <w:name w:val="xl307"/>
    <w:basedOn w:val="Normal"/>
    <w:rsid w:val="00D356FA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lang w:eastAsia="hr-HR"/>
    </w:rPr>
  </w:style>
  <w:style w:customStyle="1" w:styleId="xl308" w:type="paragraph">
    <w:name w:val="xl30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CCC1DA" w:fill="F2F2F2" w:val="clear"/>
      <w:spacing w:after="100" w:afterAutospacing="1" w:before="100" w:beforeAutospacing="1"/>
      <w:textAlignment w:val="center"/>
    </w:pPr>
    <w:rPr>
      <w:rFonts w:ascii="Calibri" w:hAnsi="Calibri"/>
      <w:b/>
      <w:bCs/>
      <w:lang w:eastAsia="hr-HR"/>
    </w:rPr>
  </w:style>
  <w:style w:customStyle="1" w:styleId="xl309" w:type="paragraph">
    <w:name w:val="xl309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310" w:type="paragraph">
    <w:name w:val="xl310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lang w:eastAsia="hr-HR"/>
    </w:rPr>
  </w:style>
  <w:style w:customStyle="1" w:styleId="xl311" w:type="paragraph">
    <w:name w:val="xl311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center"/>
      <w:textAlignment w:val="center"/>
    </w:pPr>
    <w:rPr>
      <w:rFonts w:ascii="Calibri" w:hAnsi="Calibri"/>
      <w:lang w:eastAsia="hr-HR"/>
    </w:rPr>
  </w:style>
  <w:style w:customStyle="1" w:styleId="xl312" w:type="paragraph">
    <w:name w:val="xl312"/>
    <w:basedOn w:val="Normal"/>
    <w:rsid w:val="00D356FA"/>
    <w:pPr>
      <w:pBdr>
        <w:bottom w:color="auto" w:space="0" w:sz="4" w:val="single"/>
      </w:pBdr>
      <w:shd w:color="CCC1DA" w:fill="F2F2F2" w:val="clear"/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313" w:type="paragraph">
    <w:name w:val="xl313"/>
    <w:basedOn w:val="Normal"/>
    <w:rsid w:val="00D356FA"/>
    <w:pPr>
      <w:pBdr>
        <w:bottom w:color="auto" w:space="0" w:sz="4" w:val="single"/>
      </w:pBdr>
      <w:shd w:color="CCC1DA" w:fill="F2F2F2" w:val="clear"/>
      <w:spacing w:after="100" w:afterAutospacing="1" w:before="100" w:beforeAutospacing="1"/>
      <w:textAlignment w:val="center"/>
    </w:pPr>
    <w:rPr>
      <w:rFonts w:ascii="Arial" w:cs="Arial" w:hAnsi="Arial"/>
      <w:lang w:eastAsia="hr-HR"/>
    </w:rPr>
  </w:style>
  <w:style w:customStyle="1" w:styleId="xl314" w:type="paragraph">
    <w:name w:val="xl31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15" w:type="paragraph">
    <w:name w:val="xl315"/>
    <w:basedOn w:val="Normal"/>
    <w:rsid w:val="00D356FA"/>
    <w:pP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sz w:val="28"/>
      <w:szCs w:val="28"/>
      <w:lang w:eastAsia="hr-HR"/>
    </w:rPr>
  </w:style>
  <w:style w:customStyle="1" w:styleId="xl316" w:type="paragraph">
    <w:name w:val="xl316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color w:val="000000"/>
      <w:sz w:val="28"/>
      <w:szCs w:val="28"/>
      <w:lang w:eastAsia="hr-HR"/>
    </w:rPr>
  </w:style>
  <w:style w:customStyle="1" w:styleId="xl317" w:type="paragraph">
    <w:name w:val="xl317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CCC1DA" w:fill="F2F2F2" w:val="clear"/>
      <w:spacing w:after="100" w:afterAutospacing="1" w:before="100" w:beforeAutospacing="1"/>
      <w:textAlignment w:val="center"/>
    </w:pPr>
    <w:rPr>
      <w:rFonts w:ascii="Calibri" w:hAnsi="Calibri"/>
      <w:b/>
      <w:bCs/>
      <w:color w:val="000000"/>
      <w:sz w:val="28"/>
      <w:szCs w:val="28"/>
      <w:lang w:eastAsia="hr-HR"/>
    </w:rPr>
  </w:style>
  <w:style w:customStyle="1" w:styleId="xl318" w:type="paragraph">
    <w:name w:val="xl318"/>
    <w:basedOn w:val="Normal"/>
    <w:rsid w:val="00D356FA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color w:val="000000"/>
      <w:sz w:val="28"/>
      <w:szCs w:val="28"/>
      <w:lang w:eastAsia="hr-HR"/>
    </w:rPr>
  </w:style>
  <w:style w:customStyle="1" w:styleId="xl319" w:type="paragraph">
    <w:name w:val="xl319"/>
    <w:basedOn w:val="Normal"/>
    <w:rsid w:val="00D356FA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  <w:sz w:val="28"/>
      <w:szCs w:val="28"/>
      <w:lang w:eastAsia="hr-HR"/>
    </w:rPr>
  </w:style>
  <w:style w:customStyle="1" w:styleId="xl320" w:type="paragraph">
    <w:name w:val="xl320"/>
    <w:basedOn w:val="Normal"/>
    <w:rsid w:val="00D356FA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CCC1DA" w:fill="F2F2F2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color w:val="000000"/>
      <w:sz w:val="28"/>
      <w:szCs w:val="28"/>
      <w:lang w:eastAsia="hr-HR"/>
    </w:rPr>
  </w:style>
  <w:style w:customStyle="1" w:styleId="xl321" w:type="paragraph">
    <w:name w:val="xl321"/>
    <w:basedOn w:val="Normal"/>
    <w:rsid w:val="00D356FA"/>
    <w:pPr>
      <w:pBdr>
        <w:top w:color="auto" w:space="0" w:sz="8" w:val="single"/>
        <w:left w:color="auto" w:space="0" w:sz="4" w:val="single"/>
        <w:bottom w:color="auto" w:space="0" w:sz="8" w:val="single"/>
      </w:pBdr>
      <w:shd w:color="808080" w:fill="558ED5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color w:val="000000"/>
      <w:sz w:val="28"/>
      <w:szCs w:val="28"/>
      <w:lang w:eastAsia="hr-HR"/>
    </w:rPr>
  </w:style>
  <w:style w:customStyle="1" w:styleId="xl322" w:type="paragraph">
    <w:name w:val="xl322"/>
    <w:basedOn w:val="Normal"/>
    <w:rsid w:val="00D356FA"/>
    <w:pPr>
      <w:spacing w:after="100" w:afterAutospacing="1" w:before="100" w:beforeAutospacing="1"/>
    </w:pPr>
    <w:rPr>
      <w:rFonts w:ascii="Calibri" w:hAnsi="Calibri"/>
      <w:sz w:val="28"/>
      <w:szCs w:val="28"/>
      <w:lang w:eastAsia="hr-HR"/>
    </w:rPr>
  </w:style>
  <w:style w:customStyle="1" w:styleId="xl323" w:type="paragraph">
    <w:name w:val="xl323"/>
    <w:basedOn w:val="Normal"/>
    <w:rsid w:val="00D356FA"/>
    <w:pPr>
      <w:spacing w:after="100" w:afterAutospacing="1" w:before="100" w:beforeAutospacing="1"/>
    </w:pPr>
    <w:rPr>
      <w:rFonts w:ascii="Calibri" w:hAnsi="Calibri"/>
      <w:color w:val="000000"/>
      <w:sz w:val="28"/>
      <w:szCs w:val="28"/>
      <w:lang w:eastAsia="hr-HR"/>
    </w:rPr>
  </w:style>
  <w:style w:customStyle="1" w:styleId="xl324" w:type="paragraph">
    <w:name w:val="xl324"/>
    <w:basedOn w:val="Normal"/>
    <w:rsid w:val="00D356F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color w:val="000000"/>
      <w:sz w:val="28"/>
      <w:szCs w:val="28"/>
      <w:lang w:eastAsia="hr-HR"/>
    </w:rPr>
  </w:style>
  <w:style w:customStyle="1" w:styleId="xl325" w:type="paragraph">
    <w:name w:val="xl325"/>
    <w:basedOn w:val="Normal"/>
    <w:rsid w:val="00D356FA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CCC1DA" w:fill="F2F2F2" w:val="clear"/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sz w:val="28"/>
      <w:szCs w:val="28"/>
      <w:lang w:eastAsia="hr-HR"/>
    </w:rPr>
  </w:style>
  <w:style w:customStyle="1" w:styleId="xl326" w:type="paragraph">
    <w:name w:val="xl326"/>
    <w:basedOn w:val="Normal"/>
    <w:rsid w:val="00D356FA"/>
    <w:pPr>
      <w:shd w:color="000000" w:fill="FF0000" w:val="clear"/>
      <w:spacing w:after="100" w:afterAutospacing="1" w:before="100" w:beforeAutospacing="1"/>
    </w:pPr>
    <w:rPr>
      <w:rFonts w:ascii="Calibri" w:hAnsi="Calibri"/>
      <w:color w:val="000000"/>
      <w:sz w:val="28"/>
      <w:szCs w:val="28"/>
      <w:lang w:eastAsia="hr-HR"/>
    </w:rPr>
  </w:style>
  <w:style w:customStyle="1" w:styleId="xl327" w:type="paragraph">
    <w:name w:val="xl327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color w:val="000000"/>
      <w:sz w:val="28"/>
      <w:szCs w:val="28"/>
      <w:lang w:eastAsia="hr-HR"/>
    </w:rPr>
  </w:style>
  <w:style w:customStyle="1" w:styleId="xl328" w:type="paragraph">
    <w:name w:val="xl32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29" w:type="paragraph">
    <w:name w:val="xl329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30" w:type="paragraph">
    <w:name w:val="xl330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hAnsi="Calibri"/>
      <w:sz w:val="22"/>
      <w:szCs w:val="22"/>
      <w:lang w:eastAsia="hr-HR"/>
    </w:rPr>
  </w:style>
  <w:style w:customStyle="1" w:styleId="xl331" w:type="paragraph">
    <w:name w:val="xl331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332" w:type="paragraph">
    <w:name w:val="xl332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2"/>
      <w:szCs w:val="22"/>
      <w:lang w:eastAsia="hr-HR"/>
    </w:rPr>
  </w:style>
  <w:style w:customStyle="1" w:styleId="xl333" w:type="paragraph">
    <w:name w:val="xl333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34" w:type="paragraph">
    <w:name w:val="xl33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color w:val="000000"/>
      <w:sz w:val="22"/>
      <w:szCs w:val="22"/>
      <w:lang w:eastAsia="hr-HR"/>
    </w:rPr>
  </w:style>
  <w:style w:customStyle="1" w:styleId="xl335" w:type="paragraph">
    <w:name w:val="xl335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336" w:type="paragraph">
    <w:name w:val="xl336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color w:val="000000"/>
      <w:sz w:val="22"/>
      <w:szCs w:val="22"/>
      <w:lang w:eastAsia="hr-HR"/>
    </w:rPr>
  </w:style>
  <w:style w:customStyle="1" w:styleId="xl337" w:type="paragraph">
    <w:name w:val="xl337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hAnsi="Calibri"/>
      <w:color w:val="282828"/>
      <w:sz w:val="22"/>
      <w:szCs w:val="22"/>
      <w:lang w:eastAsia="hr-HR"/>
    </w:rPr>
  </w:style>
  <w:style w:customStyle="1" w:styleId="xl338" w:type="paragraph">
    <w:name w:val="xl33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/>
    </w:rPr>
  </w:style>
  <w:style w:customStyle="1" w:styleId="xl339" w:type="paragraph">
    <w:name w:val="xl339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both"/>
    </w:pPr>
    <w:rPr>
      <w:rFonts w:ascii="Calibri" w:hAnsi="Calibri"/>
      <w:color w:val="000000"/>
      <w:sz w:val="22"/>
      <w:szCs w:val="22"/>
      <w:lang w:eastAsia="hr-HR"/>
    </w:rPr>
  </w:style>
  <w:style w:customStyle="1" w:styleId="xl340" w:type="paragraph">
    <w:name w:val="xl340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41" w:type="paragraph">
    <w:name w:val="xl341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42" w:type="paragraph">
    <w:name w:val="xl342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43" w:type="paragraph">
    <w:name w:val="xl343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44" w:type="paragraph">
    <w:name w:val="xl34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45" w:type="paragraph">
    <w:name w:val="xl345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sz w:val="22"/>
      <w:szCs w:val="22"/>
      <w:lang w:eastAsia="hr-HR"/>
    </w:rPr>
  </w:style>
  <w:style w:customStyle="1" w:styleId="xl346" w:type="paragraph">
    <w:name w:val="xl346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47" w:type="paragraph">
    <w:name w:val="xl347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both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48" w:type="paragraph">
    <w:name w:val="xl34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sz w:val="22"/>
      <w:szCs w:val="22"/>
      <w:lang w:eastAsia="hr-HR"/>
    </w:rPr>
  </w:style>
  <w:style w:customStyle="1" w:styleId="xl349" w:type="paragraph">
    <w:name w:val="xl349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sz w:val="22"/>
      <w:szCs w:val="22"/>
      <w:lang w:eastAsia="hr-HR"/>
    </w:rPr>
  </w:style>
  <w:style w:customStyle="1" w:styleId="xl350" w:type="paragraph">
    <w:name w:val="xl350"/>
    <w:basedOn w:val="Normal"/>
    <w:rsid w:val="00D356FA"/>
    <w:pPr>
      <w:pBdr>
        <w:top w:color="auto" w:space="0" w:sz="8" w:val="single"/>
        <w:right w:color="auto" w:space="0" w:sz="8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351" w:type="paragraph">
    <w:name w:val="xl351"/>
    <w:basedOn w:val="Normal"/>
    <w:rsid w:val="00D356FA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352" w:type="paragraph">
    <w:name w:val="xl352"/>
    <w:basedOn w:val="Normal"/>
    <w:rsid w:val="00D356FA"/>
    <w:pPr>
      <w:spacing w:after="100" w:afterAutospacing="1" w:before="100" w:beforeAutospacing="1"/>
      <w:textAlignment w:val="center"/>
    </w:pPr>
    <w:rPr>
      <w:rFonts w:ascii="Calibri" w:hAnsi="Calibri"/>
      <w:color w:val="000000"/>
      <w:sz w:val="22"/>
      <w:szCs w:val="22"/>
      <w:lang w:eastAsia="hr-HR"/>
    </w:rPr>
  </w:style>
  <w:style w:customStyle="1" w:styleId="xl353" w:type="paragraph">
    <w:name w:val="xl353"/>
    <w:basedOn w:val="Normal"/>
    <w:rsid w:val="00D356FA"/>
    <w:pPr>
      <w:pBdr>
        <w:lef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lang w:eastAsia="hr-HR"/>
    </w:rPr>
  </w:style>
  <w:style w:customStyle="1" w:styleId="xl354" w:type="paragraph">
    <w:name w:val="xl354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sz w:val="22"/>
      <w:szCs w:val="22"/>
      <w:lang w:eastAsia="hr-HR"/>
    </w:rPr>
  </w:style>
  <w:style w:customStyle="1" w:styleId="xl355" w:type="paragraph">
    <w:name w:val="xl355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sz w:val="22"/>
      <w:szCs w:val="22"/>
      <w:lang w:eastAsia="hr-HR"/>
    </w:rPr>
  </w:style>
  <w:style w:customStyle="1" w:styleId="xl356" w:type="paragraph">
    <w:name w:val="xl356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sz w:val="22"/>
      <w:szCs w:val="22"/>
      <w:lang w:eastAsia="hr-HR"/>
    </w:rPr>
  </w:style>
  <w:style w:customStyle="1" w:styleId="xl357" w:type="paragraph">
    <w:name w:val="xl357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Calibri" w:hAnsi="Calibri"/>
      <w:sz w:val="22"/>
      <w:szCs w:val="22"/>
      <w:lang w:eastAsia="hr-HR"/>
    </w:rPr>
  </w:style>
  <w:style w:customStyle="1" w:styleId="xl358" w:type="paragraph">
    <w:name w:val="xl358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xl359" w:type="paragraph">
    <w:name w:val="xl359"/>
    <w:basedOn w:val="Normal"/>
    <w:rsid w:val="00D356F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color w:val="000000"/>
      <w:sz w:val="22"/>
      <w:szCs w:val="22"/>
      <w:lang w:eastAsia="hr-HR"/>
    </w:rPr>
  </w:style>
  <w:style w:customStyle="1" w:styleId="Standard" w:type="paragraph">
    <w:name w:val="Standard"/>
    <w:rsid w:val="004C7A8D"/>
    <w:pPr>
      <w:widowControl w:val="0"/>
      <w:suppressAutoHyphens/>
      <w:autoSpaceDN w:val="0"/>
    </w:pPr>
    <w:rPr>
      <w:rFonts w:cs="Mangal" w:eastAsia="SimSun"/>
      <w:kern w:val="3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437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37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37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37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37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4722</izvorni_sadrzaj>
    <derivirana_varijabla naziv="DomainObject.Predmet.Broj_1">4722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St-4722/2016</izvorni_sadrzaj>
    <derivirana_varijabla naziv="DomainObject.Predmet.OznakaBroj_1">St-4722/2016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Sandra Bubnić</izvorni_sadrzaj>
    <derivirana_varijabla naziv="DomainObject.Predmet.ProtustrankaFormated_1">  Sandra Bubnić</derivirana_varijabla>
  </DomainObject.Predmet.ProtustrankaFormated>
  <DomainObject.Predmet.ProtustrankaFormatedOIB>
    <izvorni_sadrzaj>  Sandra Bubnić, OIB 29069447905</izvorni_sadrzaj>
    <derivirana_varijabla naziv="DomainObject.Predmet.ProtustrankaFormatedOIB_1">  Sandra Bubnić, OIB 29069447905</derivirana_varijabla>
  </DomainObject.Predmet.ProtustrankaFormatedOIB>
  <DomainObject.Predmet.ProtustrankaFormatedWithAdress>
    <izvorni_sadrzaj> Sandra Bubnić, Gornji kraj 37, 10430 Samobor</izvorni_sadrzaj>
    <derivirana_varijabla naziv="DomainObject.Predmet.ProtustrankaFormatedWithAdress_1"> Sandra Bubnić, Gornji kraj 37, 10430 Samobor</derivirana_varijabla>
  </DomainObject.Predmet.ProtustrankaFormatedWithAdress>
  <DomainObject.Predmet.ProtustrankaFormatedWithAdressOIB>
    <izvorni_sadrzaj> Sandra Bubnić, OIB 29069447905, Gornji kraj 37, 10430 Samobor</izvorni_sadrzaj>
    <derivirana_varijabla naziv="DomainObject.Predmet.ProtustrankaFormatedWithAdressOIB_1"> Sandra Bubnić, OIB 29069447905, Gornji kraj 37, 10430 Samobor</derivirana_varijabla>
  </DomainObject.Predmet.ProtustrankaFormatedWithAdressOIB>
  <DomainObject.Predmet.ProtustrankaWithAdress>
    <izvorni_sadrzaj>Sandra Bubnić Gornji kraj 37, 10430 Samobor</izvorni_sadrzaj>
    <derivirana_varijabla naziv="DomainObject.Predmet.ProtustrankaWithAdress_1">Sandra Bubnić Gornji kraj 37, 10430 Samobor</derivirana_varijabla>
  </DomainObject.Predmet.ProtustrankaWithAdress>
  <DomainObject.Predmet.ProtustrankaWithAdressOIB>
    <izvorni_sadrzaj>Sandra Bubnić, OIB 29069447905, Gornji kraj 37, 10430 Samobor</izvorni_sadrzaj>
    <derivirana_varijabla naziv="DomainObject.Predmet.ProtustrankaWithAdressOIB_1">Sandra Bubnić, OIB 29069447905, Gornji kraj 37, 10430 Samobor</derivirana_varijabla>
  </DomainObject.Predmet.ProtustrankaWithAdressOIB>
  <DomainObject.Predmet.ProtustrankaNazivFormated>
    <izvorni_sadrzaj>Sandra Bubnić</izvorni_sadrzaj>
    <derivirana_varijabla naziv="DomainObject.Predmet.ProtustrankaNazivFormated_1">Sandra Bubnić</derivirana_varijabla>
  </DomainObject.Predmet.ProtustrankaNazivFormated>
  <DomainObject.Predmet.ProtustrankaNazivFormatedOIB>
    <izvorni_sadrzaj>Sandra Bubnić, OIB 29069447905</izvorni_sadrzaj>
    <derivirana_varijabla naziv="DomainObject.Predmet.ProtustrankaNazivFormatedOIB_1">Sandra Bubnić, OIB 29069447905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Sandra Bubnić</izvorni_sadrzaj>
    <derivirana_varijabla naziv="DomainObject.Predmet.StrankaFormated_1">  Sandra Bubnić</derivirana_varijabla>
  </DomainObject.Predmet.StrankaFormated>
  <DomainObject.Predmet.StrankaFormatedOIB>
    <izvorni_sadrzaj>  Sandra Bubnić, OIB 29069447905</izvorni_sadrzaj>
    <derivirana_varijabla naziv="DomainObject.Predmet.StrankaFormatedOIB_1">  Sandra Bubnić, OIB 29069447905</derivirana_varijabla>
  </DomainObject.Predmet.StrankaFormatedOIB>
  <DomainObject.Predmet.StrankaFormatedWithAdress>
    <izvorni_sadrzaj> Sandra Bubnić, Gornji kraj 37, 10430 Samobor</izvorni_sadrzaj>
    <derivirana_varijabla naziv="DomainObject.Predmet.StrankaFormatedWithAdress_1"> Sandra Bubnić, Gornji kraj 37, 10430 Samobor</derivirana_varijabla>
  </DomainObject.Predmet.StrankaFormatedWithAdress>
  <DomainObject.Predmet.StrankaFormatedWithAdressOIB>
    <izvorni_sadrzaj> Sandra Bubnić, OIB 29069447905, Gornji kraj 37, 10430 Samobor</izvorni_sadrzaj>
    <derivirana_varijabla naziv="DomainObject.Predmet.StrankaFormatedWithAdressOIB_1"> Sandra Bubnić, OIB 29069447905, Gornji kraj 37, 10430 Samobor</derivirana_varijabla>
  </DomainObject.Predmet.StrankaFormatedWithAdressOIB>
  <DomainObject.Predmet.StrankaWithAdress>
    <izvorni_sadrzaj>Sandra Bubnić Gornji kraj 37,10430 Samobor</izvorni_sadrzaj>
    <derivirana_varijabla naziv="DomainObject.Predmet.StrankaWithAdress_1">Sandra Bubnić Gornji kraj 37,10430 Samobor</derivirana_varijabla>
  </DomainObject.Predmet.StrankaWithAdress>
  <DomainObject.Predmet.StrankaWithAdressOIB>
    <izvorni_sadrzaj>Sandra Bubnić, OIB 29069447905, Gornji kraj 37,10430 Samobor</izvorni_sadrzaj>
    <derivirana_varijabla naziv="DomainObject.Predmet.StrankaWithAdressOIB_1">Sandra Bubnić, OIB 29069447905, Gornji kraj 37,10430 Samobor</derivirana_varijabla>
  </DomainObject.Predmet.StrankaWithAdressOIB>
  <DomainObject.Predmet.StrankaNazivFormated>
    <izvorni_sadrzaj>Sandra Bubnić</izvorni_sadrzaj>
    <derivirana_varijabla naziv="DomainObject.Predmet.StrankaNazivFormated_1">Sandra Bubnić</derivirana_varijabla>
  </DomainObject.Predmet.StrankaNazivFormated>
  <DomainObject.Predmet.StrankaNazivFormatedOIB>
    <izvorni_sadrzaj>Sandra Bubnić, OIB 29069447905</izvorni_sadrzaj>
    <derivirana_varijabla naziv="DomainObject.Predmet.StrankaNazivFormatedOIB_1">Sandra Bubnić, OIB 29069447905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Sandra Bubnić</item>
    </izvorni_sadrzaj>
    <derivirana_varijabla naziv="DomainObject.Predmet.StrankaListFormated_1">
      <item>Sandra Bubnić</item>
    </derivirana_varijabla>
  </DomainObject.Predmet.StrankaListFormated>
  <DomainObject.Predmet.StrankaListFormatedOIB>
    <izvorni_sadrzaj>
      <item>Sandra Bubnić, OIB 29069447905</item>
    </izvorni_sadrzaj>
    <derivirana_varijabla naziv="DomainObject.Predmet.StrankaListFormatedOIB_1">
      <item>Sandra Bubnić, OIB 29069447905</item>
    </derivirana_varijabla>
  </DomainObject.Predmet.StrankaListFormatedOIB>
  <DomainObject.Predmet.StrankaListFormatedWithAdress>
    <izvorni_sadrzaj>
      <item>Sandra Bubnić, Gornji kraj 37, 10430 Samobor</item>
    </izvorni_sadrzaj>
    <derivirana_varijabla naziv="DomainObject.Predmet.StrankaListFormatedWithAdress_1">
      <item>Sandra Bubnić, Gornji kraj 37, 10430 Samobor</item>
    </derivirana_varijabla>
  </DomainObject.Predmet.StrankaListFormatedWithAdress>
  <DomainObject.Predmet.StrankaListFormatedWithAdressOIB>
    <izvorni_sadrzaj>
      <item>Sandra Bubnić, OIB 29069447905, Gornji kraj 37, 10430 Samobor</item>
    </izvorni_sadrzaj>
    <derivirana_varijabla naziv="DomainObject.Predmet.StrankaListFormatedWithAdressOIB_1">
      <item>Sandra Bubnić, OIB 29069447905, Gornji kraj 37, 10430 Samobor</item>
    </derivirana_varijabla>
  </DomainObject.Predmet.StrankaListFormatedWithAdressOIB>
  <DomainObject.Predmet.StrankaListNazivFormated>
    <izvorni_sadrzaj>
      <item>Sandra Bubnić</item>
    </izvorni_sadrzaj>
    <derivirana_varijabla naziv="DomainObject.Predmet.StrankaListNazivFormated_1">
      <item>Sandra Bubnić</item>
    </derivirana_varijabla>
  </DomainObject.Predmet.StrankaListNazivFormated>
  <DomainObject.Predmet.StrankaListNazivFormatedOIB>
    <izvorni_sadrzaj>
      <item>Sandra Bubnić, OIB 29069447905</item>
    </izvorni_sadrzaj>
    <derivirana_varijabla naziv="DomainObject.Predmet.StrankaListNazivFormatedOIB_1">
      <item>Sandra Bubnić, OIB 29069447905</item>
    </derivirana_varijabla>
  </DomainObject.Predmet.StrankaListNazivFormatedOIB>
  <DomainObject.Predmet.ProtuStrankaListFormated>
    <izvorni_sadrzaj>
      <item>Sandra Bubnić</item>
    </izvorni_sadrzaj>
    <derivirana_varijabla naziv="DomainObject.Predmet.ProtuStrankaListFormated_1">
      <item>Sandra Bubnić</item>
    </derivirana_varijabla>
  </DomainObject.Predmet.ProtuStrankaListFormated>
  <DomainObject.Predmet.ProtuStrankaListFormatedOIB>
    <izvorni_sadrzaj>
      <item>Sandra Bubnić, OIB 29069447905</item>
    </izvorni_sadrzaj>
    <derivirana_varijabla naziv="DomainObject.Predmet.ProtuStrankaListFormatedOIB_1">
      <item>Sandra Bubnić, OIB 29069447905</item>
    </derivirana_varijabla>
  </DomainObject.Predmet.ProtuStrankaListFormatedOIB>
  <DomainObject.Predmet.ProtuStrankaListFormatedWithAdress>
    <izvorni_sadrzaj>
      <item>Sandra Bubnić, Gornji kraj 37, 10430 Samobor</item>
    </izvorni_sadrzaj>
    <derivirana_varijabla naziv="DomainObject.Predmet.ProtuStrankaListFormatedWithAdress_1">
      <item>Sandra Bubnić, Gornji kraj 37, 10430 Samobor</item>
    </derivirana_varijabla>
  </DomainObject.Predmet.ProtuStrankaListFormatedWithAdress>
  <DomainObject.Predmet.ProtuStrankaListFormatedWithAdressOIB>
    <izvorni_sadrzaj>
      <item>Sandra Bubnić, OIB 29069447905, Gornji kraj 37, 10430 Samobor</item>
    </izvorni_sadrzaj>
    <derivirana_varijabla naziv="DomainObject.Predmet.ProtuStrankaListFormatedWithAdressOIB_1">
      <item>Sandra Bubnić, OIB 29069447905, Gornji kraj 37, 10430 Samobor</item>
    </derivirana_varijabla>
  </DomainObject.Predmet.ProtuStrankaListFormatedWithAdressOIB>
  <DomainObject.Predmet.ProtuStrankaListNazivFormated>
    <izvorni_sadrzaj>
      <item>Sandra Bubnić</item>
    </izvorni_sadrzaj>
    <derivirana_varijabla naziv="DomainObject.Predmet.ProtuStrankaListNazivFormated_1">
      <item>Sandra Bubnić</item>
    </derivirana_varijabla>
  </DomainObject.Predmet.ProtuStrankaListNazivFormated>
  <DomainObject.Predmet.ProtuStrankaListNazivFormatedOIB>
    <izvorni_sadrzaj>
      <item>Sandra Bubnić, OIB 29069447905</item>
    </izvorni_sadrzaj>
    <derivirana_varijabla naziv="DomainObject.Predmet.ProtuStrankaListNazivFormatedOIB_1">
      <item>Sandra Bubnić, OIB 29069447905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Sandra Bubnić</izvorni_sadrzaj>
    <derivirana_varijabla naziv="DomainObject.Predmet.StrankaIDrugi_1">Sandra Bubnić</derivirana_varijabla>
  </DomainObject.Predmet.StrankaIDrugi>
  <DomainObject.Predmet.ProtustrankaIDrugi>
    <izvorni_sadrzaj>Sandra Bubnić</izvorni_sadrzaj>
    <derivirana_varijabla naziv="DomainObject.Predmet.ProtustrankaIDrugi_1">Sandra Bubnić</derivirana_varijabla>
  </DomainObject.Predmet.ProtustrankaIDrugi>
  <DomainObject.Predmet.StrankaIDrugiAdressOIB>
    <izvorni_sadrzaj>Sandra Bubnić, OIB 29069447905, Gornji kraj 37, 10430 Samobor</izvorni_sadrzaj>
    <derivirana_varijabla naziv="DomainObject.Predmet.StrankaIDrugiAdressOIB_1">Sandra Bubnić, OIB 29069447905, Gornji kraj 37, 10430 Samobor</derivirana_varijabla>
  </DomainObject.Predmet.StrankaIDrugiAdressOIB>
  <DomainObject.Predmet.ProtustrankaIDrugiAdressOIB>
    <izvorni_sadrzaj>Sandra Bubnić, OIB 29069447905, Gornji kraj 37, 10430 Samobor</izvorni_sadrzaj>
    <derivirana_varijabla naziv="DomainObject.Predmet.ProtustrankaIDrugiAdressOIB_1">Sandra Bubnić, OIB 29069447905, Gornji kraj 37,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Sandra Bubnić</item>
      <item>Sandra Bubnić</item>
    </izvorni_sadrzaj>
    <derivirana_varijabla naziv="DomainObject.Predmet.SudioniciListNaziv_1">
      <item>Sandra Bubnić</item>
      <item>Sandra Bubnić</item>
    </derivirana_varijabla>
  </DomainObject.Predmet.SudioniciListNaziv>
  <DomainObject.Predmet.SudioniciListAdressOIB>
    <izvorni_sadrzaj>
      <item>Sandra Bubnić, OIB 29069447905, Gornji kraj 37,10430 Samobor</item>
      <item>Sandra Bubnić, OIB 29069447905, Gornji kraj 37,10430 Samobor</item>
    </izvorni_sadrzaj>
    <derivirana_varijabla naziv="DomainObject.Predmet.SudioniciListAdressOIB_1">
      <item>Sandra Bubnić, OIB 29069447905, Gornji kraj 37,10430 Samobor</item>
      <item>Sandra Bubnić, OIB 29069447905, Gornji kraj 37,10430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29069447905</item>
      <item>, OIB 29069447905</item>
    </izvorni_sadrzaj>
    <derivirana_varijabla naziv="DomainObject.Predmet.SudioniciListNazivOIB_1">
      <item>, OIB 29069447905</item>
      <item>, OIB 29069447905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2331</properties:Words>
  <properties:Characters>12874</properties:Characters>
  <properties:Lines>254</properties:Lines>
  <properties:Paragraphs>110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7 Stpn-115/13</vt:lpstr>
    </vt:vector>
  </properties:TitlesOfParts>
  <properties:LinksUpToDate>false</properties:LinksUpToDate>
  <properties:CharactersWithSpaces>15229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2016-11-09T12:55:00Z</dcterms:created>
  <dc:creator>ksvajger</dc:creator>
  <cp:lastModifiedBy>Kristina Švajger</cp:lastModifiedBy>
  <cp:lastPrinted>2016-11-09T12:58:00Z</cp:lastPrinted>
  <dcterms:modified xmlns:xsi="http://www.w3.org/2001/XMLSchema-instance" xsi:type="dcterms:W3CDTF">2016-11-09T12:58:00Z</dcterms:modified>
  <cp:revision>3</cp:revision>
  <dc:title>7 Stpn-115/13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