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F349D" w:rsidR="00C82B9F" w:rsidRPr="002A37B5">
        <w:trPr>
          <w:gridAfter w:val="1"/>
          <w:wAfter w:type="dxa" w:w="284"/>
        </w:trPr>
        <w:tc>
          <w:tcPr>
            <w:tcW w:type="dxa" w:w="2943"/>
          </w:tcPr>
          <w:p w:rsidRDefault="00C82B9F" w:rsidP="001F349D" w:rsidR="00C82B9F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F349D" w:rsidR="00C82B9F" w:rsidRPr="002A37B5">
        <w:tc>
          <w:tcPr>
            <w:tcW w:type="dxa" w:w="3227"/>
            <w:gridSpan w:val="2"/>
          </w:tcPr>
          <w:p w:rsidRDefault="00C82B9F" w:rsidP="001F349D" w:rsidR="00C82B9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C82B9F" w:rsidP="001F349D" w:rsidR="00C82B9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C82B9F" w:rsidP="001F349D" w:rsidR="00C82B9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6d5c12d" w14:paraId="6d5c12d" w:rsidRDefault="002625F2" w:rsidP="002625F2" w:rsidR="002625F2" w:rsidRPr="00C82B9F">
      <w:pPr>
        <w15:collapsed w:val="false"/>
      </w:pPr>
    </w:p>
    <w:p w:rsidRDefault="002625F2" w:rsidP="002625F2" w:rsidR="002625F2" w:rsidRPr="00C82B9F"/>
    <w:p w:rsidRDefault="008E7E50" w:rsidP="008E7E50" w:rsidR="008E7E50" w:rsidRPr="00C82B9F">
      <w:pPr>
        <w:jc w:val="center"/>
      </w:pPr>
      <w:r w:rsidRPr="00C82B9F">
        <w:t xml:space="preserve"> R E P U B L I K A   H R V A T S K A </w:t>
      </w:r>
    </w:p>
    <w:p w:rsidRDefault="007D1F87" w:rsidP="002625F2" w:rsidR="007D1F87" w:rsidRPr="00C82B9F"/>
    <w:p w:rsidRDefault="00E51D4C" w:rsidP="00506BA3" w:rsidR="00506BA3" w:rsidRPr="00C82B9F">
      <w:pPr>
        <w:rPr>
          <w:bCs/>
        </w:rPr>
      </w:pPr>
      <w:r w:rsidRPr="00C82B9F">
        <w:rPr>
          <w:bCs/>
        </w:rPr>
        <w:t xml:space="preserve">                                     </w:t>
      </w:r>
      <w:r w:rsidR="00C82B9F">
        <w:rPr>
          <w:bCs/>
        </w:rPr>
        <w:t xml:space="preserve">                        </w:t>
      </w:r>
      <w:r w:rsidRPr="00C82B9F">
        <w:rPr>
          <w:bCs/>
        </w:rPr>
        <w:t xml:space="preserve">Z A K LJ U Č A K </w:t>
      </w:r>
    </w:p>
    <w:p w:rsidRDefault="00506BA3" w:rsidP="00573948" w:rsidR="00E51D4C" w:rsidRPr="00C82B9F">
      <w:pPr>
        <w:jc w:val="both"/>
      </w:pPr>
      <w:r w:rsidRPr="00C82B9F">
        <w:tab/>
        <w:t xml:space="preserve"> </w:t>
      </w:r>
    </w:p>
    <w:p w:rsidRDefault="00506BA3" w:rsidP="00E51D4C" w:rsidR="007D1F87" w:rsidRPr="00C82B9F">
      <w:pPr>
        <w:ind w:firstLine="708"/>
        <w:jc w:val="both"/>
      </w:pPr>
      <w:r w:rsidRPr="00C82B9F">
        <w:t xml:space="preserve">Trgovački sud u Zadru, po </w:t>
      </w:r>
      <w:r w:rsidR="0093159F" w:rsidRPr="00C82B9F">
        <w:t>s</w:t>
      </w:r>
      <w:r w:rsidR="00736DA4" w:rsidRPr="00C82B9F">
        <w:t>utkinji</w:t>
      </w:r>
      <w:r w:rsidRPr="00C82B9F">
        <w:t xml:space="preserve"> Ana Markač, u stečajnom postupku nad stečajnim dužnikom</w:t>
      </w:r>
      <w:r w:rsidR="00C82B9F" w:rsidRPr="00C82B9F">
        <w:t xml:space="preserve"> Stečajna masa iza BRODSKI PRIJEVOZ d.o.o. u stečaju, Zadar, Put </w:t>
      </w:r>
      <w:proofErr w:type="spellStart"/>
      <w:r w:rsidR="00C82B9F" w:rsidRPr="00C82B9F">
        <w:t>Gazića</w:t>
      </w:r>
      <w:proofErr w:type="spellEnd"/>
      <w:r w:rsidR="00C82B9F" w:rsidRPr="00C82B9F">
        <w:t xml:space="preserve"> 14/A, OIB:73222585627, kojeg zastupa stečajna upraviteljica Marica Nekić iz Zadra</w:t>
      </w:r>
      <w:r w:rsidR="00FE27BB" w:rsidRPr="00C82B9F">
        <w:t xml:space="preserve">, </w:t>
      </w:r>
      <w:r w:rsidR="00731526">
        <w:t xml:space="preserve">3. listopada </w:t>
      </w:r>
      <w:r w:rsidR="00C82B9F" w:rsidRPr="00C82B9F">
        <w:t>2018.</w:t>
      </w:r>
      <w:r w:rsidRPr="00C82B9F">
        <w:t xml:space="preserve">,  </w:t>
      </w:r>
    </w:p>
    <w:p w:rsidRDefault="008109EB" w:rsidP="002625F2" w:rsidR="008109EB" w:rsidRPr="00C82B9F">
      <w:pPr>
        <w:jc w:val="center"/>
      </w:pPr>
    </w:p>
    <w:p w:rsidRDefault="00565579" w:rsidP="002625F2" w:rsidR="002625F2" w:rsidRPr="00C82B9F">
      <w:pPr>
        <w:jc w:val="center"/>
      </w:pPr>
      <w:r w:rsidRPr="00C82B9F">
        <w:t xml:space="preserve">z a k </w:t>
      </w:r>
      <w:proofErr w:type="spellStart"/>
      <w:r w:rsidRPr="00C82B9F">
        <w:t>lj</w:t>
      </w:r>
      <w:proofErr w:type="spellEnd"/>
      <w:r w:rsidRPr="00C82B9F">
        <w:t xml:space="preserve"> u č i o</w:t>
      </w:r>
      <w:r w:rsidR="00C82B9F">
        <w:t xml:space="preserve"> </w:t>
      </w:r>
      <w:r w:rsidRPr="00C82B9F">
        <w:t xml:space="preserve"> </w:t>
      </w:r>
      <w:r w:rsidR="002625F2" w:rsidRPr="00C82B9F">
        <w:t>j e</w:t>
      </w:r>
    </w:p>
    <w:p w:rsidRDefault="002625F2" w:rsidP="008109EB" w:rsidR="008109EB" w:rsidRPr="00C82B9F">
      <w:pPr>
        <w:ind w:firstLine="705"/>
        <w:jc w:val="both"/>
        <w:rPr>
          <w:b/>
        </w:rPr>
      </w:pPr>
      <w:r w:rsidRPr="00C82B9F">
        <w:rPr>
          <w:b/>
        </w:rPr>
        <w:tab/>
      </w:r>
    </w:p>
    <w:p w:rsidRDefault="00731526" w:rsidP="00731526" w:rsidR="002625F2" w:rsidRPr="00C82B9F">
      <w:pPr>
        <w:jc w:val="both"/>
      </w:pPr>
      <w:r>
        <w:tab/>
        <w:t xml:space="preserve">Nalaže se stečajnoj upraviteljici Marici Nekić iz Zadra, da se u roku 3 (tri) dana od dana zaprimanja prijepisa ovog zaključka očituje na navode iz podneska zaprimljenog kod ovog suda 1. listopada 2018., a koji se istoj dostavlja u prilogu. </w:t>
      </w:r>
    </w:p>
    <w:p w:rsidRDefault="00573948" w:rsidP="00573948" w:rsidR="00573948" w:rsidRPr="00C82B9F">
      <w:pPr>
        <w:pStyle w:val="Odlomakpopisa"/>
      </w:pPr>
    </w:p>
    <w:p w:rsidRDefault="002625F2" w:rsidP="00E153B9" w:rsidR="003A646E" w:rsidRPr="00C82B9F">
      <w:pPr>
        <w:ind w:left="705"/>
        <w:jc w:val="center"/>
      </w:pPr>
      <w:r w:rsidRPr="00C82B9F">
        <w:t>U Zadru</w:t>
      </w:r>
      <w:r w:rsidR="0093159F" w:rsidRPr="00C82B9F">
        <w:t xml:space="preserve"> </w:t>
      </w:r>
      <w:r w:rsidR="00731526">
        <w:t xml:space="preserve">3. listopada </w:t>
      </w:r>
      <w:r w:rsidR="00C82B9F">
        <w:t>2018</w:t>
      </w:r>
      <w:r w:rsidR="0098739B" w:rsidRPr="00C82B9F">
        <w:t xml:space="preserve">. </w:t>
      </w:r>
      <w:r w:rsidR="00A4305E" w:rsidRPr="00C82B9F">
        <w:t xml:space="preserve"> </w:t>
      </w:r>
    </w:p>
    <w:p w:rsidRDefault="002625F2" w:rsidP="002625F2" w:rsidR="002625F2" w:rsidRPr="00C82B9F">
      <w:pPr>
        <w:ind w:left="705"/>
        <w:jc w:val="both"/>
      </w:pPr>
    </w:p>
    <w:p w:rsidRDefault="00565579" w:rsidP="002547B9" w:rsidR="002547B9">
      <w:r w:rsidRPr="00C82B9F">
        <w:tab/>
      </w:r>
      <w:r w:rsidRPr="00C82B9F">
        <w:tab/>
      </w:r>
      <w:r w:rsidRPr="00C82B9F">
        <w:tab/>
      </w:r>
      <w:r w:rsidRPr="00C82B9F">
        <w:tab/>
      </w:r>
      <w:r w:rsidRPr="00C82B9F">
        <w:tab/>
      </w:r>
    </w:p>
    <w:p w:rsidRDefault="002547B9" w:rsidP="002547B9" w:rsidR="002547B9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2547B9" w:rsidP="002547B9" w:rsidR="002547B9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2547B9" w:rsidP="002547B9" w:rsidR="002547B9" w:rsidRPr="00C82B9F">
      <w:pPr>
        <w:jc w:val="right"/>
        <w:rPr>
          <w:b/>
        </w:rPr>
      </w:pPr>
    </w:p>
    <w:p w:rsidRDefault="008109EB" w:rsidP="00DB4C9B" w:rsidR="008109EB" w:rsidRPr="00C82B9F">
      <w:pPr>
        <w:jc w:val="right"/>
        <w:rPr>
          <w:b/>
        </w:rPr>
      </w:pPr>
    </w:p>
    <w:p w:rsidRDefault="005A2BBF" w:rsidP="006B1509" w:rsidR="005A2BBF" w:rsidRPr="00C82B9F"/>
    <w:p w:rsidRDefault="006B1509" w:rsidP="006B1509" w:rsidR="006B1509" w:rsidRPr="00C82B9F">
      <w:r w:rsidRPr="00C82B9F">
        <w:t>POUKA O PRAVNOM LIJEKU</w:t>
      </w:r>
    </w:p>
    <w:p w:rsidRDefault="006B1509" w:rsidP="006B1509" w:rsidR="006B1509" w:rsidRPr="00C82B9F">
      <w:r w:rsidRPr="00C82B9F">
        <w:t xml:space="preserve">Protiv ovog </w:t>
      </w:r>
      <w:r w:rsidR="0098739B" w:rsidRPr="00C82B9F">
        <w:t>zaključka žalba nije dopuštena</w:t>
      </w:r>
      <w:r w:rsidR="0093159F" w:rsidRPr="00C82B9F">
        <w:t>.</w:t>
      </w:r>
    </w:p>
    <w:p w:rsidRDefault="005A2BBF" w:rsidP="00257357" w:rsidR="005A2BBF" w:rsidRPr="00C82B9F"/>
    <w:p w:rsidRDefault="005A2BBF" w:rsidP="00257357" w:rsidR="005A2BBF" w:rsidRPr="00C82B9F"/>
    <w:sectPr w:rsidSect="005A2BBF" w:rsidR="005A2BBF" w:rsidRPr="00C82B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28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1A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98739B">
      <w:rPr>
        <w:sz w:val="22"/>
        <w:szCs w:val="22"/>
      </w:rPr>
      <w:t>825/16-109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109EB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731526">
      <w:rPr>
        <w:sz w:val="22"/>
        <w:szCs w:val="22"/>
      </w:rPr>
      <w:t xml:space="preserve"> St-1160/2016-62</w:t>
    </w: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2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4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1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5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0292888"/>
    <w:multiLevelType w:val="hybridMultilevel"/>
    <w:tmpl w:val="12FCA1F8"/>
    <w:lvl w:tplc="A1BC4E1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BB332F3"/>
    <w:multiLevelType w:val="hybridMultilevel"/>
    <w:tmpl w:val="927660BC"/>
    <w:lvl w:tplc="9AF087A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8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9"/>
  </w:num>
  <w:num w:numId="2">
    <w:abstractNumId w:val="14"/>
  </w:num>
  <w:num w:numId="3">
    <w:abstractNumId w:val="1"/>
  </w:num>
  <w:num w:numId="4">
    <w:abstractNumId w:val="34"/>
  </w:num>
  <w:num w:numId="5">
    <w:abstractNumId w:val="0"/>
  </w:num>
  <w:num w:numId="6">
    <w:abstractNumId w:val="23"/>
  </w:num>
  <w:num w:numId="7">
    <w:abstractNumId w:val="25"/>
  </w:num>
  <w:num w:numId="8">
    <w:abstractNumId w:val="9"/>
  </w:num>
  <w:num w:numId="9">
    <w:abstractNumId w:val="4"/>
  </w:num>
  <w:num w:numId="10">
    <w:abstractNumId w:val="8"/>
  </w:num>
  <w:num w:numId="11">
    <w:abstractNumId w:val="31"/>
  </w:num>
  <w:num w:numId="12">
    <w:abstractNumId w:val="38"/>
  </w:num>
  <w:num w:numId="13">
    <w:abstractNumId w:val="5"/>
  </w:num>
  <w:num w:numId="14">
    <w:abstractNumId w:val="40"/>
  </w:num>
  <w:num w:numId="15">
    <w:abstractNumId w:val="16"/>
  </w:num>
  <w:num w:numId="16">
    <w:abstractNumId w:val="15"/>
  </w:num>
  <w:num w:numId="17">
    <w:abstractNumId w:val="17"/>
  </w:num>
  <w:num w:numId="18">
    <w:abstractNumId w:val="30"/>
  </w:num>
  <w:num w:numId="19">
    <w:abstractNumId w:val="35"/>
  </w:num>
  <w:num w:numId="20">
    <w:abstractNumId w:val="32"/>
  </w:num>
  <w:num w:numId="21">
    <w:abstractNumId w:val="20"/>
  </w:num>
  <w:num w:numId="22">
    <w:abstractNumId w:val="10"/>
  </w:num>
  <w:num w:numId="23">
    <w:abstractNumId w:val="18"/>
  </w:num>
  <w:num w:numId="24">
    <w:abstractNumId w:val="36"/>
  </w:num>
  <w:num w:numId="25">
    <w:abstractNumId w:val="13"/>
  </w:num>
  <w:num w:numId="26">
    <w:abstractNumId w:val="24"/>
  </w:num>
  <w:num w:numId="27">
    <w:abstractNumId w:val="7"/>
  </w:num>
  <w:num w:numId="28">
    <w:abstractNumId w:val="37"/>
  </w:num>
  <w:num w:numId="29">
    <w:abstractNumId w:val="3"/>
  </w:num>
  <w:num w:numId="30">
    <w:abstractNumId w:val="19"/>
  </w:num>
  <w:num w:numId="31">
    <w:abstractNumId w:val="11"/>
  </w:num>
  <w:num w:numId="32">
    <w:abstractNumId w:val="27"/>
  </w:num>
  <w:num w:numId="33">
    <w:abstractNumId w:val="6"/>
  </w:num>
  <w:num w:numId="34">
    <w:abstractNumId w:val="22"/>
  </w:num>
  <w:num w:numId="35">
    <w:abstractNumId w:val="21"/>
  </w:num>
  <w:num w:numId="36">
    <w:abstractNumId w:val="29"/>
  </w:num>
  <w:num w:numId="37">
    <w:abstractNumId w:val="12"/>
  </w:num>
  <w:num w:numId="38">
    <w:abstractNumId w:val="28"/>
  </w:num>
  <w:num w:numId="39">
    <w:abstractNumId w:val="2"/>
  </w:num>
  <w:num w:numId="40">
    <w:abstractNumId w:val="33"/>
  </w:num>
  <w:num w:numId="41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46B84"/>
    <w:rsid w:val="000549BE"/>
    <w:rsid w:val="000F42AA"/>
    <w:rsid w:val="000F625C"/>
    <w:rsid w:val="00107CE9"/>
    <w:rsid w:val="001352BB"/>
    <w:rsid w:val="001512EC"/>
    <w:rsid w:val="001541BE"/>
    <w:rsid w:val="00156C17"/>
    <w:rsid w:val="001854DB"/>
    <w:rsid w:val="001C2992"/>
    <w:rsid w:val="001C47BB"/>
    <w:rsid w:val="001F678B"/>
    <w:rsid w:val="00211676"/>
    <w:rsid w:val="0021209F"/>
    <w:rsid w:val="00225348"/>
    <w:rsid w:val="002547B9"/>
    <w:rsid w:val="00257357"/>
    <w:rsid w:val="002625F2"/>
    <w:rsid w:val="00280E25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769F4"/>
    <w:rsid w:val="00395E19"/>
    <w:rsid w:val="003A646E"/>
    <w:rsid w:val="003C3475"/>
    <w:rsid w:val="003E616D"/>
    <w:rsid w:val="003F5557"/>
    <w:rsid w:val="00442402"/>
    <w:rsid w:val="00474038"/>
    <w:rsid w:val="004D491B"/>
    <w:rsid w:val="004E1A59"/>
    <w:rsid w:val="005001B5"/>
    <w:rsid w:val="005017EF"/>
    <w:rsid w:val="00506BA3"/>
    <w:rsid w:val="00512E5F"/>
    <w:rsid w:val="00565579"/>
    <w:rsid w:val="00573948"/>
    <w:rsid w:val="00577EAC"/>
    <w:rsid w:val="00581A2C"/>
    <w:rsid w:val="005A2BBF"/>
    <w:rsid w:val="005B2080"/>
    <w:rsid w:val="005D2712"/>
    <w:rsid w:val="006044EF"/>
    <w:rsid w:val="006066A9"/>
    <w:rsid w:val="00627032"/>
    <w:rsid w:val="006407F3"/>
    <w:rsid w:val="0069457F"/>
    <w:rsid w:val="006A17E0"/>
    <w:rsid w:val="006A19A9"/>
    <w:rsid w:val="006B1509"/>
    <w:rsid w:val="006C224A"/>
    <w:rsid w:val="006C72A2"/>
    <w:rsid w:val="006E3442"/>
    <w:rsid w:val="00711160"/>
    <w:rsid w:val="00731526"/>
    <w:rsid w:val="00736DA4"/>
    <w:rsid w:val="007457D8"/>
    <w:rsid w:val="007576DC"/>
    <w:rsid w:val="00770BE8"/>
    <w:rsid w:val="00771D93"/>
    <w:rsid w:val="00777C26"/>
    <w:rsid w:val="007C055A"/>
    <w:rsid w:val="007D1F87"/>
    <w:rsid w:val="008109EB"/>
    <w:rsid w:val="00846E91"/>
    <w:rsid w:val="00863BF2"/>
    <w:rsid w:val="008A7ED4"/>
    <w:rsid w:val="008E54C7"/>
    <w:rsid w:val="008E5CA6"/>
    <w:rsid w:val="008E7E50"/>
    <w:rsid w:val="009164E9"/>
    <w:rsid w:val="009226B5"/>
    <w:rsid w:val="0093159F"/>
    <w:rsid w:val="00965C2E"/>
    <w:rsid w:val="00982665"/>
    <w:rsid w:val="0098739B"/>
    <w:rsid w:val="009B15C6"/>
    <w:rsid w:val="00A21947"/>
    <w:rsid w:val="00A323C3"/>
    <w:rsid w:val="00A4305E"/>
    <w:rsid w:val="00A61AB7"/>
    <w:rsid w:val="00A84E61"/>
    <w:rsid w:val="00A94599"/>
    <w:rsid w:val="00AB4FF4"/>
    <w:rsid w:val="00AB6A0A"/>
    <w:rsid w:val="00AF3B46"/>
    <w:rsid w:val="00B209D2"/>
    <w:rsid w:val="00B329B6"/>
    <w:rsid w:val="00B35DCF"/>
    <w:rsid w:val="00B55B3E"/>
    <w:rsid w:val="00B62201"/>
    <w:rsid w:val="00B75313"/>
    <w:rsid w:val="00BD0C69"/>
    <w:rsid w:val="00C1021F"/>
    <w:rsid w:val="00C14C01"/>
    <w:rsid w:val="00C302FA"/>
    <w:rsid w:val="00C82B9F"/>
    <w:rsid w:val="00C871E8"/>
    <w:rsid w:val="00CA39B7"/>
    <w:rsid w:val="00CA700A"/>
    <w:rsid w:val="00CC0ED4"/>
    <w:rsid w:val="00CD36F9"/>
    <w:rsid w:val="00D268AC"/>
    <w:rsid w:val="00D70C06"/>
    <w:rsid w:val="00D81720"/>
    <w:rsid w:val="00DA67F5"/>
    <w:rsid w:val="00DB4C9B"/>
    <w:rsid w:val="00DD315F"/>
    <w:rsid w:val="00DD4A87"/>
    <w:rsid w:val="00E02015"/>
    <w:rsid w:val="00E153B9"/>
    <w:rsid w:val="00E22BE2"/>
    <w:rsid w:val="00E22C30"/>
    <w:rsid w:val="00E267C3"/>
    <w:rsid w:val="00E51D4C"/>
    <w:rsid w:val="00E533D5"/>
    <w:rsid w:val="00E80389"/>
    <w:rsid w:val="00E9363E"/>
    <w:rsid w:val="00EC24A2"/>
    <w:rsid w:val="00ED3BA5"/>
    <w:rsid w:val="00F80D07"/>
    <w:rsid w:val="00F8426D"/>
    <w:rsid w:val="00F84864"/>
    <w:rsid w:val="00F97087"/>
    <w:rsid w:val="00FC650C"/>
    <w:rsid w:val="00FC657E"/>
    <w:rsid w:val="00FD39C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C82B9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F67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78B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F678B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F678B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F678B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C82B9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F6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78B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F678B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F678B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F678B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St-1160/2016</izvorni_sadrzaj>
    <derivirana_varijabla naziv="DomainObject.Predmet.OznakaBroj_1">St-1160/2016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BRODSKI PRIJEVOZ d.o.o. za pomorski prijevoz i djelatnost turističke agencije</izvorni_sadrzaj>
    <derivirana_varijabla naziv="DomainObject.Predmet.ProtustrankaFormated_1">  BRODSKI PRIJEVOZ d.o.o. za pomorski prijevoz i djelatnost turističke agencije</derivirana_varijabla>
  </DomainObject.Predmet.ProtustrankaFormated>
  <DomainObject.Predmet.ProtustrankaFormatedOIB>
    <izvorni_sadrzaj>  BRODSKI PRIJEVOZ d.o.o. za pomorski prijevoz i djelatnost turističke agencije, OIB 37160728563</izvorni_sadrzaj>
    <derivirana_varijabla naziv="DomainObject.Predmet.ProtustrankaFormatedOIB_1">  BRODSKI PRIJEVOZ d.o.o. za pomorski prijevoz i djelatnost turističke agencije, OIB 37160728563</derivirana_varijabla>
  </DomainObject.Predmet.ProtustrankaFormatedOIB>
  <DomainObject.Predmet.ProtustrankaFormatedWithAdress>
    <izvorni_sadrzaj> BRODSKI PRIJEVOZ d.o.o. za pomorski prijevoz i djelatnost turističke agencije, Mrljane  24, 23262 Mrljane</izvorni_sadrzaj>
    <derivirana_varijabla naziv="DomainObject.Predmet.ProtustrankaFormatedWithAdress_1"> BRODSKI PRIJEVOZ d.o.o. za pomorski prijevoz i djelatnost turističke agencije, Mrljane  24, 23262 Mrljane</derivirana_varijabla>
  </DomainObject.Predmet.ProtustrankaFormatedWithAdress>
  <DomainObject.Predmet.ProtustrankaFormatedWithAdressOIB>
    <izvorni_sadrzaj> BRODSKI PRIJEVOZ d.o.o. za pomorski prijevoz i djelatnost turističke agencije, OIB 37160728563, Mrljane  24, 23262 Mrljane</izvorni_sadrzaj>
    <derivirana_varijabla naziv="DomainObject.Predmet.ProtustrankaFormatedWithAdressOIB_1"> BRODSKI PRIJEVOZ d.o.o. za pomorski prijevoz i djelatnost turističke agencije, OIB 37160728563, Mrljane  24, 23262 Mrljane</derivirana_varijabla>
  </DomainObject.Predmet.ProtustrankaFormatedWithAdressOIB>
  <DomainObject.Predmet.ProtustrankaWithAdress>
    <izvorni_sadrzaj>BRODSKI PRIJEVOZ d.o.o. za pomorski prijevoz i djelatnost turističke agencije Mrljane  24, 23262 Mrljane</izvorni_sadrzaj>
    <derivirana_varijabla naziv="DomainObject.Predmet.ProtustrankaWithAdress_1">BRODSKI PRIJEVOZ d.o.o. za pomorski prijevoz i djelatnost turističke agencije Mrljane  24, 23262 Mrljane</derivirana_varijabla>
  </DomainObject.Predmet.ProtustrankaWithAdress>
  <DomainObject.Predmet.ProtustrankaWithAdressOIB>
    <izvorni_sadrzaj>BRODSKI PRIJEVOZ d.o.o. za pomorski prijevoz i djelatnost turističke agencije, OIB 37160728563, Mrljane  24, 23262 Mrljane</izvorni_sadrzaj>
    <derivirana_varijabla naziv="DomainObject.Predmet.ProtustrankaWithAdressOIB_1">BRODSKI PRIJEVOZ d.o.o. za pomorski prijevoz i djelatnost turističke agencije, OIB 37160728563, Mrljane  24, 23262 Mrljane</derivirana_varijabla>
  </DomainObject.Predmet.ProtustrankaWithAdressOIB>
  <DomainObject.Predmet.ProtustrankaNazivFormated>
    <izvorni_sadrzaj>BRODSKI PRIJEVOZ d.o.o. za pomorski prijevoz i djelatnost turističke agencije</izvorni_sadrzaj>
    <derivirana_varijabla naziv="DomainObject.Predmet.ProtustrankaNazivFormated_1">BRODSKI PRIJEVOZ d.o.o. za pomorski prijevoz i djelatnost turističke agencije</derivirana_varijabla>
  </DomainObject.Predmet.ProtustrankaNazivFormated>
  <DomainObject.Predmet.ProtustrankaNazivFormatedOIB>
    <izvorni_sadrzaj>BRODSKI PRIJEVOZ d.o.o. za pomorski prijevoz i djelatnost turističke agencije, OIB 37160728563</izvorni_sadrzaj>
    <derivirana_varijabla naziv="DomainObject.Predmet.ProtustrankaNazivFormatedOIB_1">BRODSKI PRIJEVOZ d.o.o. za pomorski prijevoz i djelatnost turističke agencije, OIB 37160728563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204734.50</izvorni_sadrzaj>
    <derivirana_varijabla naziv="DomainObject.Predmet.TrenutnaVrijednost_1">204734.50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BRODSKI PRIJEVOZ d.o.o. za pomorski prijevoz i djelatnost turističke agencije</item>
    </izvorni_sadrzaj>
    <derivirana_varijabla naziv="DomainObject.Predmet.ProtuStrankaListFormated_1">
      <item>BRODSKI PRIJEVOZ d.o.o. za pomorski prijevoz i djelatnost turističke agencije</item>
    </derivirana_varijabla>
  </DomainObject.Predmet.ProtuStrankaListFormated>
  <DomainObject.Predmet.ProtuStrankaListFormatedOIB>
    <izvorni_sadrzaj>
      <item>BRODSKI PRIJEVOZ d.o.o. za pomorski prijevoz i djelatnost turističke agencije, OIB 37160728563</item>
    </izvorni_sadrzaj>
    <derivirana_varijabla naziv="DomainObject.Predmet.ProtuStrankaListFormatedOIB_1">
      <item>BRODSKI PRIJEVOZ d.o.o. za pomorski prijevoz i djelatnost turističke agencije, OIB 37160728563</item>
    </derivirana_varijabla>
  </DomainObject.Predmet.ProtuStrankaListFormatedOIB>
  <DomainObject.Predmet.ProtuStrankaListFormatedWithAdress>
    <izvorni_sadrzaj>
      <item>BRODSKI PRIJEVOZ d.o.o. za pomorski prijevoz i djelatnost turističke agencije, Mrljane  24, 23262 Mrljane</item>
    </izvorni_sadrzaj>
    <derivirana_varijabla naziv="DomainObject.Predmet.ProtuStrankaListFormatedWithAdress_1">
      <item>BRODSKI PRIJEVOZ d.o.o. za pomorski prijevoz i djelatnost turističke agencije, Mrljane  24, 23262 Mrljane</item>
    </derivirana_varijabla>
  </DomainObject.Predmet.ProtuStrankaListFormatedWithAdress>
  <DomainObject.Predmet.ProtuStrankaListFormatedWithAdressOIB>
    <izvorni_sadrzaj>
      <item>BRODSKI PRIJEVOZ d.o.o. za pomorski prijevoz i djelatnost turističke agencije, OIB 37160728563, Mrljane  24, 23262 Mrljane</item>
    </izvorni_sadrzaj>
    <derivirana_varijabla naziv="DomainObject.Predmet.ProtuStrankaListFormatedWithAdressOIB_1">
      <item>BRODSKI PRIJEVOZ d.o.o. za pomorski prijevoz i djelatnost turističke agencije, OIB 37160728563, Mrljane  24, 23262 Mrljane</item>
    </derivirana_varijabla>
  </DomainObject.Predmet.ProtuStrankaListFormatedWithAdressOIB>
  <DomainObject.Predmet.ProtuStrankaListNazivFormated>
    <izvorni_sadrzaj>
      <item>BRODSKI PRIJEVOZ d.o.o. za pomorski prijevoz i djelatnost turističke agencije</item>
    </izvorni_sadrzaj>
    <derivirana_varijabla naziv="DomainObject.Predmet.ProtuStrankaListNazivFormated_1">
      <item>BRODSKI PRIJEVOZ d.o.o. za pomorski prijevoz i djelatnost turističke agencije</item>
    </derivirana_varijabla>
  </DomainObject.Predmet.ProtuStrankaListNazivFormated>
  <DomainObject.Predmet.ProtuStrankaListNazivFormatedOIB>
    <izvorni_sadrzaj>
      <item>BRODSKI PRIJEVOZ d.o.o. za pomorski prijevoz i djelatnost turističke agencije, OIB 37160728563</item>
    </izvorni_sadrzaj>
    <derivirana_varijabla naziv="DomainObject.Predmet.ProtuStrankaListNazivFormatedOIB_1">
      <item>BRODSKI PRIJEVOZ d.o.o. za pomorski prijevoz i djelatnost turističke agencije, OIB 37160728563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BRODSKI PRIJEVOZ d.o.o. za pomorski prijevoz i djelatnost turističke agencije</izvorni_sadrzaj>
    <derivirana_varijabla naziv="DomainObject.Predmet.ProtustrankaIDrugi_1">BRODSKI PRIJEVOZ d.o.o. za pomorski prijevoz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BRODSKI PRIJEVOZ d.o.o. za pomorski prijevoz i djelatnost turističke agencije, OIB 37160728563, Mrljane  24, 23262 Mrljane</izvorni_sadrzaj>
    <derivirana_varijabla naziv="DomainObject.Predmet.ProtustrankaIDrugiAdressOIB_1">BRODSKI PRIJEVOZ d.o.o. za pomorski prijevoz i djelatnost turističke agencije, OIB 37160728563, Mrljane  24, 23262 Mrljane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BRODSKI PRIJEVOZ d.o.o. za pomorski prijevoz i djelatnost turističke agencije</item>
      <item>FINA</item>
    </izvorni_sadrzaj>
    <derivirana_varijabla naziv="DomainObject.Predmet.SudioniciListNaziv_1">
      <item>BRODSKI PRIJEVOZ d.o.o. za pomorski prijevoz i djelatnost turističke agencije</item>
      <item>FINA</item>
    </derivirana_varijabla>
  </DomainObject.Predmet.SudioniciListNaziv>
  <DomainObject.Predmet.SudioniciListAdressOIB>
    <izvorni_sadrzaj>
      <item>BRODSKI PRIJEVOZ d.o.o. za pomorski prijevoz i djelatnost turističke agencije, OIB 37160728563, Mrljane  24,23262 Mrljane</item>
      <item>FINA, OIB 85821130368</item>
    </izvorni_sadrzaj>
    <derivirana_varijabla naziv="DomainObject.Predmet.SudioniciListAdressOIB_1">
      <item>BRODSKI PRIJEVOZ d.o.o. za pomorski prijevoz i djelatnost turističke agencije, OIB 37160728563, Mrljane  24,23262 Mrljane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37160728563</item>
      <item>, OIB 85821130368</item>
    </izvorni_sadrzaj>
    <derivirana_varijabla naziv="DomainObject.Predmet.SudioniciListNazivOIB_1">
      <item>, OIB 37160728563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25D4AF-75A9-453B-B194-CC457835EE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677</properties:Characters>
  <properties:Lines>32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2018-10-03T06:49:00Z</dcterms:created>
  <dc:creator>Ardena Bajlo</dc:creator>
  <cp:lastModifiedBy>Merlina Klišmanić</cp:lastModifiedBy>
  <cp:lastPrinted>2018-10-03T06:50:00Z</cp:lastPrinted>
  <dcterms:modified xmlns:xsi="http://www.w3.org/2001/XMLSchema-instance" xsi:type="dcterms:W3CDTF">2018-10-03T09:20:00Z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Nalog (St-1160-16 nalog stečajnoj upraviteljici da se očituje.docx)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