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7145A3">
        <w:tc>
          <w:tcPr>
            <w:tcW w:type="dxa" w:w="3060"/>
          </w:tcPr>
          <w:p w:rsidRDefault="0029531A" w:rsidR="0029531A" w:rsidRPr="007145A3">
            <w:pPr>
              <w:rPr>
                <w:sz w:val="24"/>
                <w:szCs w:val="24"/>
              </w:rPr>
            </w:pPr>
            <w:bookmarkStart w:name="_GoBack" w:id="0"/>
            <w:bookmarkEnd w:id="0"/>
            <w:r w:rsidRPr="007145A3">
              <w:rPr>
                <w:noProof/>
                <w:sz w:val="24"/>
                <w:szCs w:val="24"/>
              </w:rPr>
              <w:drawing>
                <wp:inline distR="0" distL="0" distB="0" distT="0">
                  <wp:extent cy="723899" cx="561975"/>
                  <wp:effectExtent b="635" r="0" t="0" l="0"/>
                  <wp:docPr name="Picture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79" cx="561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>REPUBLIKA HRVATSKA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Trgovački sud u Zagrebu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  Zagreb, Amruševa 2/II</w:t>
            </w:r>
          </w:p>
          <w:p w:rsidRDefault="0029531A" w:rsidP="001A3D64" w:rsidR="0029531A" w:rsidRPr="007145A3">
            <w:pPr>
              <w:jc w:val="both"/>
              <w:rPr>
                <w:sz w:val="24"/>
                <w:szCs w:val="24"/>
              </w:rPr>
            </w:pPr>
          </w:p>
          <w:p w:rsidRDefault="00F44CB5" w:rsidP="00595E99" w:rsidR="00F44CB5" w:rsidRPr="007145A3">
            <w:pPr>
              <w:rPr>
                <w:sz w:val="24"/>
                <w:szCs w:val="24"/>
              </w:rPr>
            </w:pPr>
          </w:p>
        </w:tc>
      </w:tr>
    </w:tbl>
    <w:p w14:textId="b1f1ce0" w14:paraId="b1f1ce0" w:rsidRDefault="00F44CB5" w:rsidP="0094356F" w:rsidR="00595E99" w:rsidRPr="007145A3">
      <w:pPr>
        <w:ind w:left="6372"/>
        <w15:collapsed w:val="false"/>
        <w:rPr>
          <w:sz w:val="24"/>
          <w:szCs w:val="24"/>
        </w:rPr>
      </w:pPr>
      <w:r w:rsidRPr="007145A3">
        <w:rPr>
          <w:b/>
          <w:sz w:val="24"/>
          <w:szCs w:val="24"/>
        </w:rPr>
        <w:t xml:space="preserve">  </w:t>
      </w:r>
      <w:r w:rsidR="0094356F">
        <w:rPr>
          <w:sz w:val="24"/>
          <w:szCs w:val="24"/>
        </w:rPr>
        <w:t>32. St-</w:t>
      </w:r>
      <w:r w:rsidR="00041B62">
        <w:rPr>
          <w:sz w:val="24"/>
          <w:szCs w:val="24"/>
        </w:rPr>
        <w:t>5534</w:t>
      </w:r>
      <w:r w:rsidR="00FE3400" w:rsidRPr="007145A3">
        <w:rPr>
          <w:sz w:val="24"/>
          <w:szCs w:val="24"/>
        </w:rPr>
        <w:t>/15.</w:t>
      </w: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R E P U B L I K A   H R V A T S K A </w:t>
      </w:r>
    </w:p>
    <w:p w:rsidRDefault="00595E99" w:rsidP="005878C4" w:rsidR="00595E99" w:rsidRPr="007145A3">
      <w:pPr>
        <w:jc w:val="center"/>
        <w:rPr>
          <w:b/>
          <w:sz w:val="24"/>
          <w:szCs w:val="24"/>
        </w:rPr>
      </w:pPr>
    </w:p>
    <w:p w:rsidRDefault="005878C4" w:rsidP="005878C4" w:rsidR="005878C4" w:rsidRPr="007145A3">
      <w:pPr>
        <w:ind w:hanging="2880" w:left="2880"/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Z A K LJ U Č A K</w:t>
      </w:r>
    </w:p>
    <w:p w:rsidRDefault="00595E99" w:rsidP="005878C4" w:rsidR="00595E99" w:rsidRPr="007145A3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034115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Trgovački sud u Zagrebu po sucu tog suda </w:t>
      </w:r>
      <w:r w:rsidR="00FE3400" w:rsidRPr="007145A3">
        <w:rPr>
          <w:sz w:val="24"/>
          <w:szCs w:val="24"/>
        </w:rPr>
        <w:t>Biserki Pavičić</w:t>
      </w:r>
      <w:r w:rsidRPr="007145A3">
        <w:rPr>
          <w:sz w:val="24"/>
          <w:szCs w:val="24"/>
        </w:rPr>
        <w:t>, u pravnoj stvari podnositelja zahtjeva Financijska agencija,</w:t>
      </w:r>
      <w:r w:rsidR="0029531A" w:rsidRPr="007145A3">
        <w:rPr>
          <w:sz w:val="24"/>
          <w:szCs w:val="24"/>
        </w:rPr>
        <w:t xml:space="preserve"> </w:t>
      </w:r>
      <w:r w:rsidR="00FE3400" w:rsidRPr="007145A3">
        <w:rPr>
          <w:sz w:val="24"/>
          <w:szCs w:val="24"/>
        </w:rPr>
        <w:t>RC Zagreb, Podružnica Zagreb, Trg svibanjskih žrtava 1995. 1,</w:t>
      </w:r>
      <w:r w:rsidRPr="007145A3">
        <w:rPr>
          <w:sz w:val="24"/>
          <w:szCs w:val="24"/>
        </w:rPr>
        <w:t xml:space="preserve"> za provedbu skraćenog stečajnog postupka nad dužnikom</w:t>
      </w:r>
      <w:r w:rsidR="00034115" w:rsidRPr="007145A3">
        <w:rPr>
          <w:sz w:val="24"/>
          <w:szCs w:val="24"/>
        </w:rPr>
        <w:t xml:space="preserve">  </w:t>
      </w:r>
    </w:p>
    <w:p w:rsidRDefault="00041B62" w:rsidP="005878C4" w:rsidR="005878C4" w:rsidRPr="007145A3">
      <w:pPr>
        <w:jc w:val="both"/>
        <w:rPr>
          <w:sz w:val="24"/>
          <w:szCs w:val="24"/>
        </w:rPr>
      </w:pPr>
      <w:r>
        <w:rPr>
          <w:sz w:val="24"/>
          <w:szCs w:val="24"/>
        </w:rPr>
        <w:t>DELTALUX d.o.o., Velika Gorica, T. Ujevića 41, OIB:92990867301, MBS:080640692</w:t>
      </w:r>
      <w:r w:rsidR="00797026">
        <w:rPr>
          <w:sz w:val="24"/>
          <w:szCs w:val="24"/>
        </w:rPr>
        <w:t>,</w:t>
      </w:r>
      <w:r w:rsidR="00FB100F">
        <w:rPr>
          <w:sz w:val="24"/>
          <w:szCs w:val="24"/>
        </w:rPr>
        <w:t xml:space="preserve"> </w:t>
      </w:r>
      <w:r w:rsidR="00710FBF">
        <w:rPr>
          <w:sz w:val="24"/>
          <w:szCs w:val="24"/>
        </w:rPr>
        <w:t xml:space="preserve"> </w:t>
      </w:r>
      <w:r w:rsidR="005878C4" w:rsidRPr="007145A3">
        <w:rPr>
          <w:sz w:val="24"/>
          <w:szCs w:val="24"/>
        </w:rPr>
        <w:t xml:space="preserve">dana </w:t>
      </w:r>
      <w:r w:rsidR="00476494">
        <w:rPr>
          <w:sz w:val="24"/>
          <w:szCs w:val="24"/>
        </w:rPr>
        <w:t>0</w:t>
      </w:r>
      <w:r w:rsidR="00442B59">
        <w:rPr>
          <w:sz w:val="24"/>
          <w:szCs w:val="24"/>
        </w:rPr>
        <w:t>5</w:t>
      </w:r>
      <w:r w:rsidR="00FE525A">
        <w:rPr>
          <w:sz w:val="24"/>
          <w:szCs w:val="24"/>
        </w:rPr>
        <w:t>. veljače</w:t>
      </w:r>
      <w:r w:rsidR="002E0727" w:rsidRPr="007145A3">
        <w:rPr>
          <w:sz w:val="24"/>
          <w:szCs w:val="24"/>
        </w:rPr>
        <w:t xml:space="preserve"> 2016</w:t>
      </w:r>
      <w:r w:rsidR="0029531A" w:rsidRPr="007145A3">
        <w:rPr>
          <w:sz w:val="24"/>
          <w:szCs w:val="24"/>
        </w:rPr>
        <w:t>. godine,</w:t>
      </w:r>
    </w:p>
    <w:p w:rsidRDefault="005878C4" w:rsidP="005878C4" w:rsidR="005878C4" w:rsidRPr="007145A3">
      <w:pPr>
        <w:jc w:val="both"/>
        <w:rPr>
          <w:sz w:val="24"/>
          <w:szCs w:val="24"/>
        </w:rPr>
      </w:pP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z a k l j u č i o   j e </w:t>
      </w:r>
    </w:p>
    <w:p w:rsidRDefault="005878C4" w:rsidP="005878C4" w:rsidR="005878C4" w:rsidRPr="007145A3">
      <w:pPr>
        <w:jc w:val="center"/>
        <w:rPr>
          <w:b/>
          <w:sz w:val="24"/>
          <w:szCs w:val="24"/>
        </w:rPr>
      </w:pPr>
    </w:p>
    <w:p w:rsidRDefault="005878C4" w:rsidP="00595E99" w:rsidR="005878C4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>Poziva</w:t>
      </w:r>
      <w:r w:rsidR="00755ABD" w:rsidRPr="007145A3">
        <w:rPr>
          <w:sz w:val="24"/>
          <w:szCs w:val="24"/>
        </w:rPr>
        <w:t xml:space="preserve">ju </w:t>
      </w:r>
      <w:r w:rsidRPr="007145A3">
        <w:rPr>
          <w:sz w:val="24"/>
          <w:szCs w:val="24"/>
        </w:rPr>
        <w:t xml:space="preserve"> se osob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ovlašten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za zastupanje dužnika po zakonu</w:t>
      </w:r>
      <w:r w:rsidR="00FE3400" w:rsidRPr="007145A3">
        <w:rPr>
          <w:sz w:val="24"/>
          <w:szCs w:val="24"/>
        </w:rPr>
        <w:t>, u roku od 15</w:t>
      </w:r>
      <w:r w:rsidR="002B5B04" w:rsidRPr="007145A3">
        <w:rPr>
          <w:sz w:val="24"/>
          <w:szCs w:val="24"/>
        </w:rPr>
        <w:t xml:space="preserve"> dana, </w:t>
      </w:r>
      <w:r w:rsidR="00755ABD" w:rsidRPr="007145A3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DE33E8" w:rsidR="00DE33E8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Obrazloženje</w:t>
      </w:r>
    </w:p>
    <w:p w:rsidRDefault="00595E99" w:rsidP="00DE33E8" w:rsidR="00595E99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>Nad  navedenom pravnom osobom Financijska agencija je ovom sudu podnijela zahtjev za provedbu skraćenog stečajnog postupka.</w:t>
      </w:r>
    </w:p>
    <w:p w:rsidRDefault="00DE33E8" w:rsidP="00DE33E8" w:rsidR="00DE33E8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Zahtjev je podnesen temeljem </w:t>
      </w:r>
      <w:r w:rsidR="002B5B04" w:rsidRPr="007145A3">
        <w:rPr>
          <w:sz w:val="24"/>
          <w:szCs w:val="24"/>
        </w:rPr>
        <w:t xml:space="preserve">odredbe </w:t>
      </w:r>
      <w:r w:rsidR="00595E99" w:rsidRPr="007145A3">
        <w:rPr>
          <w:sz w:val="24"/>
          <w:szCs w:val="24"/>
        </w:rPr>
        <w:t>članka 444</w:t>
      </w:r>
      <w:r w:rsidRPr="007145A3">
        <w:rPr>
          <w:sz w:val="24"/>
          <w:szCs w:val="24"/>
        </w:rPr>
        <w:t>. stavak 1. Stečajnog zakona (N.N. 71/15, dalje: SZ).</w:t>
      </w:r>
    </w:p>
    <w:p w:rsidRDefault="00DE33E8" w:rsidP="002B5B04" w:rsidR="00DE7EC0" w:rsidRPr="007145A3">
      <w:pPr>
        <w:jc w:val="both"/>
        <w:rPr>
          <w:sz w:val="24"/>
          <w:szCs w:val="24"/>
          <w:u w:val="single"/>
        </w:rPr>
      </w:pPr>
      <w:r w:rsidRPr="007145A3">
        <w:rPr>
          <w:sz w:val="24"/>
          <w:szCs w:val="24"/>
        </w:rPr>
        <w:tab/>
        <w:t xml:space="preserve">Temeljem </w:t>
      </w:r>
      <w:r w:rsidR="006822A1" w:rsidRPr="007145A3">
        <w:rPr>
          <w:sz w:val="24"/>
          <w:szCs w:val="24"/>
        </w:rPr>
        <w:t>odredbe članka 430. S</w:t>
      </w:r>
      <w:r w:rsidR="002B5B04" w:rsidRPr="007145A3">
        <w:rPr>
          <w:sz w:val="24"/>
          <w:szCs w:val="24"/>
        </w:rPr>
        <w:t xml:space="preserve">Z-a na </w:t>
      </w:r>
      <w:r w:rsidR="00DE7EC0" w:rsidRPr="007145A3">
        <w:rPr>
          <w:sz w:val="24"/>
          <w:szCs w:val="24"/>
          <w:u w:val="single"/>
        </w:rPr>
        <w:t>e-oglasnoj ploči Trgovačkog suda u Zagrebu</w:t>
      </w:r>
      <w:r w:rsidR="002B5B04" w:rsidRPr="007145A3">
        <w:rPr>
          <w:sz w:val="24"/>
          <w:szCs w:val="24"/>
          <w:u w:val="single"/>
        </w:rPr>
        <w:t xml:space="preserve"> objavljen je oglas koji  u odnosu na dužnika sadrži: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poziv</w:t>
      </w:r>
      <w:r w:rsidRPr="007145A3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upozorenje</w:t>
      </w:r>
      <w:r w:rsidRPr="007145A3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7145A3">
        <w:t xml:space="preserve">nakon čega će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sud po službenoj dužnosti donijeti rješenje o otvaranju i zaključenju skraćenog stečajnog postupka</w:t>
      </w:r>
      <w:r w:rsidRPr="007145A3">
        <w:t>.</w:t>
      </w:r>
    </w:p>
    <w:p w:rsidRDefault="00B74218" w:rsidP="005C1239" w:rsidR="007A20E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</w:r>
      <w:r w:rsidR="002B5B04" w:rsidRPr="007145A3">
        <w:rPr>
          <w:sz w:val="24"/>
          <w:szCs w:val="24"/>
        </w:rPr>
        <w:t>T</w:t>
      </w:r>
      <w:r w:rsidRPr="007145A3">
        <w:rPr>
          <w:sz w:val="24"/>
          <w:szCs w:val="24"/>
        </w:rPr>
        <w:t>emeljem odredbe članka 12.stavak 1., rečenica druga SZ-a dostava</w:t>
      </w:r>
      <w:r w:rsidR="002B5B04" w:rsidRPr="007145A3">
        <w:rPr>
          <w:sz w:val="24"/>
          <w:szCs w:val="24"/>
        </w:rPr>
        <w:t xml:space="preserve"> pismena</w:t>
      </w:r>
      <w:r w:rsidR="004958D6" w:rsidRPr="007145A3">
        <w:rPr>
          <w:sz w:val="24"/>
          <w:szCs w:val="24"/>
        </w:rPr>
        <w:t xml:space="preserve"> (oglasa)</w:t>
      </w:r>
      <w:r w:rsidR="002B5B04" w:rsidRPr="007145A3">
        <w:rPr>
          <w:sz w:val="24"/>
          <w:szCs w:val="24"/>
        </w:rPr>
        <w:t xml:space="preserve"> se </w:t>
      </w:r>
      <w:r w:rsidRPr="007145A3">
        <w:rPr>
          <w:sz w:val="24"/>
          <w:szCs w:val="24"/>
        </w:rPr>
        <w:t>smatra obavljenom istekom osmog dana od dana objave pismena na mrežnoj stranici e-Oglasna ploča sudova.</w:t>
      </w:r>
      <w:r w:rsidR="00F470AA" w:rsidRPr="007145A3">
        <w:rPr>
          <w:sz w:val="24"/>
          <w:szCs w:val="24"/>
        </w:rPr>
        <w:t xml:space="preserve"> 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7145A3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Slijedom navedenog, a temeljem odredbe članka 117.stavak 1. </w:t>
      </w:r>
      <w:r w:rsidR="00A32DCD" w:rsidRPr="007145A3">
        <w:rPr>
          <w:sz w:val="24"/>
          <w:szCs w:val="24"/>
        </w:rPr>
        <w:t xml:space="preserve">SZ-a </w:t>
      </w:r>
      <w:r w:rsidRPr="007145A3">
        <w:rPr>
          <w:sz w:val="24"/>
          <w:szCs w:val="24"/>
        </w:rPr>
        <w:t>odlučeno je kao u izreci.</w:t>
      </w: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29531A" w:rsidP="00DD2B2F" w:rsidR="00CF56FE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U Zagrebu, </w:t>
      </w:r>
      <w:r w:rsidR="00442B59">
        <w:rPr>
          <w:sz w:val="24"/>
          <w:szCs w:val="24"/>
        </w:rPr>
        <w:t>05</w:t>
      </w:r>
      <w:r w:rsidR="00FE525A">
        <w:rPr>
          <w:sz w:val="24"/>
          <w:szCs w:val="24"/>
        </w:rPr>
        <w:t xml:space="preserve">. veljače </w:t>
      </w:r>
      <w:r w:rsidR="002E0727" w:rsidRPr="007145A3">
        <w:rPr>
          <w:sz w:val="24"/>
          <w:szCs w:val="24"/>
        </w:rPr>
        <w:t xml:space="preserve"> 2016</w:t>
      </w:r>
      <w:r w:rsidRPr="007145A3">
        <w:rPr>
          <w:sz w:val="24"/>
          <w:szCs w:val="24"/>
        </w:rPr>
        <w:t>. godine</w:t>
      </w:r>
    </w:p>
    <w:p w:rsidRDefault="00595E99" w:rsidP="00DD2B2F" w:rsidR="00595E99" w:rsidRPr="007145A3">
      <w:pPr>
        <w:jc w:val="center"/>
        <w:rPr>
          <w:sz w:val="24"/>
          <w:szCs w:val="24"/>
        </w:rPr>
      </w:pPr>
    </w:p>
    <w:p w:rsidRDefault="0043052F" w:rsidP="00C946ED" w:rsidR="00CA083A" w:rsidRPr="007145A3">
      <w:pPr>
        <w:ind w:firstLine="3" w:left="5661"/>
        <w:jc w:val="right"/>
        <w:rPr>
          <w:sz w:val="24"/>
          <w:szCs w:val="24"/>
        </w:rPr>
      </w:pPr>
      <w:r w:rsidRPr="007145A3">
        <w:rPr>
          <w:sz w:val="24"/>
          <w:szCs w:val="24"/>
        </w:rPr>
        <w:t xml:space="preserve">               Sudac:</w:t>
      </w:r>
    </w:p>
    <w:p w:rsidRDefault="0029531A" w:rsidP="00595E99" w:rsidR="001F398D" w:rsidRPr="007145A3">
      <w:pPr>
        <w:jc w:val="right"/>
        <w:rPr>
          <w:sz w:val="24"/>
          <w:szCs w:val="24"/>
        </w:rPr>
      </w:pPr>
      <w:r w:rsidRPr="007145A3">
        <w:rPr>
          <w:sz w:val="24"/>
          <w:szCs w:val="24"/>
        </w:rPr>
        <w:t>Biserka Pavičić</w:t>
      </w:r>
      <w:r w:rsidR="00F0705F">
        <w:rPr>
          <w:sz w:val="24"/>
          <w:szCs w:val="24"/>
        </w:rPr>
        <w:t xml:space="preserve"> </w:t>
      </w: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>UPUTA O PRAVNOM LIJEKU</w:t>
      </w:r>
      <w:r w:rsidR="002B5B04" w:rsidRPr="007145A3">
        <w:rPr>
          <w:sz w:val="24"/>
          <w:szCs w:val="24"/>
        </w:rPr>
        <w:t>:</w:t>
      </w:r>
    </w:p>
    <w:p w:rsidRDefault="002B5B04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Protiv ovog zaključka  žalba nije dopuštena (čl. 19.stavak 7. SZ-a). </w:t>
      </w:r>
    </w:p>
    <w:p w:rsidRDefault="002C4B68" w:rsidP="005A00E9" w:rsidR="002C4B68">
      <w:pPr>
        <w:rPr>
          <w:sz w:val="24"/>
          <w:szCs w:val="24"/>
        </w:rPr>
      </w:pPr>
    </w:p>
    <w:p w:rsidRDefault="005A00E9" w:rsidP="005A00E9" w:rsidR="005A00E9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5A00E9" w:rsidP="005A00E9" w:rsidR="005A00E9">
      <w:pPr>
        <w:pStyle w:val="Odlomakpopisa"/>
        <w:numPr>
          <w:ilvl w:val="0"/>
          <w:numId w:val="15"/>
        </w:numPr>
      </w:pPr>
      <w:r>
        <w:t xml:space="preserve">zz dužnika </w:t>
      </w:r>
    </w:p>
    <w:p w:rsidRDefault="005A00E9" w:rsidP="005A00E9" w:rsidR="005A00E9" w:rsidRPr="005A00E9">
      <w:pPr>
        <w:pStyle w:val="Odlomakpopisa"/>
        <w:numPr>
          <w:ilvl w:val="0"/>
          <w:numId w:val="15"/>
        </w:numPr>
      </w:pPr>
      <w:r>
        <w:t>spis</w:t>
      </w:r>
    </w:p>
    <w:sectPr w:rsidSect="004566B3" w:rsidR="005A00E9" w:rsidRPr="005A00E9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38DF" w:rsidR="005438DF">
      <w:r>
        <w:separator/>
      </w:r>
    </w:p>
  </w:endnote>
  <w:endnote w:id="0" w:type="continuationSeparator">
    <w:p w:rsidRDefault="005438DF" w:rsidR="00543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38DF" w:rsidR="005438DF">
      <w:r>
        <w:separator/>
      </w:r>
    </w:p>
  </w:footnote>
  <w:footnote w:id="0" w:type="continuationSeparator">
    <w:p w:rsidRDefault="005438DF" w:rsidR="005438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06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72E1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32.St-</w:t>
    </w:r>
    <w:r w:rsidR="00041B62">
      <w:rPr>
        <w:sz w:val="24"/>
        <w:szCs w:val="24"/>
      </w:rPr>
      <w:t>5534</w:t>
    </w:r>
    <w:r w:rsidR="006F3DD0">
      <w:rPr>
        <w:sz w:val="24"/>
        <w:szCs w:val="24"/>
      </w:rPr>
      <w:t>/</w:t>
    </w:r>
    <w:r w:rsidR="0029531A">
      <w:rPr>
        <w:sz w:val="24"/>
        <w:szCs w:val="24"/>
      </w:rPr>
      <w:t>15.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70152"/>
    <w:multiLevelType w:val="hybridMultilevel"/>
    <w:tmpl w:val="C93A40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B2092D"/>
    <w:multiLevelType w:val="hybridMultilevel"/>
    <w:tmpl w:val="6008AA6E"/>
    <w:lvl w:tplc="D868C67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B335B05"/>
    <w:multiLevelType w:val="hybridMultilevel"/>
    <w:tmpl w:val="A9361F7A"/>
    <w:lvl w:tplc="17C2AF6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74C7DF2"/>
    <w:multiLevelType w:val="hybridMultilevel"/>
    <w:tmpl w:val="D778B9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3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11"/>
  </w:num>
  <w:num w:numId="12">
    <w:abstractNumId w:val="1"/>
  </w:num>
  <w:num w:numId="13">
    <w:abstractNumId w:val="12"/>
  </w:num>
  <w:num w:numId="14">
    <w:abstractNumId w:val="14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0720"/>
    <w:rsid w:val="0003191E"/>
    <w:rsid w:val="00034115"/>
    <w:rsid w:val="00041B62"/>
    <w:rsid w:val="00041DEA"/>
    <w:rsid w:val="00044F0C"/>
    <w:rsid w:val="0004706E"/>
    <w:rsid w:val="000505CC"/>
    <w:rsid w:val="00061D14"/>
    <w:rsid w:val="0006290D"/>
    <w:rsid w:val="00065B44"/>
    <w:rsid w:val="00065BE9"/>
    <w:rsid w:val="00082B1E"/>
    <w:rsid w:val="00085BEA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AC4"/>
    <w:rsid w:val="000E4EF5"/>
    <w:rsid w:val="000E530D"/>
    <w:rsid w:val="000E6E2E"/>
    <w:rsid w:val="000E6F7E"/>
    <w:rsid w:val="000F2EA0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E0F"/>
    <w:rsid w:val="0016422E"/>
    <w:rsid w:val="00167C07"/>
    <w:rsid w:val="00172DF9"/>
    <w:rsid w:val="001812D4"/>
    <w:rsid w:val="001864B6"/>
    <w:rsid w:val="00197E32"/>
    <w:rsid w:val="001A028B"/>
    <w:rsid w:val="001A3C39"/>
    <w:rsid w:val="001B0891"/>
    <w:rsid w:val="001B3AD7"/>
    <w:rsid w:val="001B5C35"/>
    <w:rsid w:val="001B625B"/>
    <w:rsid w:val="001C1529"/>
    <w:rsid w:val="001C43AC"/>
    <w:rsid w:val="001D00F9"/>
    <w:rsid w:val="001D1C82"/>
    <w:rsid w:val="001D6569"/>
    <w:rsid w:val="001E6223"/>
    <w:rsid w:val="001E6B00"/>
    <w:rsid w:val="001E7C6D"/>
    <w:rsid w:val="001F398D"/>
    <w:rsid w:val="001F57ED"/>
    <w:rsid w:val="001F6ED1"/>
    <w:rsid w:val="002033C1"/>
    <w:rsid w:val="002037B7"/>
    <w:rsid w:val="00203843"/>
    <w:rsid w:val="00207377"/>
    <w:rsid w:val="00210B32"/>
    <w:rsid w:val="0021224E"/>
    <w:rsid w:val="00214202"/>
    <w:rsid w:val="00222336"/>
    <w:rsid w:val="00222A40"/>
    <w:rsid w:val="00225694"/>
    <w:rsid w:val="00231E90"/>
    <w:rsid w:val="00244430"/>
    <w:rsid w:val="00247D0E"/>
    <w:rsid w:val="0025027E"/>
    <w:rsid w:val="00251DCB"/>
    <w:rsid w:val="00252DBB"/>
    <w:rsid w:val="00257FA0"/>
    <w:rsid w:val="00265870"/>
    <w:rsid w:val="00266C87"/>
    <w:rsid w:val="00272716"/>
    <w:rsid w:val="00272E59"/>
    <w:rsid w:val="00274679"/>
    <w:rsid w:val="00277011"/>
    <w:rsid w:val="00281447"/>
    <w:rsid w:val="00281580"/>
    <w:rsid w:val="002873E3"/>
    <w:rsid w:val="00290426"/>
    <w:rsid w:val="00291B0C"/>
    <w:rsid w:val="0029531A"/>
    <w:rsid w:val="00295C8C"/>
    <w:rsid w:val="002967E0"/>
    <w:rsid w:val="002A1E38"/>
    <w:rsid w:val="002A257B"/>
    <w:rsid w:val="002A628C"/>
    <w:rsid w:val="002A6F77"/>
    <w:rsid w:val="002B5B04"/>
    <w:rsid w:val="002C1A91"/>
    <w:rsid w:val="002C1CF8"/>
    <w:rsid w:val="002C3D7B"/>
    <w:rsid w:val="002C4B68"/>
    <w:rsid w:val="002D1DE1"/>
    <w:rsid w:val="002D22FB"/>
    <w:rsid w:val="002E00D6"/>
    <w:rsid w:val="002E0727"/>
    <w:rsid w:val="002E5436"/>
    <w:rsid w:val="002F1469"/>
    <w:rsid w:val="002F594B"/>
    <w:rsid w:val="002F5F25"/>
    <w:rsid w:val="002F69E0"/>
    <w:rsid w:val="0030184A"/>
    <w:rsid w:val="00305FF2"/>
    <w:rsid w:val="0031304E"/>
    <w:rsid w:val="00317C2B"/>
    <w:rsid w:val="00321158"/>
    <w:rsid w:val="0033262F"/>
    <w:rsid w:val="003328CC"/>
    <w:rsid w:val="003345D7"/>
    <w:rsid w:val="00355742"/>
    <w:rsid w:val="00357444"/>
    <w:rsid w:val="00357A41"/>
    <w:rsid w:val="00360AA0"/>
    <w:rsid w:val="0036683F"/>
    <w:rsid w:val="00367356"/>
    <w:rsid w:val="00367904"/>
    <w:rsid w:val="00376A2B"/>
    <w:rsid w:val="00377FD3"/>
    <w:rsid w:val="0038418E"/>
    <w:rsid w:val="003858A7"/>
    <w:rsid w:val="0039409B"/>
    <w:rsid w:val="003941E8"/>
    <w:rsid w:val="003952E1"/>
    <w:rsid w:val="003A3D20"/>
    <w:rsid w:val="003A6DCB"/>
    <w:rsid w:val="003B3551"/>
    <w:rsid w:val="003B560E"/>
    <w:rsid w:val="003B5F98"/>
    <w:rsid w:val="003B7620"/>
    <w:rsid w:val="003C054B"/>
    <w:rsid w:val="003C28D7"/>
    <w:rsid w:val="003C7FA1"/>
    <w:rsid w:val="003D114D"/>
    <w:rsid w:val="003D244E"/>
    <w:rsid w:val="003D4054"/>
    <w:rsid w:val="003D4FAE"/>
    <w:rsid w:val="003E2C67"/>
    <w:rsid w:val="003F0F90"/>
    <w:rsid w:val="003F2065"/>
    <w:rsid w:val="003F513B"/>
    <w:rsid w:val="00402741"/>
    <w:rsid w:val="00404F7B"/>
    <w:rsid w:val="00406012"/>
    <w:rsid w:val="004073E5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B59"/>
    <w:rsid w:val="00450BD5"/>
    <w:rsid w:val="00451BA8"/>
    <w:rsid w:val="0045260E"/>
    <w:rsid w:val="00453A62"/>
    <w:rsid w:val="00453AB3"/>
    <w:rsid w:val="004566B3"/>
    <w:rsid w:val="00473028"/>
    <w:rsid w:val="00474E9B"/>
    <w:rsid w:val="00475264"/>
    <w:rsid w:val="00476494"/>
    <w:rsid w:val="00477073"/>
    <w:rsid w:val="00477E3E"/>
    <w:rsid w:val="00482D71"/>
    <w:rsid w:val="00482ED4"/>
    <w:rsid w:val="00485581"/>
    <w:rsid w:val="004874E3"/>
    <w:rsid w:val="00490D0A"/>
    <w:rsid w:val="004918E2"/>
    <w:rsid w:val="004935F4"/>
    <w:rsid w:val="004958D6"/>
    <w:rsid w:val="00496047"/>
    <w:rsid w:val="004A49A5"/>
    <w:rsid w:val="004C1980"/>
    <w:rsid w:val="004C2CA2"/>
    <w:rsid w:val="004C351D"/>
    <w:rsid w:val="004C3DC0"/>
    <w:rsid w:val="004C4D0E"/>
    <w:rsid w:val="004C5B14"/>
    <w:rsid w:val="004D061D"/>
    <w:rsid w:val="004D4ECF"/>
    <w:rsid w:val="004E099E"/>
    <w:rsid w:val="004E24AE"/>
    <w:rsid w:val="004E38CB"/>
    <w:rsid w:val="004E5638"/>
    <w:rsid w:val="0050050B"/>
    <w:rsid w:val="0050747A"/>
    <w:rsid w:val="00513CCA"/>
    <w:rsid w:val="0052330E"/>
    <w:rsid w:val="00523599"/>
    <w:rsid w:val="0054361E"/>
    <w:rsid w:val="005438DF"/>
    <w:rsid w:val="00543D39"/>
    <w:rsid w:val="005459AC"/>
    <w:rsid w:val="00546DDA"/>
    <w:rsid w:val="0055329A"/>
    <w:rsid w:val="0056105B"/>
    <w:rsid w:val="0056577E"/>
    <w:rsid w:val="00565B05"/>
    <w:rsid w:val="00570A62"/>
    <w:rsid w:val="00570C7B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5E99"/>
    <w:rsid w:val="00596669"/>
    <w:rsid w:val="005A00E9"/>
    <w:rsid w:val="005A62F4"/>
    <w:rsid w:val="005A7699"/>
    <w:rsid w:val="005A7C39"/>
    <w:rsid w:val="005B1AAE"/>
    <w:rsid w:val="005B235B"/>
    <w:rsid w:val="005B2755"/>
    <w:rsid w:val="005B740A"/>
    <w:rsid w:val="005C10F2"/>
    <w:rsid w:val="005C1239"/>
    <w:rsid w:val="005C2B66"/>
    <w:rsid w:val="005C5A01"/>
    <w:rsid w:val="005D4627"/>
    <w:rsid w:val="005E285F"/>
    <w:rsid w:val="005E372E"/>
    <w:rsid w:val="005E4A9A"/>
    <w:rsid w:val="005E58B1"/>
    <w:rsid w:val="005F5952"/>
    <w:rsid w:val="005F60B9"/>
    <w:rsid w:val="005F6F19"/>
    <w:rsid w:val="0060103C"/>
    <w:rsid w:val="0060119C"/>
    <w:rsid w:val="00601EE0"/>
    <w:rsid w:val="00606779"/>
    <w:rsid w:val="0060715B"/>
    <w:rsid w:val="00627993"/>
    <w:rsid w:val="00633466"/>
    <w:rsid w:val="00637A68"/>
    <w:rsid w:val="00643287"/>
    <w:rsid w:val="00643F03"/>
    <w:rsid w:val="00646D38"/>
    <w:rsid w:val="00654CD3"/>
    <w:rsid w:val="0066091E"/>
    <w:rsid w:val="00665B85"/>
    <w:rsid w:val="006677CC"/>
    <w:rsid w:val="00671B25"/>
    <w:rsid w:val="00673881"/>
    <w:rsid w:val="00676F68"/>
    <w:rsid w:val="0067706E"/>
    <w:rsid w:val="0068128F"/>
    <w:rsid w:val="0068207B"/>
    <w:rsid w:val="006820BA"/>
    <w:rsid w:val="006822A1"/>
    <w:rsid w:val="0069606C"/>
    <w:rsid w:val="006A0FE2"/>
    <w:rsid w:val="006B3280"/>
    <w:rsid w:val="006B33A1"/>
    <w:rsid w:val="006B4A8A"/>
    <w:rsid w:val="006B50D8"/>
    <w:rsid w:val="006B6249"/>
    <w:rsid w:val="006B6CB9"/>
    <w:rsid w:val="006C5B6D"/>
    <w:rsid w:val="006D242B"/>
    <w:rsid w:val="006E00A2"/>
    <w:rsid w:val="006E45D2"/>
    <w:rsid w:val="006E5584"/>
    <w:rsid w:val="006E7B14"/>
    <w:rsid w:val="006F3DD0"/>
    <w:rsid w:val="006F70FF"/>
    <w:rsid w:val="006F7DFB"/>
    <w:rsid w:val="007005D5"/>
    <w:rsid w:val="00700A97"/>
    <w:rsid w:val="00705F2E"/>
    <w:rsid w:val="00710A12"/>
    <w:rsid w:val="00710FBF"/>
    <w:rsid w:val="007125DA"/>
    <w:rsid w:val="007145A3"/>
    <w:rsid w:val="007229E3"/>
    <w:rsid w:val="007278E3"/>
    <w:rsid w:val="00727BC8"/>
    <w:rsid w:val="00730966"/>
    <w:rsid w:val="00731B64"/>
    <w:rsid w:val="00733E79"/>
    <w:rsid w:val="00734B43"/>
    <w:rsid w:val="00734CB5"/>
    <w:rsid w:val="00736564"/>
    <w:rsid w:val="00736C9F"/>
    <w:rsid w:val="007468B0"/>
    <w:rsid w:val="00753D8A"/>
    <w:rsid w:val="00755ABD"/>
    <w:rsid w:val="00756A16"/>
    <w:rsid w:val="00757954"/>
    <w:rsid w:val="0076081A"/>
    <w:rsid w:val="00765040"/>
    <w:rsid w:val="007736ED"/>
    <w:rsid w:val="00773B76"/>
    <w:rsid w:val="00774C49"/>
    <w:rsid w:val="007753CA"/>
    <w:rsid w:val="00776826"/>
    <w:rsid w:val="0078193C"/>
    <w:rsid w:val="0079139B"/>
    <w:rsid w:val="0079412D"/>
    <w:rsid w:val="00797026"/>
    <w:rsid w:val="007A1BC8"/>
    <w:rsid w:val="007A20E4"/>
    <w:rsid w:val="007B010E"/>
    <w:rsid w:val="007C4683"/>
    <w:rsid w:val="007C4DC9"/>
    <w:rsid w:val="007C7D33"/>
    <w:rsid w:val="007D1CF5"/>
    <w:rsid w:val="007D1E44"/>
    <w:rsid w:val="007D7E1E"/>
    <w:rsid w:val="007E12F7"/>
    <w:rsid w:val="007E2C7B"/>
    <w:rsid w:val="007E39E4"/>
    <w:rsid w:val="007E6D57"/>
    <w:rsid w:val="007F5A6D"/>
    <w:rsid w:val="0080055B"/>
    <w:rsid w:val="00800A4D"/>
    <w:rsid w:val="008038BE"/>
    <w:rsid w:val="00810F10"/>
    <w:rsid w:val="00811D30"/>
    <w:rsid w:val="008221CA"/>
    <w:rsid w:val="00827020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0E07"/>
    <w:rsid w:val="00883C53"/>
    <w:rsid w:val="00890C84"/>
    <w:rsid w:val="008935AC"/>
    <w:rsid w:val="008A2884"/>
    <w:rsid w:val="008B5163"/>
    <w:rsid w:val="008C040B"/>
    <w:rsid w:val="008C25FC"/>
    <w:rsid w:val="008C613B"/>
    <w:rsid w:val="008D07BB"/>
    <w:rsid w:val="008D17C5"/>
    <w:rsid w:val="008D2B79"/>
    <w:rsid w:val="0090567E"/>
    <w:rsid w:val="00913A5E"/>
    <w:rsid w:val="0093028D"/>
    <w:rsid w:val="00932CA2"/>
    <w:rsid w:val="00932D33"/>
    <w:rsid w:val="009340D3"/>
    <w:rsid w:val="009365EA"/>
    <w:rsid w:val="00937A83"/>
    <w:rsid w:val="0094342D"/>
    <w:rsid w:val="009434CF"/>
    <w:rsid w:val="0094356F"/>
    <w:rsid w:val="009461F5"/>
    <w:rsid w:val="00955F7E"/>
    <w:rsid w:val="009560BC"/>
    <w:rsid w:val="00957002"/>
    <w:rsid w:val="00960A94"/>
    <w:rsid w:val="00960CD6"/>
    <w:rsid w:val="0096529B"/>
    <w:rsid w:val="00970703"/>
    <w:rsid w:val="00970E44"/>
    <w:rsid w:val="00975F7A"/>
    <w:rsid w:val="00980644"/>
    <w:rsid w:val="009808C8"/>
    <w:rsid w:val="00983351"/>
    <w:rsid w:val="00984AF7"/>
    <w:rsid w:val="00985F50"/>
    <w:rsid w:val="0098602D"/>
    <w:rsid w:val="00987E8F"/>
    <w:rsid w:val="009A1429"/>
    <w:rsid w:val="009A4F06"/>
    <w:rsid w:val="009A70B9"/>
    <w:rsid w:val="009C4B0C"/>
    <w:rsid w:val="009C501F"/>
    <w:rsid w:val="009C507F"/>
    <w:rsid w:val="009D0A10"/>
    <w:rsid w:val="009D3583"/>
    <w:rsid w:val="009D3A5B"/>
    <w:rsid w:val="009D3CE4"/>
    <w:rsid w:val="009D524D"/>
    <w:rsid w:val="009D5805"/>
    <w:rsid w:val="009D69A3"/>
    <w:rsid w:val="009E1874"/>
    <w:rsid w:val="009E6BDF"/>
    <w:rsid w:val="009F4650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1CC5"/>
    <w:rsid w:val="00AA4AD8"/>
    <w:rsid w:val="00AA62BD"/>
    <w:rsid w:val="00AB2D2C"/>
    <w:rsid w:val="00AC089E"/>
    <w:rsid w:val="00AC0D00"/>
    <w:rsid w:val="00AC3B9B"/>
    <w:rsid w:val="00AC600B"/>
    <w:rsid w:val="00AC719D"/>
    <w:rsid w:val="00AD2293"/>
    <w:rsid w:val="00AD4A29"/>
    <w:rsid w:val="00AE1097"/>
    <w:rsid w:val="00AE188D"/>
    <w:rsid w:val="00AE369C"/>
    <w:rsid w:val="00AE5FA9"/>
    <w:rsid w:val="00AE6928"/>
    <w:rsid w:val="00AF065B"/>
    <w:rsid w:val="00AF14C2"/>
    <w:rsid w:val="00AF69D0"/>
    <w:rsid w:val="00B02F2A"/>
    <w:rsid w:val="00B0398D"/>
    <w:rsid w:val="00B074DB"/>
    <w:rsid w:val="00B13B69"/>
    <w:rsid w:val="00B27D48"/>
    <w:rsid w:val="00B33CF5"/>
    <w:rsid w:val="00B36B90"/>
    <w:rsid w:val="00B4226D"/>
    <w:rsid w:val="00B43D51"/>
    <w:rsid w:val="00B44A1A"/>
    <w:rsid w:val="00B476CE"/>
    <w:rsid w:val="00B50611"/>
    <w:rsid w:val="00B53434"/>
    <w:rsid w:val="00B572BF"/>
    <w:rsid w:val="00B60EFA"/>
    <w:rsid w:val="00B61629"/>
    <w:rsid w:val="00B74218"/>
    <w:rsid w:val="00B75AE6"/>
    <w:rsid w:val="00B763CD"/>
    <w:rsid w:val="00B854F3"/>
    <w:rsid w:val="00B86452"/>
    <w:rsid w:val="00B86E71"/>
    <w:rsid w:val="00B94E3D"/>
    <w:rsid w:val="00B95ADB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EEB"/>
    <w:rsid w:val="00BE25EC"/>
    <w:rsid w:val="00BE35EA"/>
    <w:rsid w:val="00BE73D6"/>
    <w:rsid w:val="00BF113C"/>
    <w:rsid w:val="00C00837"/>
    <w:rsid w:val="00C00A6B"/>
    <w:rsid w:val="00C040D0"/>
    <w:rsid w:val="00C12703"/>
    <w:rsid w:val="00C135B4"/>
    <w:rsid w:val="00C21C51"/>
    <w:rsid w:val="00C22A83"/>
    <w:rsid w:val="00C2725A"/>
    <w:rsid w:val="00C279C5"/>
    <w:rsid w:val="00C279E0"/>
    <w:rsid w:val="00C30500"/>
    <w:rsid w:val="00C32124"/>
    <w:rsid w:val="00C367F4"/>
    <w:rsid w:val="00C40B37"/>
    <w:rsid w:val="00C445D7"/>
    <w:rsid w:val="00C44B61"/>
    <w:rsid w:val="00C45498"/>
    <w:rsid w:val="00C613A3"/>
    <w:rsid w:val="00C63A96"/>
    <w:rsid w:val="00C6686B"/>
    <w:rsid w:val="00C72048"/>
    <w:rsid w:val="00C7515E"/>
    <w:rsid w:val="00C76060"/>
    <w:rsid w:val="00C82EED"/>
    <w:rsid w:val="00C85D84"/>
    <w:rsid w:val="00C92C4C"/>
    <w:rsid w:val="00C9334D"/>
    <w:rsid w:val="00C946ED"/>
    <w:rsid w:val="00C94EB0"/>
    <w:rsid w:val="00C96BA0"/>
    <w:rsid w:val="00CA083A"/>
    <w:rsid w:val="00CA3A03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AC7"/>
    <w:rsid w:val="00CE3FD4"/>
    <w:rsid w:val="00CF0F42"/>
    <w:rsid w:val="00CF56FE"/>
    <w:rsid w:val="00CF5D81"/>
    <w:rsid w:val="00D01960"/>
    <w:rsid w:val="00D16DD8"/>
    <w:rsid w:val="00D17166"/>
    <w:rsid w:val="00D24231"/>
    <w:rsid w:val="00D26BA0"/>
    <w:rsid w:val="00D30ED3"/>
    <w:rsid w:val="00D3238B"/>
    <w:rsid w:val="00D33644"/>
    <w:rsid w:val="00D3753E"/>
    <w:rsid w:val="00D413EC"/>
    <w:rsid w:val="00D4629E"/>
    <w:rsid w:val="00D66442"/>
    <w:rsid w:val="00D6743C"/>
    <w:rsid w:val="00D70237"/>
    <w:rsid w:val="00D70FCA"/>
    <w:rsid w:val="00D75043"/>
    <w:rsid w:val="00D80072"/>
    <w:rsid w:val="00D80C9F"/>
    <w:rsid w:val="00D82B57"/>
    <w:rsid w:val="00D85BA5"/>
    <w:rsid w:val="00D87DDC"/>
    <w:rsid w:val="00D90E19"/>
    <w:rsid w:val="00D91C60"/>
    <w:rsid w:val="00D93D8B"/>
    <w:rsid w:val="00D93E6D"/>
    <w:rsid w:val="00DA0776"/>
    <w:rsid w:val="00DA2782"/>
    <w:rsid w:val="00DA28CD"/>
    <w:rsid w:val="00DA2904"/>
    <w:rsid w:val="00DA5397"/>
    <w:rsid w:val="00DB06A4"/>
    <w:rsid w:val="00DB1395"/>
    <w:rsid w:val="00DB1F61"/>
    <w:rsid w:val="00DB2067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2526"/>
    <w:rsid w:val="00DE33E8"/>
    <w:rsid w:val="00DE38BC"/>
    <w:rsid w:val="00DE4439"/>
    <w:rsid w:val="00DE73BD"/>
    <w:rsid w:val="00DE7639"/>
    <w:rsid w:val="00DE7EC0"/>
    <w:rsid w:val="00DF357C"/>
    <w:rsid w:val="00DF3EE0"/>
    <w:rsid w:val="00E13958"/>
    <w:rsid w:val="00E13FBF"/>
    <w:rsid w:val="00E14B66"/>
    <w:rsid w:val="00E209AE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71414"/>
    <w:rsid w:val="00E80A56"/>
    <w:rsid w:val="00E87384"/>
    <w:rsid w:val="00E91BC3"/>
    <w:rsid w:val="00E93AAB"/>
    <w:rsid w:val="00E95C94"/>
    <w:rsid w:val="00EA206D"/>
    <w:rsid w:val="00EA221F"/>
    <w:rsid w:val="00EC6705"/>
    <w:rsid w:val="00EC6B71"/>
    <w:rsid w:val="00EC7E37"/>
    <w:rsid w:val="00ED0001"/>
    <w:rsid w:val="00ED0462"/>
    <w:rsid w:val="00ED37C0"/>
    <w:rsid w:val="00ED49F1"/>
    <w:rsid w:val="00ED4C4E"/>
    <w:rsid w:val="00ED583A"/>
    <w:rsid w:val="00EE0D2B"/>
    <w:rsid w:val="00EF6EB5"/>
    <w:rsid w:val="00EF7000"/>
    <w:rsid w:val="00EF72E1"/>
    <w:rsid w:val="00F0705F"/>
    <w:rsid w:val="00F110D5"/>
    <w:rsid w:val="00F13159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190"/>
    <w:rsid w:val="00F80EE4"/>
    <w:rsid w:val="00F86025"/>
    <w:rsid w:val="00F862D9"/>
    <w:rsid w:val="00FA3EBE"/>
    <w:rsid w:val="00FA60A4"/>
    <w:rsid w:val="00FA7C26"/>
    <w:rsid w:val="00FA7CE2"/>
    <w:rsid w:val="00FB100F"/>
    <w:rsid w:val="00FB242B"/>
    <w:rsid w:val="00FB35B9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00"/>
    <w:rsid w:val="00FE341C"/>
    <w:rsid w:val="00FE3E6D"/>
    <w:rsid w:val="00FE525A"/>
    <w:rsid w:val="00FE7607"/>
    <w:rsid w:val="00FE7E4E"/>
    <w:rsid w:val="00FF082A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06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6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64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6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6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06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6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64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6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6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5534</izvorni_sadrzaj>
    <derivirana_varijabla naziv="DomainObject.Predmet.Broj_1">5534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St-5534/2015</izvorni_sadrzaj>
    <derivirana_varijabla naziv="DomainObject.Predmet.OznakaBroj_1">St-5534/2015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DELTALUX d.o.o. zastupanog po punomoćniku Dražen Jularić</izvorni_sadrzaj>
    <derivirana_varijabla naziv="DomainObject.Predmet.ProtustrankaFormated_1">  DELTALUX d.o.o. zastupanog po punomoćniku Dražen Jularić</derivirana_varijabla>
  </DomainObject.Predmet.ProtustrankaFormated>
  <DomainObject.Predmet.ProtustrankaFormatedOIB>
    <izvorni_sadrzaj>  DELTALUX d.o.o., OIB 92990867301 zastupanog po punomoćniku Dražen Jularić</izvorni_sadrzaj>
    <derivirana_varijabla naziv="DomainObject.Predmet.ProtustrankaFormatedOIB_1">  DELTALUX d.o.o., OIB 92990867301 zastupanog po punomoćniku Dražen Jularić</derivirana_varijabla>
  </DomainObject.Predmet.ProtustrankaFormatedOIB>
  <DomainObject.Predmet.ProtustrankaFormatedWithAdress>
    <izvorni_sadrzaj> DELTALUX d.o.o., T. Ujevića 41, 10410 Velika Gorica zastupanog po punomoćniku Dražen Jularić</izvorni_sadrzaj>
    <derivirana_varijabla naziv="DomainObject.Predmet.ProtustrankaFormatedWithAdress_1"> DELTALUX d.o.o., T. Ujevića 41, 10410 Velika Gorica zastupanog po punomoćniku Dražen Jularić</derivirana_varijabla>
  </DomainObject.Predmet.ProtustrankaFormatedWithAdress>
  <DomainObject.Predmet.ProtustrankaFormatedWithAdressOIB>
    <izvorni_sadrzaj> DELTALUX d.o.o., OIB 92990867301, T. Ujevića 41, 10410 Velika Gorica zastupanog po punomoćniku Dražen Jularić</izvorni_sadrzaj>
    <derivirana_varijabla naziv="DomainObject.Predmet.ProtustrankaFormatedWithAdressOIB_1"> DELTALUX d.o.o., OIB 92990867301, T. Ujevića 41, 10410 Velika Gorica zastupanog po punomoćniku Dražen Jularić</derivirana_varijabla>
  </DomainObject.Predmet.ProtustrankaFormatedWithAdressOIB>
  <DomainObject.Predmet.ProtustrankaWithAdress>
    <izvorni_sadrzaj>DELTALUX d.o.o. T. Ujevića 41, 10410 Velika Gorica</izvorni_sadrzaj>
    <derivirana_varijabla naziv="DomainObject.Predmet.ProtustrankaWithAdress_1">DELTALUX d.o.o. T. Ujevića 41, 10410 Velika Gorica</derivirana_varijabla>
  </DomainObject.Predmet.ProtustrankaWithAdress>
  <DomainObject.Predmet.ProtustrankaWithAdressOIB>
    <izvorni_sadrzaj>DELTALUX d.o.o., OIB 92990867301, T. Ujevića 41, 10410 Velika Gorica</izvorni_sadrzaj>
    <derivirana_varijabla naziv="DomainObject.Predmet.ProtustrankaWithAdressOIB_1">DELTALUX d.o.o., OIB 92990867301, T. Ujevića 41, 10410 Velika Gorica</derivirana_varijabla>
  </DomainObject.Predmet.ProtustrankaWithAdressOIB>
  <DomainObject.Predmet.ProtustrankaNazivFormated>
    <izvorni_sadrzaj>DELTALUX d.o.o.</izvorni_sadrzaj>
    <derivirana_varijabla naziv="DomainObject.Predmet.ProtustrankaNazivFormated_1">DELTALUX d.o.o.</derivirana_varijabla>
  </DomainObject.Predmet.ProtustrankaNazivFormated>
  <DomainObject.Predmet.ProtustrankaNazivFormatedOIB>
    <izvorni_sadrzaj>DELTALUX d.o.o., OIB 92990867301</izvorni_sadrzaj>
    <derivirana_varijabla naziv="DomainObject.Predmet.ProtustrankaNazivFormatedOIB_1">DELTALUX d.o.o., OIB 92990867301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DELTALUX d.o.o. zastupanog po punomoćniku Dražen Jularić</item>
    </izvorni_sadrzaj>
    <derivirana_varijabla naziv="DomainObject.Predmet.ProtuStrankaListFormated_1">
      <item>DELTALUX d.o.o. zastupanog po punomoćniku Dražen Jularić</item>
    </derivirana_varijabla>
  </DomainObject.Predmet.ProtuStrankaListFormated>
  <DomainObject.Predmet.ProtuStrankaListFormatedOIB>
    <izvorni_sadrzaj>
      <item>DELTALUX d.o.o., OIB 92990867301 zastupanog po punomoćniku Dražen Jularić</item>
    </izvorni_sadrzaj>
    <derivirana_varijabla naziv="DomainObject.Predmet.ProtuStrankaListFormatedOIB_1">
      <item>DELTALUX d.o.o., OIB 92990867301 zastupanog po punomoćniku Dražen Jularić</item>
    </derivirana_varijabla>
  </DomainObject.Predmet.ProtuStrankaListFormatedOIB>
  <DomainObject.Predmet.ProtuStrankaListFormatedWithAdress>
    <izvorni_sadrzaj>
      <item>DELTALUX d.o.o., T. Ujevića 41, 10410 Velika Gorica zastupanog po punomoćniku Dražen Jularić</item>
    </izvorni_sadrzaj>
    <derivirana_varijabla naziv="DomainObject.Predmet.ProtuStrankaListFormatedWithAdress_1">
      <item>DELTALUX d.o.o., T. Ujevića 41, 10410 Velika Gorica zastupanog po punomoćniku Dražen Jularić</item>
    </derivirana_varijabla>
  </DomainObject.Predmet.ProtuStrankaListFormatedWithAdress>
  <DomainObject.Predmet.ProtuStrankaListFormatedWithAdressOIB>
    <izvorni_sadrzaj>
      <item>DELTALUX d.o.o., OIB 92990867301, T. Ujevića 41, 10410 Velika Gorica zastupanog po punomoćniku Dražen Jularić</item>
    </izvorni_sadrzaj>
    <derivirana_varijabla naziv="DomainObject.Predmet.ProtuStrankaListFormatedWithAdressOIB_1">
      <item>DELTALUX d.o.o., OIB 92990867301, T. Ujevića 41, 10410 Velika Gorica zastupanog po punomoćniku Dražen Jularić</item>
    </derivirana_varijabla>
  </DomainObject.Predmet.ProtuStrankaListFormatedWithAdressOIB>
  <DomainObject.Predmet.ProtuStrankaListNazivFormated>
    <izvorni_sadrzaj>
      <item>DELTALUX d.o.o.</item>
    </izvorni_sadrzaj>
    <derivirana_varijabla naziv="DomainObject.Predmet.ProtuStrankaListNazivFormated_1">
      <item>DELTALUX d.o.o.</item>
    </derivirana_varijabla>
  </DomainObject.Predmet.ProtuStrankaListNazivFormated>
  <DomainObject.Predmet.ProtuStrankaListNazivFormatedOIB>
    <izvorni_sadrzaj>
      <item>DELTALUX d.o.o., OIB 92990867301</item>
    </izvorni_sadrzaj>
    <derivirana_varijabla naziv="DomainObject.Predmet.ProtuStrankaListNazivFormatedOIB_1">
      <item>DELTALUX d.o.o., OIB 92990867301</item>
    </derivirana_varijabla>
  </DomainObject.Predmet.ProtuStrankaListNazivFormatedOIB>
  <DomainObject.Predmet.OstaliListFormated>
    <izvorni_sadrzaj>
      <item>Dražen Jularić punomoćnik sudionika u postupku DELTALUX d.o.o.</item>
    </izvorni_sadrzaj>
    <derivirana_varijabla naziv="DomainObject.Predmet.OstaliListFormated_1">
      <item>Dražen Jularić punomoćnik sudionika u postupku DELTALUX d.o.o.</item>
    </derivirana_varijabla>
  </DomainObject.Predmet.OstaliListFormated>
  <DomainObject.Predmet.OstaliListFormatedOIB>
    <izvorni_sadrzaj>
      <item>Dražen Jularić, OIB 89904016087 punomoćnik sudionika u postupku DELTALUX d.o.o.</item>
    </izvorni_sadrzaj>
    <derivirana_varijabla naziv="DomainObject.Predmet.OstaliListFormatedOIB_1">
      <item>Dražen Jularić, OIB 89904016087 punomoćnik sudionika u postupku DELTALUX d.o.o.</item>
    </derivirana_varijabla>
  </DomainObject.Predmet.OstaliListFormatedOIB>
  <DomainObject.Predmet.OstaliListFormatedWithAdress>
    <izvorni_sadrzaj>
      <item>Dražen Jularić, T. Ujevića 41, 10410 Velika Gorica punomoćnik sudionika u postupku DELTALUX d.o.o.</item>
    </izvorni_sadrzaj>
    <derivirana_varijabla naziv="DomainObject.Predmet.OstaliListFormatedWithAdress_1">
      <item>Dražen Jularić, T. Ujevića 41, 10410 Velika Gorica punomoćnik sudionika u postupku DELTALUX d.o.o.</item>
    </derivirana_varijabla>
  </DomainObject.Predmet.OstaliListFormatedWithAdress>
  <DomainObject.Predmet.OstaliListFormatedWithAdressOIB>
    <izvorni_sadrzaj>
      <item>Dražen Jularić, OIB 89904016087, T. Ujevića 41, 10410 Velika Gorica punomoćnik sudionika u postupku DELTALUX d.o.o.</item>
    </izvorni_sadrzaj>
    <derivirana_varijabla naziv="DomainObject.Predmet.OstaliListFormatedWithAdressOIB_1">
      <item>Dražen Jularić, OIB 89904016087, T. Ujevića 41, 10410 Velika Gorica punomoćnik sudionika u postupku DELTALUX d.o.o.</item>
    </derivirana_varijabla>
  </DomainObject.Predmet.OstaliListFormatedWithAdressOIB>
  <DomainObject.Predmet.OstaliListNazivFormated>
    <izvorni_sadrzaj>
      <item>Dražen Jularić</item>
    </izvorni_sadrzaj>
    <derivirana_varijabla naziv="DomainObject.Predmet.OstaliListNazivFormated_1">
      <item>Dražen Jularić</item>
    </derivirana_varijabla>
  </DomainObject.Predmet.OstaliListNazivFormated>
  <DomainObject.Predmet.OstaliListNazivFormatedOIB>
    <izvorni_sadrzaj>
      <item>Dražen Jularić, OIB 89904016087</item>
    </izvorni_sadrzaj>
    <derivirana_varijabla naziv="DomainObject.Predmet.OstaliListNazivFormatedOIB_1">
      <item>Dražen Jularić, OIB 89904016087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DELTALUX d.o.o.</izvorni_sadrzaj>
    <derivirana_varijabla naziv="DomainObject.Predmet.ProtustrankaIDrugi_1">DELTALUX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DELTALUX d.o.o., OIB 92990867301, T. Ujevića 41, 10410 Velika Gorica</izvorni_sadrzaj>
    <derivirana_varijabla naziv="DomainObject.Predmet.ProtustrankaIDrugiAdressOIB_1">DELTALUX d.o.o., OIB 92990867301, T. Ujevića 41,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DELTALUX d.o.o.</item>
      <item>FINA Regionalni centar Zagreb</item>
      <item>Dražen Jularić</item>
    </izvorni_sadrzaj>
    <derivirana_varijabla naziv="DomainObject.Predmet.SudioniciListNaziv_1">
      <item>DELTALUX d.o.o.</item>
      <item>FINA Regionalni centar Zagreb</item>
      <item>Dražen Jularić</item>
    </derivirana_varijabla>
  </DomainObject.Predmet.SudioniciListNaziv>
  <DomainObject.Predmet.SudioniciListAdressOIB>
    <izvorni_sadrzaj>
      <item>DELTALUX d.o.o., OIB 92990867301, T. Ujevića 41,10410 Velika Gorica</item>
      <item>FINA Regionalni centar Zagreb, OIB 85821130368, Trg svibanjskih žrtava 1995. 1,10000 Zagreb</item>
      <item>Dražen Jularić, OIB 89904016087, T. Ujevića 41,10410 Velika Gorica</item>
    </izvorni_sadrzaj>
    <derivirana_varijabla naziv="DomainObject.Predmet.SudioniciListAdressOIB_1">
      <item>DELTALUX d.o.o., OIB 92990867301, T. Ujevića 41,10410 Velika Gorica</item>
      <item>FINA Regionalni centar Zagreb, OIB 85821130368, Trg svibanjskih žrtava 1995. 1,10000 Zagreb</item>
      <item>Dražen Jularić, OIB 89904016087, T. Ujevića 41,10410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92990867301</item>
      <item>, OIB 85821130368</item>
      <item>, OIB 89904016087</item>
    </izvorni_sadrzaj>
    <derivirana_varijabla naziv="DomainObject.Predmet.SudioniciListNazivOIB_1">
      <item>, OIB 92990867301</item>
      <item>, OIB 85821130368</item>
      <item>, OIB 89904016087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7F8B44-54E4-4555-9627-D18220D05A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2034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2016-02-05T10:45:00Z</dcterms:created>
  <dc:creator>Korisnik</dc:creator>
  <cp:lastModifiedBy>Željka Rončević</cp:lastModifiedBy>
  <cp:lastPrinted>2016-02-04T13:18:00Z</cp:lastPrinted>
  <dcterms:modified xmlns:xsi="http://www.w3.org/2001/XMLSchema-instance" xsi:type="dcterms:W3CDTF">2016-02-05T10:47:00Z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