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9a6c" w14:paraId="a529a6c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2067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20672D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F22018">
        <w:rPr>
          <w:rFonts w:hAnsi="Times New Roman" w:ascii="Times New Roman"/>
          <w:szCs w:val="24"/>
          <w:lang w:val="hr-HR"/>
        </w:rPr>
        <w:t>Ulica grada Vukovara 70</w:t>
      </w:r>
      <w:r w:rsidR="0020672D">
        <w:rPr>
          <w:rFonts w:hAnsi="Times New Roman" w:ascii="Times New Roman"/>
          <w:szCs w:val="24"/>
          <w:lang w:val="hr-HR"/>
        </w:rPr>
        <w:t>,</w:t>
      </w:r>
      <w:r w:rsidR="007C2004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za otvaranjem stečajnog postupka nad dužnikom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F22018">
        <w:rPr>
          <w:rFonts w:hAnsi="Times New Roman" w:ascii="Times New Roman"/>
          <w:szCs w:val="24"/>
          <w:lang w:val="hr-HR"/>
        </w:rPr>
        <w:t xml:space="preserve">AUTO CENTAR PULJEK d.o.o. za trgovinu i usluge, Zagreb (Grad Zagreb), Nova Cesta 36 A, OIB: </w:t>
      </w:r>
      <w:r w:rsidR="00F22018" w:rsidRPr="00F22018">
        <w:rPr>
          <w:rFonts w:hAnsi="Times New Roman" w:ascii="Times New Roman"/>
          <w:szCs w:val="24"/>
          <w:lang w:val="hr-HR"/>
        </w:rPr>
        <w:t>41744834255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F22018">
        <w:rPr>
          <w:rFonts w:hAnsi="Times New Roman" w:ascii="Times New Roman"/>
          <w:szCs w:val="24"/>
          <w:lang w:val="hr-HR"/>
        </w:rPr>
        <w:t>dana 19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F22018">
        <w:rPr>
          <w:rFonts w:hAnsi="Times New Roman" w:ascii="Times New Roman"/>
          <w:szCs w:val="24"/>
          <w:lang w:val="hr-HR"/>
        </w:rPr>
        <w:t>studenog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E42A21">
        <w:rPr>
          <w:rFonts w:hAnsi="Times New Roman" w:ascii="Times New Roman"/>
          <w:szCs w:val="24"/>
          <w:lang w:val="hr-HR"/>
        </w:rPr>
        <w:t>2015</w:t>
      </w:r>
      <w:r w:rsidRPr="002B3B59">
        <w:rPr>
          <w:rFonts w:hAnsi="Times New Roman" w:ascii="Times New Roman"/>
          <w:szCs w:val="24"/>
          <w:lang w:val="hr-HR"/>
        </w:rPr>
        <w:t xml:space="preserve">. </w:t>
      </w:r>
      <w:r w:rsidR="00F22018">
        <w:rPr>
          <w:rFonts w:hAnsi="Times New Roman" w:ascii="Times New Roman"/>
          <w:szCs w:val="24"/>
          <w:lang w:val="hr-HR"/>
        </w:rPr>
        <w:t>godine</w:t>
      </w:r>
    </w:p>
    <w:p w:rsidRDefault="00641162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F22018">
        <w:rPr>
          <w:rFonts w:hAnsi="Times New Roman" w:ascii="Times New Roman"/>
          <w:szCs w:val="24"/>
          <w:lang w:val="hr-HR"/>
        </w:rPr>
        <w:t xml:space="preserve">AUTO CENTAR PULJEK d.o.o. za trgovinu i usluge, Zagreb (Grad Zagreb), Nova Cesta 36 A, OIB: </w:t>
      </w:r>
      <w:r w:rsidR="00F22018" w:rsidRPr="00F22018">
        <w:rPr>
          <w:rFonts w:hAnsi="Times New Roman" w:ascii="Times New Roman"/>
          <w:szCs w:val="24"/>
          <w:lang w:val="hr-HR"/>
        </w:rPr>
        <w:t>41744834255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7C2004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22018">
        <w:rPr>
          <w:rFonts w:hAnsi="Times New Roman" w:ascii="Times New Roman"/>
          <w:lang w:val="hr-HR"/>
        </w:rPr>
        <w:t>STJEPAN RAKAREC iz Velike Gorice, Črnkovec 16, OIB: 64132194100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65029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C13423">
        <w:rPr>
          <w:rFonts w:hAnsi="Times New Roman" w:ascii="Times New Roman"/>
          <w:szCs w:val="24"/>
          <w:lang w:val="hr-HR"/>
        </w:rPr>
        <w:t>30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F22018">
        <w:rPr>
          <w:rFonts w:hAnsi="Times New Roman" w:ascii="Times New Roman"/>
          <w:lang w:val="hr-HR"/>
        </w:rPr>
        <w:t>STJEPAN RAKAREC iz Velike Gorice, Črnkovec 16, OIB: 64132194100</w:t>
      </w:r>
      <w:r w:rsidRPr="0065029F">
        <w:rPr>
          <w:rFonts w:hAnsi="Times New Roman" w:ascii="Times New Roman"/>
          <w:szCs w:val="24"/>
          <w:lang w:val="hr-HR"/>
        </w:rPr>
        <w:t xml:space="preserve">, 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F22018">
        <w:rPr>
          <w:rFonts w:hAnsi="Times New Roman" w:ascii="Times New Roman"/>
          <w:b/>
          <w:i/>
          <w:szCs w:val="24"/>
          <w:lang w:val="hr-HR"/>
        </w:rPr>
        <w:t>21615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F22018">
        <w:rPr>
          <w:rFonts w:hAnsi="Times New Roman" w:ascii="Times New Roman"/>
          <w:b/>
          <w:i/>
          <w:szCs w:val="24"/>
          <w:lang w:val="hr-HR"/>
        </w:rPr>
        <w:t>21615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D82F0F" w:rsidP="00AA33FD" w:rsidR="00EE7B31" w:rsidRPr="002B3B59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EE7B31">
        <w:rPr>
          <w:rFonts w:hAnsi="Times New Roman" w:ascii="Times New Roman"/>
          <w:szCs w:val="24"/>
          <w:lang w:val="hr-HR"/>
        </w:rPr>
        <w:t xml:space="preserve">  </w:t>
      </w:r>
      <w:r w:rsidRPr="002B3B59">
        <w:rPr>
          <w:rFonts w:hAnsi="Times New Roman" w:ascii="Times New Roman"/>
          <w:szCs w:val="24"/>
          <w:lang w:val="hr-HR"/>
        </w:rPr>
        <w:t>vjerovnika.</w:t>
      </w:r>
    </w:p>
    <w:p w:rsidRDefault="00D82F0F" w:rsidP="00AA33FD" w:rsidR="00D82F0F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8 dana prije općeg ispitnog ročišta ne podnese svoju samostalnu prijavu.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Pozivaju se razlučni i izlučni vjerovnici da u roku od </w:t>
      </w:r>
      <w:r w:rsidR="005155AA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F22018">
        <w:rPr>
          <w:rFonts w:hAnsi="Times New Roman" w:ascii="Times New Roman"/>
          <w:szCs w:val="24"/>
          <w:u w:val="single"/>
          <w:lang w:val="hr-HR"/>
        </w:rPr>
        <w:t>19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22018">
        <w:rPr>
          <w:rFonts w:hAnsi="Times New Roman" w:ascii="Times New Roman"/>
          <w:szCs w:val="24"/>
          <w:u w:val="single"/>
          <w:lang w:val="hr-HR"/>
        </w:rPr>
        <w:t>studenog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A27B0">
        <w:rPr>
          <w:rFonts w:hAnsi="Times New Roman" w:ascii="Times New Roman"/>
          <w:szCs w:val="24"/>
          <w:u w:val="single"/>
          <w:lang w:val="hr-HR"/>
        </w:rPr>
        <w:t>2015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0F07BA">
        <w:rPr>
          <w:rFonts w:hAnsi="Times New Roman" w:ascii="Times New Roman"/>
          <w:szCs w:val="24"/>
          <w:u w:val="single"/>
          <w:lang w:val="hr-HR"/>
        </w:rPr>
        <w:t>13</w:t>
      </w:r>
      <w:r w:rsidRPr="00BF43B9">
        <w:rPr>
          <w:rFonts w:hAnsi="Times New Roman" w:ascii="Times New Roman"/>
          <w:szCs w:val="24"/>
          <w:u w:val="single"/>
          <w:lang w:val="hr-HR"/>
        </w:rPr>
        <w:t>,</w:t>
      </w:r>
      <w:r w:rsidR="000F07BA">
        <w:rPr>
          <w:rFonts w:hAnsi="Times New Roman" w:ascii="Times New Roman"/>
          <w:szCs w:val="24"/>
          <w:u w:val="single"/>
          <w:lang w:val="hr-HR"/>
        </w:rPr>
        <w:t>00</w:t>
      </w:r>
      <w:r w:rsidRPr="002B3B59">
        <w:rPr>
          <w:rFonts w:hAnsi="Times New Roman" w:ascii="Times New Roman"/>
          <w:szCs w:val="24"/>
          <w:lang w:val="hr-HR"/>
        </w:rPr>
        <w:t xml:space="preserve"> sati, kojeg dana je oglas o otvaranju objavljen na </w:t>
      </w:r>
      <w:r w:rsidR="00784C09">
        <w:rPr>
          <w:rFonts w:hAnsi="Times New Roman" w:ascii="Times New Roman"/>
          <w:szCs w:val="24"/>
          <w:lang w:val="hr-HR"/>
        </w:rPr>
        <w:t>e-O</w:t>
      </w:r>
      <w:r w:rsidRPr="002B3B59">
        <w:rPr>
          <w:rFonts w:hAnsi="Times New Roman" w:ascii="Times New Roman"/>
          <w:szCs w:val="24"/>
          <w:lang w:val="hr-HR"/>
        </w:rPr>
        <w:t xml:space="preserve">glasnoj ploči </w:t>
      </w:r>
      <w:r w:rsidR="00784C09">
        <w:rPr>
          <w:rFonts w:hAnsi="Times New Roman" w:ascii="Times New Roman"/>
          <w:szCs w:val="24"/>
          <w:lang w:val="hr-HR"/>
        </w:rPr>
        <w:t>Trgovačkog suda u Zagrebu.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F22018" w:rsidR="00EE7B3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95FF5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795FF5">
        <w:rPr>
          <w:rFonts w:hAnsi="Times New Roman" w:ascii="Times New Roman"/>
          <w:szCs w:val="24"/>
          <w:lang w:val="hr-HR"/>
        </w:rPr>
        <w:t xml:space="preserve"> </w:t>
      </w:r>
      <w:r w:rsidR="00F22018">
        <w:rPr>
          <w:rFonts w:hAnsi="Times New Roman" w:ascii="Times New Roman"/>
          <w:szCs w:val="24"/>
          <w:lang w:val="hr-HR"/>
        </w:rPr>
        <w:t>na mrežnoj stranici e-Oglasna ploča</w:t>
      </w:r>
      <w:r w:rsidR="00784C09" w:rsidRPr="00795FF5">
        <w:rPr>
          <w:rFonts w:hAnsi="Times New Roman" w:ascii="Times New Roman"/>
          <w:szCs w:val="24"/>
          <w:lang w:val="hr-HR"/>
        </w:rPr>
        <w:t xml:space="preserve"> Trgovačkog suda u Zagrebu</w:t>
      </w:r>
      <w:r w:rsidR="00F22018">
        <w:rPr>
          <w:rFonts w:hAnsi="Times New Roman" w:ascii="Times New Roman"/>
          <w:szCs w:val="24"/>
          <w:lang w:val="hr-HR"/>
        </w:rPr>
        <w:t>.</w:t>
      </w:r>
    </w:p>
    <w:p w:rsidRDefault="00F22018" w:rsidP="00F22018" w:rsidR="00F22018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0F07BA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F07BA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dan  </w:t>
      </w:r>
      <w:r w:rsidR="000F07BA" w:rsidRPr="000F07BA">
        <w:rPr>
          <w:rFonts w:hAnsi="Times New Roman" w:ascii="Times New Roman"/>
          <w:b/>
          <w:szCs w:val="24"/>
          <w:u w:val="single"/>
          <w:lang w:val="hr-HR"/>
        </w:rPr>
        <w:t>23</w:t>
      </w:r>
      <w:r w:rsidRPr="000F07BA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0F07BA" w:rsidRPr="000F07BA"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Pr="000F07BA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 w:rsidRPr="000F07BA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0F07BA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0F07BA" w:rsidRPr="000F07BA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0F07BA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0F07BA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0F07BA">
        <w:rPr>
          <w:rFonts w:hAnsi="Times New Roman" w:ascii="Times New Roman"/>
          <w:szCs w:val="24"/>
          <w:lang w:val="hr-HR"/>
        </w:rPr>
        <w:t xml:space="preserve"> sati</w:t>
      </w:r>
      <w:r w:rsidRPr="000F07BA">
        <w:rPr>
          <w:rFonts w:hAnsi="Times New Roman" w:ascii="Times New Roman"/>
          <w:b/>
          <w:szCs w:val="24"/>
          <w:lang w:val="hr-HR"/>
        </w:rPr>
        <w:t xml:space="preserve"> </w:t>
      </w:r>
      <w:r w:rsidRPr="000F07BA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0F07BA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F07BA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0F07BA" w:rsidRPr="000F07BA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0F07BA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0F07BA">
        <w:rPr>
          <w:rFonts w:hAnsi="Times New Roman" w:ascii="Times New Roman"/>
          <w:b/>
          <w:szCs w:val="24"/>
          <w:u w:val="single"/>
          <w:lang w:val="hr-HR"/>
        </w:rPr>
        <w:t>40</w:t>
      </w:r>
      <w:r w:rsidRPr="00FA2932">
        <w:rPr>
          <w:rFonts w:hAnsi="Times New Roman" w:ascii="Times New Roman"/>
          <w:szCs w:val="24"/>
          <w:lang w:val="hr-HR"/>
        </w:rPr>
        <w:t xml:space="preserve"> sati. </w:t>
      </w:r>
    </w:p>
    <w:p w:rsidRDefault="00FD6FAB" w:rsidP="00FD6FAB" w:rsidR="00FD6FA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D6FAB" w:rsidP="00FD6FAB" w:rsidR="00FD6FAB" w:rsidRPr="009D205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2051">
        <w:rPr>
          <w:rFonts w:hAnsi="Times New Roman" w:ascii="Times New Roman"/>
          <w:szCs w:val="24"/>
          <w:lang w:val="hr-HR"/>
        </w:rPr>
        <w:t>Ukidaju se mjere osiguranja određene rješenjem ovog suda br. St-</w:t>
      </w:r>
      <w:r w:rsidR="00F22018">
        <w:rPr>
          <w:rFonts w:hAnsi="Times New Roman" w:ascii="Times New Roman"/>
          <w:szCs w:val="24"/>
          <w:lang w:val="hr-HR"/>
        </w:rPr>
        <w:t>216</w:t>
      </w:r>
      <w:r w:rsidRPr="009D2051">
        <w:rPr>
          <w:rFonts w:hAnsi="Times New Roman" w:ascii="Times New Roman"/>
          <w:szCs w:val="24"/>
          <w:lang w:val="hr-HR"/>
        </w:rPr>
        <w:t xml:space="preserve">/15 od </w:t>
      </w:r>
      <w:r w:rsidR="00F22018">
        <w:rPr>
          <w:rFonts w:hAnsi="Times New Roman" w:ascii="Times New Roman"/>
          <w:szCs w:val="24"/>
          <w:lang w:val="hr-HR"/>
        </w:rPr>
        <w:t>18</w:t>
      </w:r>
      <w:r w:rsidRPr="009D2051">
        <w:rPr>
          <w:rFonts w:hAnsi="Times New Roman" w:ascii="Times New Roman"/>
          <w:szCs w:val="24"/>
          <w:lang w:val="hr-HR"/>
        </w:rPr>
        <w:t xml:space="preserve">. </w:t>
      </w:r>
      <w:r w:rsidR="00F22018">
        <w:rPr>
          <w:rFonts w:hAnsi="Times New Roman" w:ascii="Times New Roman"/>
          <w:szCs w:val="24"/>
          <w:lang w:val="hr-HR"/>
        </w:rPr>
        <w:t>svibnja</w:t>
      </w:r>
      <w:r w:rsidRPr="009D2051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3A17C4" w:rsidP="00367423" w:rsidR="003C76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D6FAB" w:rsidP="00FD6FAB" w:rsidR="00FD6F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prijedlog p</w:t>
      </w:r>
      <w:r w:rsidRPr="002B3B59">
        <w:rPr>
          <w:rFonts w:hAnsi="Times New Roman" w:ascii="Times New Roman"/>
          <w:szCs w:val="24"/>
          <w:lang w:val="hr-HR"/>
        </w:rPr>
        <w:t>redlagatelj</w:t>
      </w:r>
      <w:r>
        <w:rPr>
          <w:rFonts w:hAnsi="Times New Roman" w:ascii="Times New Roman"/>
          <w:szCs w:val="24"/>
          <w:lang w:val="hr-HR"/>
        </w:rPr>
        <w:t>a, Financijske agencije</w:t>
      </w:r>
      <w:r w:rsidRPr="002B3B59">
        <w:rPr>
          <w:rFonts w:hAnsi="Times New Roman" w:ascii="Times New Roman"/>
          <w:szCs w:val="24"/>
          <w:lang w:val="hr-HR"/>
        </w:rPr>
        <w:t xml:space="preserve"> Regionalni centar Zagreb,</w:t>
      </w:r>
      <w:r>
        <w:rPr>
          <w:rFonts w:hAnsi="Times New Roman" w:ascii="Times New Roman"/>
          <w:szCs w:val="24"/>
          <w:lang w:val="hr-HR"/>
        </w:rPr>
        <w:t xml:space="preserve"> koji je ista podnijela temeljem odredbe čl. 49. st. 2. </w:t>
      </w:r>
      <w:r w:rsidRPr="002B3B59">
        <w:rPr>
          <w:rFonts w:hAnsi="Times New Roman" w:ascii="Times New Roman"/>
          <w:szCs w:val="24"/>
          <w:lang w:val="hr-HR"/>
        </w:rPr>
        <w:t>Zakona o financijskom poslovanju i predstečajnog nagodbi (NN 108/12 do 81/13; dakle ZFPPN)</w:t>
      </w:r>
      <w:r>
        <w:rPr>
          <w:rFonts w:hAnsi="Times New Roman" w:ascii="Times New Roman"/>
          <w:szCs w:val="24"/>
          <w:lang w:val="hr-HR"/>
        </w:rPr>
        <w:t xml:space="preserve">, pokrenut je temeljem odredbe čl. 42. </w:t>
      </w:r>
      <w:r w:rsidRPr="00293BBC">
        <w:rPr>
          <w:rFonts w:hAnsi="Times New Roman" w:ascii="Times New Roman"/>
          <w:szCs w:val="24"/>
          <w:lang w:val="hr-HR"/>
        </w:rPr>
        <w:t>Stečajnog zakona (NN broj 44/96, 29/99, 129/00, 123/03, 82/06, 116/10, 25/12, 133/12; dalje  u tekstu SZ)</w:t>
      </w:r>
      <w:r>
        <w:rPr>
          <w:rFonts w:hAnsi="Times New Roman" w:ascii="Times New Roman"/>
          <w:szCs w:val="24"/>
          <w:lang w:val="hr-HR"/>
        </w:rPr>
        <w:t xml:space="preserve"> prethodni postupak u svrhu odlučivanja da li postoje uvjeti za otvaranje i vođenje stečajnog postupka, imenovan temeljem odredbe čl. 44. SZ-a privremeni stečajni upravitelj </w:t>
      </w:r>
      <w:r w:rsidR="00D8470A">
        <w:rPr>
          <w:rFonts w:hAnsi="Times New Roman" w:ascii="Times New Roman"/>
          <w:szCs w:val="24"/>
          <w:lang w:val="hr-HR"/>
        </w:rPr>
        <w:t>sa zadatkom utvrditi postojanje stečajnih razloga i utvrđenja da li je dužnikova imovina uopće dostatna za namirenje troškova postupka ili ne, budući da je svrha stečajnog postupka temeljem odredbe čl. 2. SZ-a unovčiti dužnikovu imovinu i njome namiriti vjerovnike.</w:t>
      </w:r>
    </w:p>
    <w:p w:rsidRDefault="00D8470A" w:rsidP="00FD6FAB" w:rsidR="00D8470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470A" w:rsidP="00FD6FAB" w:rsidR="00D847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prethodnom postupku je predlagatelj FINA ostala kod prijedloga za otvaranjem stečajnog postupka, a rješenjem o pokretanju prethodnog postupka je, između ostalog, pozvan zakonski zastupnik dužnika očitovati se o prijedlogu sukladno čl. 49. SZ-a koji propisuje navedenu obvezu s time da se isti sukladno stavku 2. navedenog članka mogao i pisano izjasniti.</w:t>
      </w:r>
    </w:p>
    <w:p w:rsidRDefault="00667E78" w:rsidP="00FD6FAB" w:rsidR="00667E7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7E78" w:rsidP="00667E78" w:rsidR="00667E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Tijekom prethodnog postupka održana su oba ročišta sukladno čl. 49. i 53. SZ-a, dužnik je dostavio prokazni popis imovine uvidom u koji je utvrđeno da dužnik ima imovine  koja čini stečajnu masu za namirenje njegovih vjerovnika (pokretnine i eventualni povrat jamčevine po Ugovoru o kupoprodaji nekretnine).</w:t>
      </w:r>
    </w:p>
    <w:p w:rsidRDefault="00667E78" w:rsidP="00667E78" w:rsidR="00667E7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7E78" w:rsidP="00667E78" w:rsidR="006923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iz izvješća privremenog stečajnog upravitelja i dokumentacije dostavljene od strane FINA-e proizlazi da kod dužnika postoji stečajni razlog – insolventnost, te kako dužnik </w:t>
      </w:r>
      <w:r>
        <w:rPr>
          <w:rFonts w:hAnsi="Times New Roman" w:ascii="Times New Roman"/>
          <w:szCs w:val="24"/>
          <w:lang w:val="hr-HR"/>
        </w:rPr>
        <w:lastRenderedPageBreak/>
        <w:t xml:space="preserve">ima imovinu, to je odlučeno </w:t>
      </w:r>
      <w:r w:rsidR="00595264">
        <w:rPr>
          <w:rFonts w:hAnsi="Times New Roman" w:ascii="Times New Roman"/>
          <w:szCs w:val="24"/>
          <w:lang w:val="hr-HR"/>
        </w:rPr>
        <w:t>temeljem odredbe čl. 4., 53., 54., i 55. SZ-a, a temeljem odredbe čl. 48. SZ-a, ukinuta mjera osiguranja imenovanje privremenog stečajnog upravitelja još rješenjem o pokretanju prethodnog postupka.</w:t>
      </w:r>
    </w:p>
    <w:p w:rsidRDefault="003A6472" w:rsidP="00D82F0F" w:rsidR="003A6472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F22018">
        <w:rPr>
          <w:rFonts w:hAnsi="Times New Roman" w:ascii="Times New Roman"/>
          <w:szCs w:val="24"/>
          <w:lang w:val="hr-HR"/>
        </w:rPr>
        <w:t>19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F22018">
        <w:rPr>
          <w:rFonts w:hAnsi="Times New Roman" w:ascii="Times New Roman"/>
          <w:szCs w:val="24"/>
          <w:lang w:val="hr-HR"/>
        </w:rPr>
        <w:t>studenog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3A27B0">
        <w:rPr>
          <w:rFonts w:hAnsi="Times New Roman" w:ascii="Times New Roman"/>
          <w:szCs w:val="24"/>
          <w:lang w:val="hr-HR"/>
        </w:rPr>
        <w:t>2015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D82F0F" w:rsidP="00D82F0F" w:rsidR="00D82F0F" w:rsidRPr="009C3CD4">
      <w:pPr>
        <w:rPr>
          <w:rFonts w:hAnsi="Times New Roman" w:ascii="Times New Roman"/>
          <w:i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2B3B59">
        <w:rPr>
          <w:rFonts w:hAnsi="Times New Roman" w:ascii="Times New Roman"/>
          <w:szCs w:val="24"/>
          <w:lang w:val="hr-HR"/>
        </w:rPr>
        <w:tab/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otpravka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595264" w:rsidP="00F05336" w:rsidR="00595264">
      <w:pPr>
        <w:pStyle w:val="Uvuenotijeloteksta"/>
        <w:ind w:hanging="142" w:left="0"/>
        <w:jc w:val="both"/>
      </w:pPr>
    </w:p>
    <w:p w:rsidRDefault="00595264" w:rsidP="00F05336" w:rsidR="00595264">
      <w:pPr>
        <w:pStyle w:val="Uvuenotijeloteksta"/>
        <w:ind w:hanging="142" w:left="0"/>
        <w:jc w:val="both"/>
      </w:pPr>
    </w:p>
    <w:p w:rsidRDefault="00FA2932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3A6472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Predlagatelju, FINA</w:t>
      </w:r>
    </w:p>
    <w:p w:rsidRDefault="00FA2932" w:rsidP="00F10530" w:rsidR="00F0533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F22018">
        <w:rPr>
          <w:rFonts w:hAnsi="Times New Roman" w:ascii="Times New Roman"/>
          <w:szCs w:val="24"/>
          <w:lang w:val="hr-HR"/>
        </w:rPr>
        <w:t>AUTO CENTAR PULJEK</w:t>
      </w:r>
      <w:r w:rsidR="003A6472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 xml:space="preserve">., </w:t>
      </w:r>
      <w:r w:rsidR="00E9579E">
        <w:rPr>
          <w:rFonts w:hAnsi="Times New Roman" w:ascii="Times New Roman"/>
          <w:szCs w:val="24"/>
          <w:lang w:val="hr-HR"/>
        </w:rPr>
        <w:t>na adresu sjedišta</w:t>
      </w:r>
    </w:p>
    <w:p w:rsidRDefault="00E9579E" w:rsidP="00F10530" w:rsidR="007A3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 dužnika, </w:t>
      </w:r>
      <w:r w:rsidR="00F22018">
        <w:rPr>
          <w:rFonts w:hAnsi="Times New Roman" w:ascii="Times New Roman"/>
          <w:szCs w:val="24"/>
          <w:lang w:val="hr-HR"/>
        </w:rPr>
        <w:t>Ivan Puljek, Krapina, Vladimira Nazora 18</w:t>
      </w:r>
    </w:p>
    <w:p w:rsidRDefault="00855CC2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84C09">
        <w:rPr>
          <w:rFonts w:hAnsi="Times New Roman" w:ascii="Times New Roman"/>
          <w:szCs w:val="24"/>
          <w:lang w:val="hr-HR"/>
        </w:rPr>
        <w:t>tečajnom</w:t>
      </w:r>
      <w:r w:rsidR="00E9579E">
        <w:rPr>
          <w:rFonts w:hAnsi="Times New Roman" w:ascii="Times New Roman"/>
          <w:szCs w:val="24"/>
          <w:lang w:val="hr-HR"/>
        </w:rPr>
        <w:t xml:space="preserve"> upravitelj</w:t>
      </w:r>
      <w:r w:rsidR="00784C09">
        <w:rPr>
          <w:rFonts w:hAnsi="Times New Roman" w:ascii="Times New Roman"/>
          <w:szCs w:val="24"/>
          <w:lang w:val="hr-HR"/>
        </w:rPr>
        <w:t>u</w:t>
      </w:r>
      <w:r w:rsidR="00E9579E">
        <w:rPr>
          <w:rFonts w:hAnsi="Times New Roman" w:ascii="Times New Roman"/>
          <w:szCs w:val="24"/>
          <w:lang w:val="hr-HR"/>
        </w:rPr>
        <w:t xml:space="preserve">, </w:t>
      </w:r>
      <w:r w:rsidR="00F22018">
        <w:rPr>
          <w:rFonts w:hAnsi="Times New Roman" w:ascii="Times New Roman"/>
          <w:szCs w:val="24"/>
          <w:lang w:val="hr-HR"/>
        </w:rPr>
        <w:t>Stjepan Rakarec, Velika Gorica, Črnkovec 16</w:t>
      </w:r>
    </w:p>
    <w:p w:rsidRDefault="00E9579E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D82F0F"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E9579E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D82F0F"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542CCF" w:rsidP="00F10530" w:rsidR="00542CC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E9579E" w:rsidP="00F10530" w:rsidR="00E9579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E9579E" w:rsidP="00F22018" w:rsidR="006C6237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6C6237">
        <w:rPr>
          <w:rFonts w:hAnsi="Times New Roman" w:ascii="Times New Roman"/>
          <w:szCs w:val="24"/>
          <w:lang w:val="hr-HR"/>
        </w:rPr>
        <w:t>Og</w:t>
      </w:r>
      <w:r w:rsidR="006C6237" w:rsidRPr="00E9017E">
        <w:rPr>
          <w:rFonts w:hAnsi="Times New Roman" w:ascii="Times New Roman"/>
          <w:szCs w:val="24"/>
          <w:lang w:val="hr-HR"/>
        </w:rPr>
        <w:t>lasna ploča suda</w:t>
      </w:r>
    </w:p>
    <w:p w:rsidRDefault="006C6237" w:rsidP="00595264" w:rsidR="0000447A" w:rsidRPr="003D184F">
      <w:pPr>
        <w:numPr>
          <w:ilvl w:val="0"/>
          <w:numId w:val="3"/>
        </w:numPr>
        <w:ind w:hanging="426" w:left="284"/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Sudski registar - elektronski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BD7125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20672D" w:rsidP="0020672D" w:rsidR="0020672D">
    <w:pPr>
      <w:pStyle w:val="Zaglavlje"/>
      <w:framePr w:y="1" w:xAlign="right" w:vAnchor="text" w:hAnchor="margin" w:wrap="around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Pr="002B3B59">
      <w:rPr>
        <w:rFonts w:hAnsi="Times New Roman" w:ascii="Times New Roman"/>
        <w:szCs w:val="24"/>
        <w:lang w:val="hr-HR"/>
      </w:rPr>
      <w:t>St-</w:t>
    </w:r>
    <w:r w:rsidR="00F22018">
      <w:rPr>
        <w:rFonts w:hAnsi="Times New Roman" w:ascii="Times New Roman"/>
        <w:szCs w:val="24"/>
        <w:lang w:val="hr-HR"/>
      </w:rPr>
      <w:t>216</w:t>
    </w:r>
    <w:r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 w:rsidR="00F22018">
      <w:rPr>
        <w:rFonts w:hAnsi="Times New Roman" w:ascii="Times New Roman"/>
        <w:sz w:val="20"/>
        <w:lang w:val="hr-HR"/>
      </w:rPr>
      <w:t>20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F22018">
      <w:rPr>
        <w:rFonts w:hAnsi="Times New Roman" w:ascii="Times New Roman"/>
        <w:szCs w:val="24"/>
        <w:lang w:val="hr-HR"/>
      </w:rPr>
      <w:t>216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20672D">
      <w:rPr>
        <w:rFonts w:hAnsi="Times New Roman" w:ascii="Times New Roman"/>
        <w:szCs w:val="24"/>
        <w:lang w:val="hr-HR"/>
      </w:rPr>
      <w:t>15</w:t>
    </w:r>
    <w:r w:rsidR="00B14464">
      <w:rPr>
        <w:rFonts w:hAnsi="Times New Roman" w:ascii="Times New Roman"/>
        <w:szCs w:val="24"/>
        <w:lang w:val="hr-HR"/>
      </w:rPr>
      <w:t>-</w:t>
    </w:r>
    <w:r w:rsidR="00F22018">
      <w:rPr>
        <w:rFonts w:hAnsi="Times New Roman" w:ascii="Times New Roman"/>
        <w:sz w:val="20"/>
        <w:lang w:val="hr-HR"/>
      </w:rPr>
      <w:t>20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A0B0F"/>
    <w:multiLevelType w:val="hybridMultilevel"/>
    <w:tmpl w:val="A9246C9E"/>
    <w:lvl w:tplc="2D9652B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0F07BA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0672D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1CA6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2D3F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557C7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A6472"/>
    <w:rsid w:val="003B2EC1"/>
    <w:rsid w:val="003B313C"/>
    <w:rsid w:val="003C3021"/>
    <w:rsid w:val="003C3B4D"/>
    <w:rsid w:val="003C43C0"/>
    <w:rsid w:val="003C5395"/>
    <w:rsid w:val="003C611C"/>
    <w:rsid w:val="003C6F68"/>
    <w:rsid w:val="003C76A4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2CCF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526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63FE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67E78"/>
    <w:rsid w:val="006703C1"/>
    <w:rsid w:val="006726A9"/>
    <w:rsid w:val="00674259"/>
    <w:rsid w:val="00680573"/>
    <w:rsid w:val="00680867"/>
    <w:rsid w:val="00681038"/>
    <w:rsid w:val="006829DB"/>
    <w:rsid w:val="00687EC6"/>
    <w:rsid w:val="006923CF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D68FE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5FF5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6FA8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D7125"/>
    <w:rsid w:val="00BD75D4"/>
    <w:rsid w:val="00BE112F"/>
    <w:rsid w:val="00BE1901"/>
    <w:rsid w:val="00BE63A1"/>
    <w:rsid w:val="00BE6C28"/>
    <w:rsid w:val="00BE7B7D"/>
    <w:rsid w:val="00BF158C"/>
    <w:rsid w:val="00BF26FC"/>
    <w:rsid w:val="00BF322F"/>
    <w:rsid w:val="00BF392C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470A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44A1"/>
    <w:rsid w:val="00DC5E8D"/>
    <w:rsid w:val="00DC6BF7"/>
    <w:rsid w:val="00DC77A4"/>
    <w:rsid w:val="00DC7B9E"/>
    <w:rsid w:val="00DD19A3"/>
    <w:rsid w:val="00DD1AA1"/>
    <w:rsid w:val="00DD3F80"/>
    <w:rsid w:val="00DD5D18"/>
    <w:rsid w:val="00DD7399"/>
    <w:rsid w:val="00DE1E15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173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2018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D6FAB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C6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B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B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DC6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B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B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B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B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St-216/2015-20</izvorni_sadrzaj>
    <derivirana_varijabla naziv="DomainObject.Oznaka_1">St-216/2015-20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PULJEK d.o.o.</izvorni_sadrzaj>
    <derivirana_varijabla naziv="DomainObject.Predmet.ProtustrankaFormated_1">  AUTO CENTAR PULJEK d.o.o.</derivirana_varijabla>
  </DomainObject.Predmet.ProtustrankaFormated>
  <DomainObject.Predmet.ProtustrankaFormatedOIB>
    <izvorni_sadrzaj>  AUTO CENTAR PULJEK d.o.o., OIB 41744834255</izvorni_sadrzaj>
    <derivirana_varijabla naziv="DomainObject.Predmet.ProtustrankaFormatedOIB_1">  AUTO CENTAR PULJEK d.o.o., OIB 41744834255</derivirana_varijabla>
  </DomainObject.Predmet.ProtustrankaFormatedOIB>
  <DomainObject.Predmet.ProtustrankaFormatedWithAdress>
    <izvorni_sadrzaj> AUTO CENTAR PULJEK d.o.o., Nova Cesta 36 A, 10000 Zagreb</izvorni_sadrzaj>
    <derivirana_varijabla naziv="DomainObject.Predmet.ProtustrankaFormatedWithAdress_1"> AUTO CENTAR PULJEK d.o.o., Nova Cesta 36 A, 10000 Zagreb</derivirana_varijabla>
  </DomainObject.Predmet.ProtustrankaFormatedWithAdress>
  <DomainObject.Predmet.ProtustrankaFormatedWithAdressOIB>
    <izvorni_sadrzaj> AUTO CENTAR PULJEK d.o.o., OIB 41744834255, Nova Cesta 36 A, 10000 Zagreb</izvorni_sadrzaj>
    <derivirana_varijabla naziv="DomainObject.Predmet.ProtustrankaFormatedWithAdressOIB_1"> AUTO CENTAR PULJEK d.o.o., OIB 41744834255, Nova Cesta 36 A, 10000 Zagreb</derivirana_varijabla>
  </DomainObject.Predmet.ProtustrankaFormatedWithAdressOIB>
  <DomainObject.Predmet.ProtustrankaWithAdress>
    <izvorni_sadrzaj>AUTO CENTAR PULJEK d.o.o. Nova Cesta 36 A, 10000 Zagreb</izvorni_sadrzaj>
    <derivirana_varijabla naziv="DomainObject.Predmet.ProtustrankaWithAdress_1">AUTO CENTAR PULJEK d.o.o. Nova Cesta 36 A, 10000 Zagreb</derivirana_varijabla>
  </DomainObject.Predmet.ProtustrankaWithAdress>
  <DomainObject.Predmet.ProtustrankaWithAdressOIB>
    <izvorni_sadrzaj>AUTO CENTAR PULJEK d.o.o., OIB 41744834255, Nova Cesta 36 A, 10000 Zagreb</izvorni_sadrzaj>
    <derivirana_varijabla naziv="DomainObject.Predmet.ProtustrankaWithAdressOIB_1">AUTO CENTAR PULJEK d.o.o., OIB 41744834255, Nova Cesta 36 A, 10000 Zagreb</derivirana_varijabla>
  </DomainObject.Predmet.ProtustrankaWithAdressOIB>
  <DomainObject.Predmet.ProtustrankaNazivFormated>
    <izvorni_sadrzaj>AUTO CENTAR PULJEK d.o.o.</izvorni_sadrzaj>
    <derivirana_varijabla naziv="DomainObject.Predmet.ProtustrankaNazivFormated_1">AUTO CENTAR PULJEK d.o.o.</derivirana_varijabla>
  </DomainObject.Predmet.ProtustrankaNazivFormated>
  <DomainObject.Predmet.ProtustrankaNazivFormatedOIB>
    <izvorni_sadrzaj>AUTO CENTAR PULJEK d.o.o., OIB 41744834255</izvorni_sadrzaj>
    <derivirana_varijabla naziv="DomainObject.Predmet.ProtustrankaNazivFormatedOIB_1">AUTO CENTAR PULJEK d.o.o.,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</item>
    </izvorni_sadrzaj>
    <derivirana_varijabla naziv="DomainObject.Predmet.ProtuStrankaListFormated_1">
      <item>AUTO CENTAR PULJEK d.o.o.</item>
    </derivirana_varijabla>
  </DomainObject.Predmet.ProtuStrankaListFormated>
  <DomainObject.Predmet.ProtuStrankaListFormatedOIB>
    <izvorni_sadrzaj>
      <item>AUTO CENTAR PULJEK d.o.o., OIB 41744834255</item>
    </izvorni_sadrzaj>
    <derivirana_varijabla naziv="DomainObject.Predmet.ProtuStrankaListFormatedOIB_1">
      <item>AUTO CENTAR PULJEK d.o.o., OIB 41744834255</item>
    </derivirana_varijabla>
  </DomainObject.Predmet.ProtuStrankaListFormatedOIB>
  <DomainObject.Predmet.ProtuStrankaListFormatedWithAdress>
    <izvorni_sadrzaj>
      <item>AUTO CENTAR PULJEK d.o.o., Nova Cesta 36 A, 10000 Zagreb</item>
    </izvorni_sadrzaj>
    <derivirana_varijabla naziv="DomainObject.Predmet.ProtuStrankaListFormatedWithAdress_1">
      <item>AUTO CENTAR PULJEK d.o.o., Nova Cesta 36 A, 10000 Zagreb</item>
    </derivirana_varijabla>
  </DomainObject.Predmet.ProtuStrankaListFormatedWithAdress>
  <DomainObject.Predmet.ProtuStrankaListFormatedWithAdressOIB>
    <izvorni_sadrzaj>
      <item>AUTO CENTAR PULJEK d.o.o., OIB 41744834255, Nova Cesta 36 A, 10000 Zagreb</item>
    </izvorni_sadrzaj>
    <derivirana_varijabla naziv="DomainObject.Predmet.ProtuStrankaListFormatedWithAdressOIB_1">
      <item>AUTO CENTAR PULJEK d.o.o., OIB 41744834255, Nova Cesta 36 A, 10000 Zagreb</item>
    </derivirana_varijabla>
  </DomainObject.Predmet.ProtuStrankaListFormatedWithAdressOIB>
  <DomainObject.Predmet.ProtuStrankaListNazivFormated>
    <izvorni_sadrzaj>
      <item>AUTO CENTAR PULJEK d.o.o.</item>
    </izvorni_sadrzaj>
    <derivirana_varijabla naziv="DomainObject.Predmet.ProtuStrankaListNazivFormated_1">
      <item>AUTO CENTAR PULJEK d.o.o.</item>
    </derivirana_varijabla>
  </DomainObject.Predmet.ProtuStrankaListNazivFormated>
  <DomainObject.Predmet.ProtuStrankaListNazivFormatedOIB>
    <izvorni_sadrzaj>
      <item>AUTO CENTAR PULJEK d.o.o., OIB 41744834255</item>
    </izvorni_sadrzaj>
    <derivirana_varijabla naziv="DomainObject.Predmet.ProtuStrankaListNazivFormatedOIB_1">
      <item>AUTO CENTAR PULJEK d.o.o., OIB 41744834255</item>
    </derivirana_varijabla>
  </DomainObject.Predmet.ProtuStrankaListNazivFormatedOIB>
  <DomainObject.Predmet.OstaliListFormated>
    <izvorni_sadrzaj>
      <item>Ivan Puljek</item>
      <item>Stjepan Rakarec</item>
      <item>Tomislav Spicijarić</item>
    </izvorni_sadrzaj>
    <derivirana_varijabla naziv="DomainObject.Predmet.OstaliListFormated_1">
      <item>Ivan Puljek</item>
      <item>Stjepan Rakarec</item>
      <item>Tomislav Spicijarić</item>
    </derivirana_varijabla>
  </DomainObject.Predmet.OstaliListFormated>
  <DomainObject.Predmet.OstaliListFormatedOIB>
    <izvorni_sadrzaj>
      <item>Ivan Puljek, OIB 43540769429</item>
      <item>Stjepan Rakarec, OIB 64132194100</item>
      <item>Tomislav Spicijarić</item>
    </izvorni_sadrzaj>
    <derivirana_varijabla naziv="DomainObject.Predmet.OstaliListFormatedOIB_1">
      <item>Ivan Puljek, OIB 43540769429</item>
      <item>Stjepan Rakarec, OIB 64132194100</item>
      <item>Tomislav Spicijarić</item>
    </derivirana_varijabla>
  </DomainObject.Predmet.OstaliListFormatedOIB>
  <DomainObject.Predmet.OstaliListFormatedWithAdress>
    <izvorni_sadrzaj>
      <item>Ivan Puljek, Vladimira Nazora 18, 49000 Krapina</item>
      <item>Stjepan Rakarec, Črnkovec 16, 10410 Črnkovec</item>
      <item>Tomislav Spicijarić, Ulica Republike Austrije 17, 10000 Zagreb</item>
    </izvorni_sadrzaj>
    <derivirana_varijabla naziv="DomainObject.Predmet.OstaliListFormatedWithAdress_1">
      <item>Ivan Puljek, Vladimira Nazora 18, 49000 Krapina</item>
      <item>Stjepan Rakarec, Črnkovec 16, 10410 Črnkovec</item>
      <item>Tomislav Spicijarić, Ulica Republike Austrije 17, 10000 Zagreb</item>
    </derivirana_varijabla>
  </DomainObject.Predmet.OstaliListFormatedWithAdress>
  <DomainObject.Predmet.OstaliListFormatedWithAdressOIB>
    <izvorni_sadrzaj>
      <item>Ivan Puljek, OIB 43540769429, Vladimira Nazora 18, 49000 Krapina</item>
      <item>Stjepan Rakarec, OIB 64132194100, Črnkovec 16, 10410 Črnkovec</item>
      <item>Tomislav Spicijarić, Ulica Republike Austrije 17, 10000 Zagreb</item>
    </izvorni_sadrzaj>
    <derivirana_varijabla naziv="DomainObject.Predmet.OstaliListFormatedWithAdressOIB_1">
      <item>Ivan Puljek, OIB 43540769429, Vladimira Nazora 18, 49000 Krapina</item>
      <item>Stjepan Rakarec, OIB 64132194100, Črnkovec 16, 10410 Črnkovec</item>
      <item>Tomislav Spicijarić, Ulica Republike Austrije 17, 10000 Zagreb</item>
    </derivirana_varijabla>
  </DomainObject.Predmet.OstaliListFormatedWithAdressOIB>
  <DomainObject.Predmet.OstaliListNazivFormated>
    <izvorni_sadrzaj>
      <item>Ivan Puljek</item>
      <item>Stjepan Rakarec</item>
      <item>Tomislav Spicijarić</item>
    </izvorni_sadrzaj>
    <derivirana_varijabla naziv="DomainObject.Predmet.OstaliListNazivFormated_1">
      <item>Ivan Puljek</item>
      <item>Stjepan Rakarec</item>
      <item>Tomislav Spicijarić</item>
    </derivirana_varijabla>
  </DomainObject.Predmet.OstaliListNazivFormated>
  <DomainObject.Predmet.OstaliListNazivFormatedOIB>
    <izvorni_sadrzaj>
      <item>Ivan Puljek, OIB 43540769429</item>
      <item>Stjepan Rakarec, OIB 64132194100</item>
      <item>Tomislav Spicijarić</item>
    </izvorni_sadrzaj>
    <derivirana_varijabla naziv="DomainObject.Predmet.OstaliListNazivFormatedOIB_1">
      <item>Ivan Puljek, OIB 43540769429</item>
      <item>Stjepan Rakarec, OIB 64132194100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St-216/2015-20</izvorni_sadrzaj>
    <derivirana_varijabla naziv="DomainObject.PoslovniBrojDokumenta_1">St-216/2015-20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</izvorni_sadrzaj>
    <derivirana_varijabla naziv="DomainObject.Predmet.ProtustrankaIDrugi_1">AUTO CENTAR PULJEK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d.o.o., OIB 41744834255, Nova Cesta 36 A, 10000 Zagreb</izvorni_sadrzaj>
    <derivirana_varijabla naziv="DomainObject.Predmet.ProtustrankaIDrugiAdressOIB_1">AUTO CENTAR PULJEK d.o.o.,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</item>
      <item>Ivan Puljek</item>
      <item>Stjepan Rakarec</item>
      <item>Tomislav Spicijarić</item>
    </izvorni_sadrzaj>
    <derivirana_varijabla naziv="DomainObject.Predmet.SudioniciListNaziv_1">
      <item>FINA Regionalni centar</item>
      <item>AUTO CENTAR PULJEK d.o.o.</item>
      <item>Ivan Puljek</item>
      <item>Stjepan Rakarec</item>
      <item>Tomislav Spicijarić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d.o.o., OIB 41744834255, Nova Cesta 36 A,10000 Zagreb</item>
      <item>Ivan Puljek, OIB 43540769429, Vladimira Nazora 18,49000 Krapina</item>
      <item>Stjepan Rakarec, OIB 64132194100, Črnkovec 16,10410 Črnkovec</item>
      <item>Tomislav Spicijarić, Ulica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d.o.o., OIB 41744834255, Nova Cesta 36 A,10000 Zagreb</item>
      <item>Ivan Puljek, OIB 43540769429, Vladimira Nazora 18,49000 Krapina</item>
      <item>Stjepan Rakarec, OIB 64132194100, Črnkovec 16,10410 Črnkovec</item>
      <item>Tomislav Spicijarić, Ulica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64132194100</item>
      <item>, OIB null</item>
    </izvorni_sadrzaj>
    <derivirana_varijabla naziv="DomainObject.Predmet.SudioniciListNazivOIB_1">
      <item>, OIB 85821130368</item>
      <item>, OIB 41744834255</item>
      <item>, OIB 43540769429</item>
      <item>, OIB 64132194100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F5CAA-4BD0-4F65-8FF2-98499575C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5114</properties:Characters>
  <properties:Lines>117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2015-11-19T07:44:00Z</dcterms:created>
  <dc:creator>rsticn</dc:creator>
  <cp:lastModifiedBy>Ana Brlek</cp:lastModifiedBy>
  <cp:lastPrinted>2015-11-19T11:51:00Z</cp:lastPrinted>
  <dcterms:modified xmlns:xsi="http://www.w3.org/2001/XMLSchema-instance" xsi:type="dcterms:W3CDTF">2015-11-19T11:51:00Z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St-216/2015-20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