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8889" w14:paraId="dd18889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357022">
        <w:rPr>
          <w:rFonts w:hAnsi="Times New Roman" w:ascii="Times New Roman"/>
          <w:sz w:val="24"/>
          <w:szCs w:val="24"/>
        </w:rPr>
        <w:t>739/16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57022">
        <w:rPr>
          <w:rFonts w:hAnsi="Times New Roman" w:ascii="Times New Roman"/>
          <w:sz w:val="24"/>
          <w:szCs w:val="24"/>
        </w:rPr>
        <w:t>41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357022" w:rsidRPr="00357022">
        <w:rPr>
          <w:rFonts w:hAnsi="Times New Roman" w:ascii="Times New Roman"/>
          <w:sz w:val="24"/>
          <w:szCs w:val="24"/>
        </w:rPr>
        <w:t>MIJOLOVIĆ d.o.o u stečaju Zadar, Šibenska ulica 15, OIB: 79241606744</w:t>
      </w:r>
      <w:r w:rsidRPr="00357022">
        <w:rPr>
          <w:rFonts w:hAnsi="Times New Roman" w:ascii="Times New Roman"/>
          <w:sz w:val="24"/>
          <w:szCs w:val="24"/>
        </w:rPr>
        <w:t>,</w:t>
      </w:r>
      <w:r w:rsidRPr="003E0F2B">
        <w:rPr>
          <w:rFonts w:hAnsi="Times New Roman" w:ascii="Times New Roman"/>
          <w:sz w:val="24"/>
          <w:szCs w:val="24"/>
        </w:rPr>
        <w:t xml:space="preserve"> dana </w:t>
      </w:r>
      <w:r w:rsidR="00F576A8">
        <w:rPr>
          <w:rFonts w:hAnsi="Times New Roman" w:ascii="Times New Roman"/>
          <w:sz w:val="24"/>
          <w:szCs w:val="24"/>
        </w:rPr>
        <w:t>6.</w:t>
      </w:r>
      <w:r w:rsidR="00357022">
        <w:rPr>
          <w:rFonts w:hAnsi="Times New Roman" w:ascii="Times New Roman"/>
          <w:sz w:val="24"/>
          <w:szCs w:val="24"/>
        </w:rPr>
        <w:t xml:space="preserve"> prosinca</w:t>
      </w:r>
      <w:r w:rsidRPr="003E0F2B">
        <w:rPr>
          <w:rFonts w:hAnsi="Times New Roman" w:ascii="Times New Roman"/>
          <w:sz w:val="24"/>
          <w:szCs w:val="24"/>
        </w:rPr>
        <w:t xml:space="preserve"> 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4A787B" w:rsidP="00357022" w:rsidR="00357022" w:rsidRPr="00357022">
      <w:pPr>
        <w:ind w:hanging="4" w:left="709"/>
        <w:jc w:val="both"/>
        <w:rPr>
          <w:rFonts w:hAnsi="Times New Roman" w:ascii="Times New Roman"/>
          <w:sz w:val="24"/>
          <w:szCs w:val="24"/>
        </w:rPr>
      </w:pPr>
      <w:r w:rsidRPr="00357022">
        <w:rPr>
          <w:rFonts w:hAnsi="Times New Roman" w:ascii="Times New Roman"/>
          <w:sz w:val="24"/>
          <w:szCs w:val="24"/>
        </w:rPr>
        <w:t xml:space="preserve">- </w:t>
      </w:r>
      <w:r w:rsidR="00357022" w:rsidRPr="00357022">
        <w:rPr>
          <w:rFonts w:hAnsi="Times New Roman" w:ascii="Times New Roman"/>
          <w:sz w:val="24"/>
          <w:szCs w:val="24"/>
        </w:rPr>
        <w:t xml:space="preserve">suvlasničkog dijela s neodređenim omjerom, etažno vlasništvo (E-26), u naravi poslovni prostor kao etažni dio objekta, diletacija B, br. 38, površina 44,20 m2 na prvom katu zgrade na nekretnini kat. čest. 4212/5 k.o. Zadar, zk. ul. 13176 u naravi zgrada i dvorište.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E75846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početna cijena od </w:t>
      </w:r>
      <w:r w:rsidR="00357022">
        <w:rPr>
          <w:rFonts w:hAnsi="Times New Roman" w:ascii="Times New Roman"/>
          <w:sz w:val="24"/>
          <w:szCs w:val="24"/>
          <w:lang w:eastAsia="hr-HR"/>
        </w:rPr>
        <w:t>300.000,00</w:t>
      </w:r>
      <w:r w:rsidR="00F576A8">
        <w:rPr>
          <w:rFonts w:hAnsi="Times New Roman" w:ascii="Times New Roman"/>
          <w:sz w:val="24"/>
          <w:szCs w:val="24"/>
          <w:lang w:eastAsia="hr-HR"/>
        </w:rPr>
        <w:t xml:space="preserve"> kuna u koju cijenu nije uračunato porez na dodanu vrijednost. 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F576A8" w:rsidP="00E75846" w:rsidR="00F576A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</w:t>
      </w:r>
      <w:r w:rsidR="00357022">
        <w:rPr>
          <w:rFonts w:hAnsi="Times New Roman" w:ascii="Times New Roman"/>
          <w:sz w:val="24"/>
          <w:szCs w:val="24"/>
          <w:lang w:eastAsia="hr-HR"/>
        </w:rPr>
        <w:t xml:space="preserve">utvrđene vrijednosti nekretnine u iznosu od </w:t>
      </w:r>
      <w:r w:rsidR="00F576A8">
        <w:rPr>
          <w:rFonts w:hAnsi="Times New Roman" w:ascii="Times New Roman"/>
          <w:sz w:val="24"/>
          <w:szCs w:val="24"/>
          <w:lang w:eastAsia="hr-HR"/>
        </w:rPr>
        <w:t>225.000,00</w:t>
      </w:r>
      <w:r w:rsidR="00357022">
        <w:rPr>
          <w:rFonts w:hAnsi="Times New Roman" w:ascii="Times New Roman"/>
          <w:sz w:val="24"/>
          <w:szCs w:val="24"/>
          <w:lang w:eastAsia="hr-HR"/>
        </w:rPr>
        <w:t xml:space="preserve"> kuna,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utvrđene vrijednosti nekretnine</w:t>
      </w:r>
      <w:r w:rsidR="00357022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F576A8">
        <w:rPr>
          <w:rFonts w:hAnsi="Times New Roman" w:ascii="Times New Roman"/>
          <w:sz w:val="24"/>
          <w:szCs w:val="24"/>
          <w:lang w:eastAsia="hr-HR"/>
        </w:rPr>
        <w:t>150.000,00</w:t>
      </w:r>
      <w:r w:rsidR="00357022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utvrđene vrijednosti nekretnine</w:t>
      </w:r>
      <w:r w:rsidR="00357022">
        <w:rPr>
          <w:rFonts w:hAnsi="Times New Roman" w:ascii="Times New Roman"/>
          <w:sz w:val="24"/>
          <w:szCs w:val="24"/>
          <w:lang w:eastAsia="hr-HR"/>
        </w:rPr>
        <w:t xml:space="preserve"> u iznosu od </w:t>
      </w:r>
      <w:r w:rsidR="00F576A8">
        <w:rPr>
          <w:rFonts w:hAnsi="Times New Roman" w:ascii="Times New Roman"/>
          <w:sz w:val="24"/>
          <w:szCs w:val="24"/>
          <w:lang w:eastAsia="hr-HR"/>
        </w:rPr>
        <w:t>75.000,00</w:t>
      </w:r>
      <w:r w:rsidR="00357022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357022">
        <w:rPr>
          <w:rFonts w:hAnsi="Times New Roman" w:ascii="Times New Roman"/>
          <w:sz w:val="24"/>
          <w:szCs w:val="24"/>
        </w:rPr>
        <w:t>RH, Ministarstvo financija, Porezna uprava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357022">
        <w:rPr>
          <w:rFonts w:hAnsi="Times New Roman" w:ascii="Times New Roman"/>
          <w:sz w:val="24"/>
          <w:szCs w:val="24"/>
          <w:lang w:eastAsia="hr-HR"/>
        </w:rPr>
        <w:t xml:space="preserve">Blaža Savića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57022">
        <w:rPr>
          <w:rFonts w:hAnsi="Times New Roman" w:ascii="Times New Roman"/>
          <w:sz w:val="24"/>
          <w:szCs w:val="24"/>
          <w:lang w:eastAsia="hr-HR"/>
        </w:rPr>
        <w:t>091/2250-038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04687E">
        <w:rPr>
          <w:rFonts w:hAnsi="Times New Roman" w:ascii="Times New Roman"/>
          <w:sz w:val="24"/>
          <w:szCs w:val="24"/>
        </w:rPr>
        <w:t>739/16</w:t>
      </w:r>
      <w:r w:rsidR="004A787B" w:rsidRPr="004A787B">
        <w:rPr>
          <w:rFonts w:hAnsi="Times New Roman" w:ascii="Times New Roman"/>
          <w:sz w:val="24"/>
          <w:szCs w:val="24"/>
        </w:rPr>
        <w:t>-</w:t>
      </w:r>
      <w:r w:rsidR="0004687E">
        <w:rPr>
          <w:rFonts w:hAnsi="Times New Roman" w:ascii="Times New Roman"/>
          <w:sz w:val="24"/>
          <w:szCs w:val="24"/>
        </w:rPr>
        <w:t>10</w:t>
      </w:r>
      <w:r w:rsidR="004A787B" w:rsidRPr="004A787B">
        <w:rPr>
          <w:rFonts w:hAnsi="Times New Roman" w:ascii="Times New Roman"/>
          <w:sz w:val="24"/>
          <w:szCs w:val="24"/>
        </w:rPr>
        <w:t xml:space="preserve"> od </w:t>
      </w:r>
      <w:r w:rsidR="0004687E">
        <w:rPr>
          <w:rFonts w:hAnsi="Times New Roman" w:ascii="Times New Roman"/>
          <w:sz w:val="24"/>
          <w:szCs w:val="24"/>
        </w:rPr>
        <w:t>18. svibnja 2016</w:t>
      </w:r>
      <w:r w:rsidR="004A787B" w:rsidRPr="004A787B">
        <w:rPr>
          <w:rFonts w:hAnsi="Times New Roman" w:ascii="Times New Roman"/>
          <w:sz w:val="24"/>
          <w:szCs w:val="24"/>
        </w:rPr>
        <w:t>.</w:t>
      </w:r>
      <w:r w:rsidR="004A787B"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04687E">
        <w:rPr>
          <w:rFonts w:hAnsi="Times New Roman" w:ascii="Times New Roman"/>
          <w:sz w:val="24"/>
          <w:szCs w:val="24"/>
        </w:rPr>
        <w:t>739/16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04687E">
        <w:rPr>
          <w:rFonts w:hAnsi="Times New Roman" w:ascii="Times New Roman"/>
          <w:sz w:val="24"/>
          <w:szCs w:val="24"/>
          <w:lang w:eastAsia="hr-HR"/>
        </w:rPr>
        <w:t>31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04687E">
        <w:rPr>
          <w:rFonts w:hAnsi="Times New Roman" w:ascii="Times New Roman"/>
          <w:sz w:val="24"/>
          <w:szCs w:val="24"/>
          <w:lang w:eastAsia="hr-HR"/>
        </w:rPr>
        <w:t>21</w:t>
      </w:r>
      <w:r w:rsidR="00E47003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04687E">
        <w:rPr>
          <w:rFonts w:hAnsi="Times New Roman" w:ascii="Times New Roman"/>
          <w:sz w:val="24"/>
          <w:szCs w:val="24"/>
          <w:lang w:eastAsia="hr-HR"/>
        </w:rPr>
        <w:t>rujna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</w:t>
      </w:r>
      <w:r w:rsidR="00F576A8">
        <w:rPr>
          <w:rFonts w:hAnsi="Times New Roman" w:ascii="Times New Roman"/>
          <w:sz w:val="24"/>
          <w:szCs w:val="24"/>
          <w:lang w:eastAsia="hr-HR"/>
        </w:rPr>
        <w:t xml:space="preserve">g rješenja u stečajnom postupku. </w:t>
      </w: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F576A8">
        <w:rPr>
          <w:rFonts w:hAnsi="Times New Roman" w:ascii="Times New Roman"/>
          <w:sz w:val="24"/>
          <w:szCs w:val="24"/>
        </w:rPr>
        <w:t>Hypo Alpe-Adria-Bank d.d. Zadar i H-ABDUCO d.o.o. Zagreb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F576A8" w:rsidR="0004687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Stečajnog zakona (N</w:t>
      </w:r>
      <w:r w:rsidR="00F576A8">
        <w:rPr>
          <w:rFonts w:hAnsi="Times New Roman" w:ascii="Times New Roman"/>
          <w:sz w:val="24"/>
          <w:szCs w:val="24"/>
          <w:lang w:eastAsia="hr-HR"/>
        </w:rPr>
        <w:t>arodne novine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62671E" w:rsidR="00B129A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U smislu čl. 92. Ovršnog zakona (N</w:t>
      </w:r>
      <w:r w:rsidR="00F576A8">
        <w:rPr>
          <w:rFonts w:hAnsi="Times New Roman" w:ascii="Times New Roman"/>
          <w:sz w:val="24"/>
          <w:szCs w:val="24"/>
          <w:lang w:eastAsia="hr-HR"/>
        </w:rPr>
        <w:t>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mišljenja vještaka ili p</w:t>
      </w:r>
      <w:r w:rsidR="00F576A8">
        <w:rPr>
          <w:rFonts w:hAnsi="Times New Roman" w:ascii="Times New Roman"/>
          <w:sz w:val="24"/>
          <w:szCs w:val="24"/>
          <w:lang w:eastAsia="hr-HR"/>
        </w:rPr>
        <w:t>rocjenitelja, odmah nakon što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 xml:space="preserve">na ročištu </w:t>
      </w:r>
      <w:r w:rsidR="00F576A8">
        <w:rPr>
          <w:rFonts w:hAnsi="Times New Roman" w:ascii="Times New Roman"/>
          <w:sz w:val="24"/>
          <w:szCs w:val="24"/>
          <w:lang w:eastAsia="hr-HR"/>
        </w:rPr>
        <w:t>omogući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 xml:space="preserve"> st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 xml:space="preserve">Vrijednost nekretnine sud je </w:t>
      </w:r>
      <w:r w:rsidR="00B129A2">
        <w:rPr>
          <w:rFonts w:hAnsi="Times New Roman" w:ascii="Times New Roman"/>
          <w:sz w:val="24"/>
          <w:szCs w:val="24"/>
          <w:lang w:eastAsia="hr-HR"/>
        </w:rPr>
        <w:t>uvažavajući p</w:t>
      </w:r>
      <w:r w:rsidR="00F576A8">
        <w:rPr>
          <w:rFonts w:hAnsi="Times New Roman" w:ascii="Times New Roman"/>
          <w:sz w:val="24"/>
          <w:szCs w:val="24"/>
          <w:lang w:eastAsia="hr-HR"/>
        </w:rPr>
        <w:t xml:space="preserve">rijedlog stečajnog upravitelja odredio u iznosu od 300.000,00 kuna, a razlučni vjerovnici nisu pristupili na ročište u smislu očitovanja o prijedlogu stečajnog upravitelja. </w:t>
      </w:r>
    </w:p>
    <w:p w:rsidRDefault="007D1A9A" w:rsidP="0062671E" w:rsidR="001E6303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D34356" w:rsidR="00D34356" w:rsidRPr="003E0F2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</w:t>
      </w:r>
      <w:r w:rsidR="00B129A2">
        <w:rPr>
          <w:rFonts w:hAnsi="Times New Roman" w:ascii="Times New Roman"/>
          <w:sz w:val="24"/>
          <w:szCs w:val="24"/>
        </w:rPr>
        <w:t>na</w:t>
      </w:r>
      <w:r w:rsidR="00731F92" w:rsidRPr="003E0F2B">
        <w:rPr>
          <w:rFonts w:hAnsi="Times New Roman" w:ascii="Times New Roman"/>
          <w:sz w:val="24"/>
          <w:szCs w:val="24"/>
        </w:rPr>
        <w:t xml:space="preserve">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II</w:t>
      </w:r>
      <w:r w:rsidR="00F576A8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. ovog rješenja.</w:t>
      </w:r>
    </w:p>
    <w:p w:rsidRDefault="00B129A2" w:rsidP="00B129A2" w:rsidR="007D1A9A" w:rsidRPr="00D46F4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6F4A">
        <w:rPr>
          <w:rFonts w:hAnsi="Times New Roman" w:ascii="Times New Roman"/>
          <w:sz w:val="24"/>
          <w:szCs w:val="24"/>
          <w:lang w:eastAsia="hr-HR"/>
        </w:rPr>
        <w:t xml:space="preserve">            </w:t>
      </w:r>
      <w:r w:rsidR="007D1A9A" w:rsidRPr="00D46F4A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7D1A9A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F576A8">
        <w:rPr>
          <w:rFonts w:hAnsi="Times New Roman" w:ascii="Times New Roman"/>
          <w:sz w:val="24"/>
          <w:szCs w:val="24"/>
          <w:lang w:eastAsia="hr-HR"/>
        </w:rPr>
        <w:t xml:space="preserve">6. </w:t>
      </w:r>
      <w:r w:rsidR="0004687E">
        <w:rPr>
          <w:rFonts w:hAnsi="Times New Roman" w:ascii="Times New Roman"/>
          <w:sz w:val="24"/>
          <w:szCs w:val="24"/>
          <w:lang w:eastAsia="hr-HR"/>
        </w:rPr>
        <w:t xml:space="preserve"> prosinca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11.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F576A8">
        <w:rPr>
          <w:rFonts w:hAnsi="Times New Roman" w:ascii="Times New Roman"/>
          <w:sz w:val="24"/>
          <w:szCs w:val="24"/>
          <w:lang w:eastAsia="hr-HR"/>
        </w:rPr>
        <w:t>RC 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4687E">
        <w:rPr>
          <w:rFonts w:hAnsi="Times New Roman" w:ascii="Times New Roman"/>
          <w:sz w:val="24"/>
          <w:szCs w:val="24"/>
          <w:lang w:eastAsia="hr-HR"/>
        </w:rPr>
        <w:t>110-111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AC3E6E" w:rsidR="00D46F4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F67B0" w:rsidP="0004687E" w:rsidR="004F67B0" w:rsidRPr="0004687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sectPr w:rsidSect="003E0F2B" w:rsidR="004F67B0" w:rsidRPr="000468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1F1067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357022">
          <w:rPr>
            <w:rFonts w:hAnsi="Times New Roman" w:ascii="Times New Roman"/>
            <w:sz w:val="24"/>
            <w:szCs w:val="24"/>
          </w:rPr>
          <w:t>739/16-41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4687E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1067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57022"/>
    <w:rsid w:val="00360CC9"/>
    <w:rsid w:val="003E0F2B"/>
    <w:rsid w:val="003F56D1"/>
    <w:rsid w:val="00483CB6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535A"/>
    <w:rsid w:val="005D64FE"/>
    <w:rsid w:val="00610FF4"/>
    <w:rsid w:val="0062671E"/>
    <w:rsid w:val="00626BB3"/>
    <w:rsid w:val="00707287"/>
    <w:rsid w:val="00731F92"/>
    <w:rsid w:val="007352B2"/>
    <w:rsid w:val="007D1A9A"/>
    <w:rsid w:val="007E1D54"/>
    <w:rsid w:val="008116D6"/>
    <w:rsid w:val="00827068"/>
    <w:rsid w:val="00864555"/>
    <w:rsid w:val="008A1702"/>
    <w:rsid w:val="00924A13"/>
    <w:rsid w:val="0094785E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576A8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10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1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1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10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1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1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17.06.16.
Vraćeno 29.08.16.</izvorni_sadrzaj>
    <derivirana_varijabla naziv="DomainObject.Predmet.PrimjedbaSuca_1">Kopija spisa po žalbi na VTS 17.06.16.
Vraćeno 29.08.16.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>
      <item>Senka Mijolović</item>
    </izvorni_sadrzaj>
    <derivirana_varijabla naziv="DomainObject.Predmet.OstaliListFormated_1">
      <item>Senka Mijolović</item>
    </derivirana_varijabla>
  </DomainObject.Predmet.OstaliListFormated>
  <DomainObject.Predmet.OstaliListFormatedOIB>
    <izvorni_sadrzaj>
      <item>Senka Mijolović, OIB 83174604981</item>
    </izvorni_sadrzaj>
    <derivirana_varijabla naziv="DomainObject.Predmet.OstaliListFormatedOIB_1">
      <item>Senka Mijolović, OIB 83174604981</item>
    </derivirana_varijabla>
  </DomainObject.Predmet.OstaliListFormatedOIB>
  <DomainObject.Predmet.OstaliListFormatedWithAdress>
    <izvorni_sadrzaj>
      <item>Senka Mijolović, Ulica Seget 8, 23000 Zadar</item>
    </izvorni_sadrzaj>
    <derivirana_varijabla naziv="DomainObject.Predmet.OstaliListFormatedWithAdress_1">
      <item>Senka Mijolović, Ulica Seget 8, 23000 Zadar</item>
    </derivirana_varijabla>
  </DomainObject.Predmet.OstaliListFormatedWithAdress>
  <DomainObject.Predmet.OstaliListFormatedWithAdressOIB>
    <izvorni_sadrzaj>
      <item>Senka Mijolović, OIB 83174604981, Ulica Seget 8, 23000 Zadar</item>
    </izvorni_sadrzaj>
    <derivirana_varijabla naziv="DomainObject.Predmet.OstaliListFormatedWithAdressOIB_1">
      <item>Senka Mijolović, OIB 83174604981, Ulica Seget 8, 23000 Zadar</item>
    </derivirana_varijabla>
  </DomainObject.Predmet.OstaliListFormatedWithAdressOIB>
  <DomainObject.Predmet.OstaliListNazivFormated>
    <izvorni_sadrzaj>
      <item>Senka Mijolović</item>
    </izvorni_sadrzaj>
    <derivirana_varijabla naziv="DomainObject.Predmet.OstaliListNazivFormated_1">
      <item>Senka Mijolović</item>
    </derivirana_varijabla>
  </DomainObject.Predmet.OstaliListNazivFormated>
  <DomainObject.Predmet.OstaliListNazivFormatedOIB>
    <izvorni_sadrzaj>
      <item>Senka Mijolović, OIB 83174604981</item>
    </izvorni_sadrzaj>
    <derivirana_varijabla naziv="DomainObject.Predmet.OstaliListNazivFormatedOIB_1">
      <item>Senka Mijolović, OIB 83174604981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MIJOLOVIĆ d.o.o. za graditeljstvo i trgovinu</item>
      <item>Financijska agencija</item>
      <item>Senka Mijolović</item>
    </izvorni_sadrzaj>
    <derivirana_varijabla naziv="DomainObject.Predmet.SudioniciListNaziv_1">
      <item>MIJOLOVIĆ d.o.o. za graditeljstvo i trgovinu</item>
      <item>Financijska agencija</item>
      <item>Senka Mijolović</item>
    </derivirana_varijabla>
  </DomainObject.Predmet.SudioniciListNaziv>
  <DomainObject.Predmet.SudioniciListAdressOIB>
    <izvorni_sadrzaj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izvorni_sadrzaj>
    <derivirana_varijabla naziv="DomainObject.Predmet.SudioniciListAdressOIB_1">
      <item>MIJOLOVIĆ d.o.o. za graditeljstvo i trgovinu, OIB 79241606744, Šibenska Ulica 15,23000 Zadar</item>
      <item>Financijska agencija, OIB 85821130368, Ivana Danila 4,23000 Zadar</item>
      <item>Senka Mijolović, OIB 83174604981, Ulica Seget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79241606744</item>
      <item>, OIB 85821130368</item>
      <item>, OIB 83174604981</item>
    </izvorni_sadrzaj>
    <derivirana_varijabla naziv="DomainObject.Predmet.SudioniciListNazivOIB_1">
      <item>, OIB 79241606744</item>
      <item>, OIB 85821130368</item>
      <item>, OIB 83174604981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1168</properties:Words>
  <properties:Characters>6215</properties:Characters>
  <properties:Lines>141</properties:Lines>
  <properties:Paragraphs>50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2016-05-25T09:52:00Z</dcterms:created>
  <dc:creator>Srđan Gavranić</dc:creator>
  <cp:lastModifiedBy>wsadmin</cp:lastModifiedBy>
  <cp:lastPrinted>2015-10-02T13:44:00Z</cp:lastPrinted>
  <dcterms:modified xmlns:xsi="http://www.w3.org/2001/XMLSchema-instance" xsi:type="dcterms:W3CDTF">2016-12-12T10:37:00Z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