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ada88" w14:paraId="43ada88"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7A7AC1">
        <w:rPr>
          <w:sz w:val="24"/>
          <w:szCs w:val="24"/>
        </w:rPr>
        <w:t>1568</w:t>
      </w:r>
      <w:r w:rsidR="00450676" w:rsidRPr="00E974B3">
        <w:rPr>
          <w:sz w:val="24"/>
          <w:szCs w:val="24"/>
        </w:rPr>
        <w:t>/1</w:t>
      </w:r>
      <w:r w:rsidR="00184DEB">
        <w:rPr>
          <w:sz w:val="24"/>
          <w:szCs w:val="24"/>
        </w:rPr>
        <w:t>7</w:t>
      </w:r>
      <w:r w:rsidR="00902A9C">
        <w:rPr>
          <w:sz w:val="24"/>
          <w:szCs w:val="24"/>
        </w:rPr>
        <w:t>-</w:t>
      </w:r>
      <w:r w:rsidR="00E474FE">
        <w:rPr>
          <w:sz w:val="24"/>
          <w:szCs w:val="24"/>
        </w:rPr>
        <w:t>10</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80559">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dužnikom </w:t>
      </w:r>
      <w:r w:rsidR="007A7AC1">
        <w:rPr>
          <w:sz w:val="24"/>
          <w:szCs w:val="24"/>
        </w:rPr>
        <w:t>PDF PROM d.o.o., Zagreb, Slavenskog 1, OIB: 76298772397</w:t>
      </w:r>
      <w:r w:rsidR="00B32BC2" w:rsidRPr="00280559">
        <w:rPr>
          <w:sz w:val="24"/>
          <w:szCs w:val="24"/>
        </w:rPr>
        <w:t>,</w:t>
      </w:r>
      <w:r w:rsidR="00A70043" w:rsidRPr="00280559">
        <w:rPr>
          <w:sz w:val="24"/>
          <w:szCs w:val="24"/>
          <w:lang w:val="pt-BR"/>
        </w:rPr>
        <w:t xml:space="preserve"> </w:t>
      </w:r>
      <w:r w:rsidR="00280559" w:rsidRPr="00280559">
        <w:rPr>
          <w:sz w:val="24"/>
          <w:szCs w:val="24"/>
          <w:lang w:val="pt-BR"/>
        </w:rPr>
        <w:t>28</w:t>
      </w:r>
      <w:r w:rsidR="00CD6BB3" w:rsidRPr="00280559">
        <w:rPr>
          <w:sz w:val="24"/>
          <w:szCs w:val="24"/>
          <w:lang w:val="pt-BR"/>
        </w:rPr>
        <w:t xml:space="preserve">. </w:t>
      </w:r>
      <w:r w:rsidR="00902A9C" w:rsidRPr="00280559">
        <w:rPr>
          <w:sz w:val="24"/>
          <w:szCs w:val="24"/>
          <w:lang w:val="pt-BR"/>
        </w:rPr>
        <w:t>prosinca</w:t>
      </w:r>
      <w:r w:rsidR="00CD6BB3" w:rsidRPr="00280559">
        <w:rPr>
          <w:sz w:val="24"/>
          <w:szCs w:val="24"/>
          <w:lang w:val="pt-BR"/>
        </w:rPr>
        <w:t xml:space="preserve"> 201</w:t>
      </w:r>
      <w:r w:rsidR="00902A9C" w:rsidRPr="00280559">
        <w:rPr>
          <w:sz w:val="24"/>
          <w:szCs w:val="24"/>
          <w:lang w:val="pt-BR"/>
        </w:rPr>
        <w:t>8</w:t>
      </w:r>
      <w:r w:rsidR="0098563E" w:rsidRPr="00280559">
        <w:rPr>
          <w:sz w:val="24"/>
          <w:szCs w:val="24"/>
          <w:lang w:val="pt-BR"/>
        </w:rPr>
        <w:t>.</w:t>
      </w:r>
      <w:r w:rsidR="00F53100" w:rsidRPr="00280559">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A7AC1">
        <w:rPr>
          <w:sz w:val="24"/>
          <w:szCs w:val="24"/>
        </w:rPr>
        <w:t>PDF PROM d.o.o., Zagreb, Slavenskog 1, OIB: 76298772397</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7A7AC1">
        <w:rPr>
          <w:sz w:val="24"/>
          <w:szCs w:val="24"/>
        </w:rPr>
        <w:t>Ireni Wooster</w:t>
      </w:r>
      <w:r w:rsidR="00902A9C">
        <w:rPr>
          <w:sz w:val="24"/>
          <w:szCs w:val="24"/>
        </w:rPr>
        <w:t xml:space="preserve">, OIB: </w:t>
      </w:r>
      <w:r w:rsidR="007A7AC1">
        <w:rPr>
          <w:sz w:val="24"/>
          <w:szCs w:val="24"/>
        </w:rPr>
        <w:t>05129774</w:t>
      </w:r>
      <w:r w:rsidR="007F0462">
        <w:rPr>
          <w:sz w:val="24"/>
          <w:szCs w:val="24"/>
        </w:rPr>
        <w:t>746, Zagreb, Sv. Mateja 114</w:t>
      </w:r>
      <w:r w:rsidR="00094BC0">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7F0462" w:rsidP="003E7372" w:rsidR="003E7372" w:rsidRPr="007F0462">
      <w:pPr>
        <w:jc w:val="center"/>
        <w:rPr>
          <w:b/>
          <w:sz w:val="24"/>
          <w:szCs w:val="24"/>
        </w:rPr>
      </w:pPr>
      <w:r w:rsidRPr="007F0462">
        <w:rPr>
          <w:b/>
          <w:sz w:val="24"/>
          <w:szCs w:val="24"/>
        </w:rPr>
        <w:t>7</w:t>
      </w:r>
      <w:r w:rsidR="009F3A09" w:rsidRPr="007F0462">
        <w:rPr>
          <w:b/>
          <w:sz w:val="24"/>
          <w:szCs w:val="24"/>
        </w:rPr>
        <w:t xml:space="preserve">. </w:t>
      </w:r>
      <w:r w:rsidRPr="007F0462">
        <w:rPr>
          <w:b/>
          <w:sz w:val="24"/>
          <w:szCs w:val="24"/>
        </w:rPr>
        <w:t>veljače</w:t>
      </w:r>
      <w:r w:rsidR="009C08A6" w:rsidRPr="007F0462">
        <w:rPr>
          <w:b/>
          <w:sz w:val="24"/>
          <w:szCs w:val="24"/>
        </w:rPr>
        <w:t xml:space="preserve"> 201</w:t>
      </w:r>
      <w:r w:rsidRPr="007F0462">
        <w:rPr>
          <w:b/>
          <w:sz w:val="24"/>
          <w:szCs w:val="24"/>
        </w:rPr>
        <w:t>9</w:t>
      </w:r>
      <w:r w:rsidR="000F32D6" w:rsidRPr="007F0462">
        <w:rPr>
          <w:b/>
          <w:sz w:val="24"/>
          <w:szCs w:val="24"/>
        </w:rPr>
        <w:t xml:space="preserve">. u </w:t>
      </w:r>
      <w:r w:rsidR="000C6267" w:rsidRPr="007F0462">
        <w:rPr>
          <w:b/>
          <w:sz w:val="24"/>
          <w:szCs w:val="24"/>
        </w:rPr>
        <w:t>10</w:t>
      </w:r>
      <w:r w:rsidR="00467776" w:rsidRPr="007F0462">
        <w:rPr>
          <w:b/>
          <w:sz w:val="24"/>
          <w:szCs w:val="24"/>
        </w:rPr>
        <w:t>,</w:t>
      </w:r>
      <w:r w:rsidR="00E660B2" w:rsidRPr="007F0462">
        <w:rPr>
          <w:b/>
          <w:sz w:val="24"/>
          <w:szCs w:val="24"/>
        </w:rPr>
        <w:t>00</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lastRenderedPageBreak/>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 xml:space="preserve">ijedloga </w:t>
      </w:r>
      <w:r w:rsidR="00532EE9" w:rsidRPr="00A732AE">
        <w:rPr>
          <w:sz w:val="24"/>
          <w:szCs w:val="24"/>
        </w:rPr>
        <w:t>Republika Hrvatska, Ministarstvo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30</w:t>
      </w:r>
      <w:r>
        <w:rPr>
          <w:sz w:val="24"/>
          <w:szCs w:val="24"/>
        </w:rPr>
        <w:t xml:space="preserve">. </w:t>
      </w:r>
      <w:r w:rsidR="007F0462">
        <w:rPr>
          <w:sz w:val="24"/>
          <w:szCs w:val="24"/>
        </w:rPr>
        <w:t>siječnja</w:t>
      </w:r>
      <w:r>
        <w:rPr>
          <w:sz w:val="24"/>
          <w:szCs w:val="24"/>
        </w:rPr>
        <w:t xml:space="preserve"> 201</w:t>
      </w:r>
      <w:r w:rsidR="007F0462">
        <w:rPr>
          <w:sz w:val="24"/>
          <w:szCs w:val="24"/>
        </w:rPr>
        <w:t>7</w:t>
      </w:r>
      <w:r>
        <w:rPr>
          <w:sz w:val="24"/>
          <w:szCs w:val="24"/>
        </w:rPr>
        <w:t>.,</w:t>
      </w:r>
      <w:r w:rsidRPr="003E745D">
        <w:rPr>
          <w:sz w:val="24"/>
          <w:szCs w:val="24"/>
        </w:rPr>
        <w:t xml:space="preserve"> zahtjev za provedbu skraćenog stečajnog postupka nad dužnikom </w:t>
      </w:r>
      <w:r w:rsidR="007A7AC1">
        <w:rPr>
          <w:sz w:val="24"/>
          <w:szCs w:val="24"/>
        </w:rPr>
        <w:t>PDF PROM d.o.o., Zagreb, Slavenskog 1, OIB: 76298772397</w:t>
      </w:r>
      <w:r>
        <w:rPr>
          <w:sz w:val="24"/>
          <w:szCs w:val="24"/>
        </w:rPr>
        <w:t>,</w:t>
      </w:r>
      <w:r w:rsidR="00C30B78">
        <w:rPr>
          <w:sz w:val="24"/>
          <w:szCs w:val="24"/>
        </w:rPr>
        <w:t xml:space="preserve"> na temelju odredbe čl. 429</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065CAF">
        <w:rPr>
          <w:sz w:val="24"/>
          <w:szCs w:val="24"/>
        </w:rPr>
        <w:t>317/17</w:t>
      </w:r>
      <w:r w:rsidR="003B1ED6">
        <w:rPr>
          <w:sz w:val="24"/>
          <w:szCs w:val="24"/>
        </w:rPr>
        <w:t xml:space="preserve">. </w:t>
      </w:r>
    </w:p>
    <w:p w:rsidRDefault="007B643A" w:rsidP="00AF1C4E" w:rsidR="00F03673">
      <w:pPr>
        <w:ind w:firstLine="708"/>
        <w:jc w:val="both"/>
        <w:rPr>
          <w:sz w:val="24"/>
          <w:szCs w:val="24"/>
        </w:rPr>
      </w:pPr>
      <w:r>
        <w:rPr>
          <w:sz w:val="24"/>
          <w:szCs w:val="24"/>
        </w:rPr>
        <w:t>Pravomoćnim rješenjem ovoga suda poslovni broj St-</w:t>
      </w:r>
      <w:r w:rsidR="007F0462">
        <w:rPr>
          <w:sz w:val="24"/>
          <w:szCs w:val="24"/>
        </w:rPr>
        <w:t>317</w:t>
      </w:r>
      <w:r w:rsidR="00C30B78">
        <w:rPr>
          <w:sz w:val="24"/>
          <w:szCs w:val="24"/>
        </w:rPr>
        <w:t>/1</w:t>
      </w:r>
      <w:r w:rsidR="007F0462">
        <w:rPr>
          <w:sz w:val="24"/>
          <w:szCs w:val="24"/>
        </w:rPr>
        <w:t>7 od 20</w:t>
      </w:r>
      <w:r>
        <w:rPr>
          <w:sz w:val="24"/>
          <w:szCs w:val="24"/>
        </w:rPr>
        <w:t xml:space="preserve">. </w:t>
      </w:r>
      <w:r w:rsidR="00C30B78">
        <w:rPr>
          <w:sz w:val="24"/>
          <w:szCs w:val="24"/>
        </w:rPr>
        <w:t>travnja</w:t>
      </w:r>
      <w:r>
        <w:rPr>
          <w:sz w:val="24"/>
          <w:szCs w:val="24"/>
        </w:rPr>
        <w:t xml:space="preserve"> 2017. obustavljen je skraćeni stečajni postupak nad dužnikom </w:t>
      </w:r>
      <w:r w:rsidR="003B1ED6">
        <w:rPr>
          <w:sz w:val="24"/>
          <w:szCs w:val="24"/>
        </w:rPr>
        <w:t xml:space="preserve">na temelju odredaba čl. 433. SZ-a </w:t>
      </w:r>
      <w:r>
        <w:rPr>
          <w:sz w:val="24"/>
          <w:szCs w:val="24"/>
        </w:rPr>
        <w:t xml:space="preserve">uz obrazloženje, u bitnome, kako </w:t>
      </w:r>
      <w:r w:rsidRPr="00A732AE">
        <w:rPr>
          <w:sz w:val="24"/>
          <w:szCs w:val="24"/>
        </w:rPr>
        <w:t>je</w:t>
      </w:r>
      <w:r w:rsidR="0008574F" w:rsidRPr="00A732AE">
        <w:rPr>
          <w:sz w:val="24"/>
          <w:szCs w:val="24"/>
        </w:rPr>
        <w:t xml:space="preserve">, </w:t>
      </w:r>
      <w:r w:rsidR="002C33FE" w:rsidRPr="00A732AE">
        <w:rPr>
          <w:sz w:val="24"/>
          <w:szCs w:val="24"/>
        </w:rPr>
        <w:t>1</w:t>
      </w:r>
      <w:r w:rsidR="007F0462">
        <w:rPr>
          <w:sz w:val="24"/>
          <w:szCs w:val="24"/>
        </w:rPr>
        <w:t>4</w:t>
      </w:r>
      <w:r w:rsidR="0008574F" w:rsidRPr="00A732AE">
        <w:rPr>
          <w:sz w:val="24"/>
          <w:szCs w:val="24"/>
        </w:rPr>
        <w:t xml:space="preserve">. </w:t>
      </w:r>
      <w:r w:rsidR="007F0462">
        <w:rPr>
          <w:sz w:val="24"/>
          <w:szCs w:val="24"/>
        </w:rPr>
        <w:t>travnja</w:t>
      </w:r>
      <w:r w:rsidR="0008574F" w:rsidRPr="00A732AE">
        <w:rPr>
          <w:sz w:val="24"/>
          <w:szCs w:val="24"/>
        </w:rPr>
        <w:t xml:space="preserve"> 201</w:t>
      </w:r>
      <w:r w:rsidR="007F0462">
        <w:rPr>
          <w:sz w:val="24"/>
          <w:szCs w:val="24"/>
        </w:rPr>
        <w:t>7</w:t>
      </w:r>
      <w:r w:rsidR="0008574F" w:rsidRPr="00A732AE">
        <w:rPr>
          <w:sz w:val="24"/>
          <w:szCs w:val="24"/>
        </w:rPr>
        <w:t>.,</w:t>
      </w:r>
      <w:r w:rsidR="0008574F" w:rsidRPr="00A732AE">
        <w:rPr>
          <w:szCs w:val="24"/>
        </w:rPr>
        <w:t xml:space="preserve"> </w:t>
      </w:r>
      <w:r w:rsidR="00F03673" w:rsidRPr="00A732AE">
        <w:rPr>
          <w:sz w:val="24"/>
          <w:szCs w:val="24"/>
        </w:rPr>
        <w:t xml:space="preserve">Republika Hrvatska, Ministarstvo financija, </w:t>
      </w:r>
      <w:r w:rsidR="00A732AE" w:rsidRPr="00A732AE">
        <w:rPr>
          <w:sz w:val="24"/>
          <w:szCs w:val="24"/>
        </w:rPr>
        <w:t>Porezna uprava</w:t>
      </w:r>
      <w:r w:rsidR="00F03673" w:rsidRPr="00A732AE">
        <w:rPr>
          <w:sz w:val="24"/>
          <w:szCs w:val="24"/>
        </w:rPr>
        <w:t xml:space="preserve">, </w:t>
      </w:r>
      <w:r w:rsidR="0008574F" w:rsidRPr="00A732AE">
        <w:rPr>
          <w:sz w:val="24"/>
          <w:szCs w:val="24"/>
        </w:rPr>
        <w:t xml:space="preserve">kao vjerovnik, </w:t>
      </w:r>
      <w:r w:rsidR="00F03673" w:rsidRPr="00A732AE">
        <w:rPr>
          <w:sz w:val="24"/>
          <w:szCs w:val="24"/>
        </w:rPr>
        <w:t>predložila otvaranje stečajnog postupka nad dužnikom</w:t>
      </w:r>
      <w:r w:rsidR="007F0462">
        <w:rPr>
          <w:sz w:val="24"/>
          <w:szCs w:val="24"/>
        </w:rPr>
        <w:t xml:space="preserve"> te je izvijestila sud da prema dužniku ima potraživanje u iznosu od 29.610,46 kn, a koje se potraživanje temelji na ovršnim ispravama i vjerodostojno dokumentaciji temeljem koje je nastao porezni dug</w:t>
      </w:r>
      <w:r w:rsidR="00F03673" w:rsidRPr="00A732AE">
        <w:rPr>
          <w:sz w:val="24"/>
          <w:szCs w:val="24"/>
        </w:rPr>
        <w:t>.</w:t>
      </w:r>
      <w:r w:rsidR="0008574F" w:rsidRPr="00C30B78">
        <w:rPr>
          <w:color w:val="FF0000"/>
          <w:sz w:val="24"/>
          <w:szCs w:val="24"/>
        </w:rPr>
        <w:t xml:space="preserve"> </w:t>
      </w:r>
      <w:r w:rsidR="003B1ED6" w:rsidRPr="00A732AE">
        <w:rPr>
          <w:sz w:val="24"/>
          <w:szCs w:val="24"/>
        </w:rPr>
        <w:t xml:space="preserve">U </w:t>
      </w:r>
      <w:r w:rsidR="0008574F" w:rsidRPr="00A732AE">
        <w:rPr>
          <w:sz w:val="24"/>
          <w:szCs w:val="24"/>
        </w:rPr>
        <w:t xml:space="preserve">prijedlogu za otvaranje stečajnog postupka </w:t>
      </w:r>
      <w:r w:rsidR="003B1ED6" w:rsidRPr="00A732AE">
        <w:rPr>
          <w:sz w:val="24"/>
          <w:szCs w:val="24"/>
        </w:rPr>
        <w:t xml:space="preserve">se u bitnome </w:t>
      </w:r>
      <w:r w:rsidR="0008574F" w:rsidRPr="00A732AE">
        <w:rPr>
          <w:sz w:val="24"/>
          <w:szCs w:val="24"/>
        </w:rPr>
        <w:t>navodi kako kod dužnika postoji stečajni razlog jer u očevidniku redoslijeda osnova za plaćanje ima više neizvršenih osnova za plaćanje u razdoblju dužem od 60 dana</w:t>
      </w:r>
      <w:r w:rsidR="007F0462">
        <w:rPr>
          <w:sz w:val="24"/>
          <w:szCs w:val="24"/>
        </w:rPr>
        <w:t>.</w:t>
      </w:r>
      <w:r w:rsidR="0008574F" w:rsidRPr="00A732AE">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922268" w:rsidRPr="00E974B3">
        <w:rPr>
          <w:sz w:val="24"/>
          <w:szCs w:val="24"/>
        </w:rPr>
        <w:t xml:space="preserve">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lastRenderedPageBreak/>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C11028" w:rsidRPr="00C11028">
        <w:rPr>
          <w:sz w:val="24"/>
          <w:szCs w:val="24"/>
        </w:rPr>
        <w:t>28</w:t>
      </w:r>
      <w:r w:rsidR="00CD6BB3" w:rsidRPr="00C11028">
        <w:rPr>
          <w:sz w:val="24"/>
          <w:szCs w:val="24"/>
        </w:rPr>
        <w:t xml:space="preserve">. </w:t>
      </w:r>
      <w:r w:rsidR="00902A9C" w:rsidRPr="00C11028">
        <w:rPr>
          <w:sz w:val="24"/>
          <w:szCs w:val="24"/>
        </w:rPr>
        <w:t>prosinca</w:t>
      </w:r>
      <w:r w:rsidR="00016C56" w:rsidRPr="00C11028">
        <w:rPr>
          <w:sz w:val="24"/>
          <w:szCs w:val="24"/>
        </w:rPr>
        <w:t xml:space="preserve"> 201</w:t>
      </w:r>
      <w:r w:rsidR="00902A9C" w:rsidRPr="00C11028">
        <w:rPr>
          <w:sz w:val="24"/>
          <w:szCs w:val="24"/>
        </w:rPr>
        <w:t>8</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ED61DB">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30B78" w:rsidP="00C30B78" w:rsidR="00C30B78">
      <w:pPr>
        <w:jc w:val="both"/>
        <w:rPr>
          <w:color w:themeColor="background1" w:val="FFFFFF"/>
          <w:sz w:val="24"/>
          <w:szCs w:val="24"/>
        </w:rPr>
      </w:pPr>
    </w:p>
    <w:p w:rsidRDefault="00ED61DB" w:rsidP="007B64C7" w:rsidR="00ED61DB">
      <w:pPr>
        <w:ind w:firstLine="708" w:left="3540"/>
        <w:jc w:val="right"/>
        <w:rPr>
          <w:sz w:val="24"/>
          <w:szCs w:val="24"/>
        </w:rPr>
      </w:pPr>
    </w:p>
    <w:p w:rsidRDefault="00ED61DB" w:rsidP="007B64C7" w:rsidR="00ED61DB" w:rsidRPr="00ED61DB">
      <w:pPr>
        <w:ind w:firstLine="708" w:left="3540"/>
        <w:jc w:val="right"/>
        <w:rPr>
          <w:sz w:val="24"/>
          <w:szCs w:val="24"/>
        </w:rPr>
      </w:pPr>
      <w:r w:rsidRPr="00ED61DB">
        <w:rPr>
          <w:sz w:val="24"/>
          <w:szCs w:val="24"/>
        </w:rPr>
        <w:t>Za točnost otpravka-ovlašteni službenik:</w:t>
      </w:r>
    </w:p>
    <w:p w:rsidRDefault="00ED61DB" w:rsidP="007B64C7" w:rsidR="00ED61DB" w:rsidRPr="00ED61DB">
      <w:pPr>
        <w:ind w:firstLine="708" w:left="3540"/>
        <w:jc w:val="right"/>
        <w:rPr>
          <w:sz w:val="24"/>
          <w:szCs w:val="24"/>
        </w:rPr>
      </w:pPr>
      <w:r w:rsidRPr="00ED61DB">
        <w:rPr>
          <w:sz w:val="24"/>
          <w:szCs w:val="24"/>
        </w:rPr>
        <w:t xml:space="preserve">                                       Valentina Gabud</w:t>
      </w:r>
    </w:p>
    <w:p w:rsidRDefault="00ED61DB" w:rsidP="00C30B78" w:rsidR="00ED61DB">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D61DB">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7A7AC1">
      <w:rPr>
        <w:sz w:val="24"/>
        <w:szCs w:val="24"/>
      </w:rPr>
      <w:t>1568</w:t>
    </w:r>
    <w:r w:rsidR="003911A1">
      <w:rPr>
        <w:sz w:val="24"/>
        <w:szCs w:val="24"/>
      </w:rPr>
      <w:t>/1</w:t>
    </w:r>
    <w:r w:rsidR="00725800">
      <w:rPr>
        <w:sz w:val="24"/>
        <w:szCs w:val="24"/>
      </w:rPr>
      <w:t>7</w:t>
    </w:r>
    <w:r>
      <w:rPr>
        <w:sz w:val="24"/>
        <w:szCs w:val="24"/>
      </w:rPr>
      <w:t>-</w:t>
    </w:r>
    <w:r w:rsidR="00E474FE">
      <w:rPr>
        <w:sz w:val="24"/>
        <w:szCs w:val="24"/>
      </w:rPr>
      <w:t>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1DB"/>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61DB"/>
    <w:rPr>
      <w:color w:val="808080"/>
      <w:bdr w:space="0" w:sz="0" w:color="auto" w:val="none"/>
      <w:shd w:fill="auto" w:color="auto" w:val="clear"/>
    </w:rPr>
  </w:style>
  <w:style w:customStyle="true" w:styleId="eSPISCCParagraphDefaultFont" w:type="character">
    <w:name w:val="eSPIS_CC_Paragraph Default Font"/>
    <w:basedOn w:val="Zadanifontodlomka"/>
    <w:rsid w:val="00ED61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61D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D61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61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61DB"/>
    <w:rPr>
      <w:color w:val="808080"/>
      <w:bdr w:color="auto" w:space="0" w:sz="0" w:val="none"/>
      <w:shd w:color="auto" w:fill="auto" w:val="clear"/>
    </w:rPr>
  </w:style>
  <w:style w:customStyle="1" w:styleId="eSPISCCParagraphDefaultFont" w:type="character">
    <w:name w:val="eSPIS_CC_Paragraph Default Font"/>
    <w:basedOn w:val="Zadanifontodlomka"/>
    <w:rsid w:val="00ED61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61D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D61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61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St-1568/2017</izvorni_sadrzaj>
    <derivirana_varijabla naziv="DomainObject.Predmet.OznakaBroj_1">St-1568/2017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PDF PROM d.o.o. zastupanog po punomoćniku Irena Wooster</izvorni_sadrzaj>
    <derivirana_varijabla naziv="DomainObject.Predmet.ProtustrankaFormated_1">  PDF PROM d.o.o. zastupanog po punomoćniku Irena Wooster</derivirana_varijabla>
  </DomainObject.Predmet.ProtustrankaFormated>
  <DomainObject.Predmet.ProtustrankaFormatedOIB>
    <izvorni_sadrzaj>  PDF PROM d.o.o., OIB 76298772397 zastupanog po punomoćniku Irena Wooster</izvorni_sadrzaj>
    <derivirana_varijabla naziv="DomainObject.Predmet.ProtustrankaFormatedOIB_1">  PDF PROM d.o.o., OIB 76298772397 zastupanog po punomoćniku Irena Wooster</derivirana_varijabla>
  </DomainObject.Predmet.ProtustrankaFormatedOIB>
  <DomainObject.Predmet.ProtustrankaFormatedWithAdress>
    <izvorni_sadrzaj> PDF PROM d.o.o., Slavenskog 1, 10000 Zagreb zastupanog po punomoćniku Irena Wooster</izvorni_sadrzaj>
    <derivirana_varijabla naziv="DomainObject.Predmet.ProtustrankaFormatedWithAdress_1"> PDF PROM d.o.o., Slavenskog 1, 10000 Zagreb zastupanog po punomoćniku Irena Wooster</derivirana_varijabla>
  </DomainObject.Predmet.ProtustrankaFormatedWithAdress>
  <DomainObject.Predmet.ProtustrankaFormatedWithAdressOIB>
    <izvorni_sadrzaj> PDF PROM d.o.o., OIB 76298772397, Slavenskog 1, 10000 Zagreb zastupanog po punomoćniku Irena Wooster</izvorni_sadrzaj>
    <derivirana_varijabla naziv="DomainObject.Predmet.ProtustrankaFormatedWithAdressOIB_1"> PDF PROM d.o.o., OIB 76298772397, Slavenskog 1, 10000 Zagreb zastupanog po punomoćniku Irena Wooster</derivirana_varijabla>
  </DomainObject.Predmet.ProtustrankaFormatedWithAdressOIB>
  <DomainObject.Predmet.ProtustrankaWithAdress>
    <izvorni_sadrzaj>PDF PROM d.o.o. Slavenskog 1, 10000 Zagreb</izvorni_sadrzaj>
    <derivirana_varijabla naziv="DomainObject.Predmet.ProtustrankaWithAdress_1">PDF PROM d.o.o. Slavenskog 1, 10000 Zagreb</derivirana_varijabla>
  </DomainObject.Predmet.ProtustrankaWithAdress>
  <DomainObject.Predmet.ProtustrankaWithAdressOIB>
    <izvorni_sadrzaj>PDF PROM d.o.o., OIB 76298772397, Slavenskog 1, 10000 Zagreb</izvorni_sadrzaj>
    <derivirana_varijabla naziv="DomainObject.Predmet.ProtustrankaWithAdressOIB_1">PDF PROM d.o.o., OIB 76298772397, Slavenskog 1, 10000 Zagreb</derivirana_varijabla>
  </DomainObject.Predmet.ProtustrankaWithAdressOIB>
  <DomainObject.Predmet.ProtustrankaNazivFormated>
    <izvorni_sadrzaj>PDF PROM d.o.o.</izvorni_sadrzaj>
    <derivirana_varijabla naziv="DomainObject.Predmet.ProtustrankaNazivFormated_1">PDF PROM d.o.o.</derivirana_varijabla>
  </DomainObject.Predmet.ProtustrankaNazivFormated>
  <DomainObject.Predmet.ProtustrankaNazivFormatedOIB>
    <izvorni_sadrzaj>PDF PROM d.o.o., OIB 76298772397</izvorni_sadrzaj>
    <derivirana_varijabla naziv="DomainObject.Predmet.ProtustrankaNazivFormatedOIB_1">PDF PROM d.o.o., OIB 76298772397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br. 1, 10000 Zagreb; RH MF Porezna uprava Zagreb</izvorni_sadrzaj>
    <derivirana_varijabla naziv="DomainObject.Predmet.StrankaFormatedWithAdress_1"> FINA Regionalni centar Zagreb, Trg svibanjskih žrtava 1995. br. 1, 10000 Zagreb; RH MF Porezna uprava Zagreb</derivirana_varijabla>
  </DomainObject.Predmet.StrankaFormatedWithAdress>
  <DomainObject.Predmet.StrankaFormatedWithAdressOIB>
    <izvorni_sadrzaj> FINA Regionalni centar Zagreb, OIB 85821130368, Trg svibanjskih žrtava 1995. br. 1, 10000 Zagreb; RH MF Porezna uprava Zagreb, OIB 18683136487</izvorni_sadrzaj>
    <derivirana_varijabla naziv="DomainObject.Predmet.StrankaFormatedWithAdressOIB_1"> FINA Regionalni centar Zagreb, OIB 85821130368, Trg svibanjskih žrtava 1995. br. 1, 10000 Zagreb; RH MF Porezna uprava Zagreb, OIB 18683136487</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br. 1, 10000 Zagreb</item>
      <item>RH MF Porezna uprava Zagreb</item>
    </izvorni_sadrzaj>
    <derivirana_varijabla naziv="DomainObject.Predmet.StrankaListFormatedWithAdress_1">
      <item>FINA Regionalni centar Zagreb, Trg svibanjskih žrtava 1995. br. 1, 10000 Zagreb</item>
      <item>RH MF Porezna uprava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item>
    </izvorni_sadrzaj>
    <derivirana_varijabla naziv="DomainObject.Predmet.StrankaListFormatedWithAdressOIB_1">
      <item>FINA Regionalni centar Zagreb, OIB 85821130368, Trg svibanjskih žrtava 1995. br. 1, 10000 Zagreb</item>
      <item>RH MF Porezna uprava Zagreb, OIB 18683136487</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PDF PROM d.o.o. zastupanog po punomoćniku Irena Wooster</item>
    </izvorni_sadrzaj>
    <derivirana_varijabla naziv="DomainObject.Predmet.ProtuStrankaListFormated_1">
      <item>PDF PROM d.o.o. zastupanog po punomoćniku Irena Wooster</item>
    </derivirana_varijabla>
  </DomainObject.Predmet.ProtuStrankaListFormated>
  <DomainObject.Predmet.ProtuStrankaListFormatedOIB>
    <izvorni_sadrzaj>
      <item>PDF PROM d.o.o., OIB 76298772397 zastupanog po punomoćniku Irena Wooster</item>
    </izvorni_sadrzaj>
    <derivirana_varijabla naziv="DomainObject.Predmet.ProtuStrankaListFormatedOIB_1">
      <item>PDF PROM d.o.o., OIB 76298772397 zastupanog po punomoćniku Irena Wooster</item>
    </derivirana_varijabla>
  </DomainObject.Predmet.ProtuStrankaListFormatedOIB>
  <DomainObject.Predmet.ProtuStrankaListFormatedWithAdress>
    <izvorni_sadrzaj>
      <item>PDF PROM d.o.o., Slavenskog 1, 10000 Zagreb zastupanog po punomoćniku Irena Wooster</item>
    </izvorni_sadrzaj>
    <derivirana_varijabla naziv="DomainObject.Predmet.ProtuStrankaListFormatedWithAdress_1">
      <item>PDF PROM d.o.o., Slavenskog 1, 10000 Zagreb zastupanog po punomoćniku Irena Wooster</item>
    </derivirana_varijabla>
  </DomainObject.Predmet.ProtuStrankaListFormatedWithAdress>
  <DomainObject.Predmet.ProtuStrankaListFormatedWithAdressOIB>
    <izvorni_sadrzaj>
      <item>PDF PROM d.o.o., OIB 76298772397, Slavenskog 1, 10000 Zagreb zastupanog po punomoćniku Irena Wooster</item>
    </izvorni_sadrzaj>
    <derivirana_varijabla naziv="DomainObject.Predmet.ProtuStrankaListFormatedWithAdressOIB_1">
      <item>PDF PROM d.o.o., OIB 76298772397, Slavenskog 1, 10000 Zagreb zastupanog po punomoćniku Irena Wooster</item>
    </derivirana_varijabla>
  </DomainObject.Predmet.ProtuStrankaListFormatedWithAdressOIB>
  <DomainObject.Predmet.ProtuStrankaListNazivFormated>
    <izvorni_sadrzaj>
      <item>PDF PROM d.o.o.</item>
    </izvorni_sadrzaj>
    <derivirana_varijabla naziv="DomainObject.Predmet.ProtuStrankaListNazivFormated_1">
      <item>PDF PROM d.o.o.</item>
    </derivirana_varijabla>
  </DomainObject.Predmet.ProtuStrankaListNazivFormated>
  <DomainObject.Predmet.ProtuStrankaListNazivFormatedOIB>
    <izvorni_sadrzaj>
      <item>PDF PROM d.o.o., OIB 76298772397</item>
    </izvorni_sadrzaj>
    <derivirana_varijabla naziv="DomainObject.Predmet.ProtuStrankaListNazivFormatedOIB_1">
      <item>PDF PROM d.o.o., OIB 76298772397</item>
    </derivirana_varijabla>
  </DomainObject.Predmet.ProtuStrankaListNazivFormatedOIB>
  <DomainObject.Predmet.OstaliListFormated>
    <izvorni_sadrzaj>
      <item>Irena Wooster punomoćnik sudionika u postupku PDF PROM d.o.o.</item>
      <item>ŽDO u Zagrebu</item>
    </izvorni_sadrzaj>
    <derivirana_varijabla naziv="DomainObject.Predmet.OstaliListFormated_1">
      <item>Irena Wooster punomoćnik sudionika u postupku PDF PROM d.o.o.</item>
      <item>ŽDO u Zagrebu</item>
    </derivirana_varijabla>
  </DomainObject.Predmet.OstaliListFormated>
  <DomainObject.Predmet.OstaliListFormatedOIB>
    <izvorni_sadrzaj>
      <item>Irena Wooster, OIB 05129774746 punomoćnik sudionika u postupku PDF PROM d.o.o.</item>
      <item>ŽDO u Zagrebu, OIB 16488001145</item>
    </izvorni_sadrzaj>
    <derivirana_varijabla naziv="DomainObject.Predmet.OstaliListFormatedOIB_1">
      <item>Irena Wooster, OIB 05129774746 punomoćnik sudionika u postupku PDF PROM d.o.o.</item>
      <item>ŽDO u Zagrebu, OIB 16488001145</item>
    </derivirana_varijabla>
  </DomainObject.Predmet.OstaliListFormatedOIB>
  <DomainObject.Predmet.OstaliListFormatedWithAdress>
    <izvorni_sadrzaj>
      <item>Irena Wooster, Sv. Mateja 114, 10000 Zagreb punomoćnik sudionika u postupku PDF PROM d.o.o.</item>
      <item>ŽDO u Zagrebu, Savska cesta 41, 10000 Zagreb</item>
    </izvorni_sadrzaj>
    <derivirana_varijabla naziv="DomainObject.Predmet.OstaliListFormatedWithAdress_1">
      <item>Irena Wooster, Sv. Mateja 114, 10000 Zagreb punomoćnik sudionika u postupku PDF PROM d.o.o.</item>
      <item>ŽDO u Zagrebu, Savska cesta 41, 10000 Zagreb</item>
    </derivirana_varijabla>
  </DomainObject.Predmet.OstaliListFormatedWithAdress>
  <DomainObject.Predmet.OstaliListFormatedWithAdressOIB>
    <izvorni_sadrzaj>
      <item>Irena Wooster, OIB 05129774746, Sv. Mateja 114, 10000 Zagreb punomoćnik sudionika u postupku PDF PROM d.o.o.</item>
      <item>ŽDO u Zagrebu, OIB 16488001145, Savska cesta 41, 10000 Zagreb</item>
    </izvorni_sadrzaj>
    <derivirana_varijabla naziv="DomainObject.Predmet.OstaliListFormatedWithAdressOIB_1">
      <item>Irena Wooster, OIB 05129774746, Sv. Mateja 114, 10000 Zagreb punomoćnik sudionika u postupku PDF PROM d.o.o.</item>
      <item>ŽDO u Zagrebu, OIB 16488001145, Savska cesta 41, 10000 Zagreb</item>
    </derivirana_varijabla>
  </DomainObject.Predmet.OstaliListFormatedWithAdressOIB>
  <DomainObject.Predmet.OstaliListNazivFormated>
    <izvorni_sadrzaj>
      <item>Irena Wooster</item>
      <item>ŽDO u Zagrebu</item>
    </izvorni_sadrzaj>
    <derivirana_varijabla naziv="DomainObject.Predmet.OstaliListNazivFormated_1">
      <item>Irena Wooster</item>
      <item>ŽDO u Zagrebu</item>
    </derivirana_varijabla>
  </DomainObject.Predmet.OstaliListNazivFormated>
  <DomainObject.Predmet.OstaliListNazivFormatedOIB>
    <izvorni_sadrzaj>
      <item>Irena Wooster, OIB 05129774746</item>
      <item>ŽDO u Zagrebu, OIB 16488001145</item>
    </izvorni_sadrzaj>
    <derivirana_varijabla naziv="DomainObject.Predmet.OstaliListNazivFormatedOIB_1">
      <item>Irena Wooster, OIB 05129774746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PDF PROM d.o.o.</izvorni_sadrzaj>
    <derivirana_varijabla naziv="DomainObject.Predmet.ProtustrankaIDrugi_1">PDF 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PDF PROM d.o.o., OIB 76298772397, Slavenskog 1, 10000 Zagreb</izvorni_sadrzaj>
    <derivirana_varijabla naziv="DomainObject.Predmet.ProtustrankaIDrugiAdressOIB_1">PDF PROM d.o.o., OIB 76298772397,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PDF PROM d.o.o.</item>
      <item>FINA Regionalni centar Zagreb</item>
      <item>Irena Wooster</item>
      <item>RH MF Porezna uprava Zagreb</item>
      <item>ŽDO u Zagrebu</item>
    </izvorni_sadrzaj>
    <derivirana_varijabla naziv="DomainObject.Predmet.SudioniciListNaziv_1">
      <item>PDF PROM d.o.o.</item>
      <item>FINA Regionalni centar Zagreb</item>
      <item>Irena Wooster</item>
      <item>RH MF Porezna uprava Zagreb</item>
      <item>ŽDO u Zagrebu</item>
    </derivirana_varijabla>
  </DomainObject.Predmet.SudioniciListNaziv>
  <DomainObject.Predmet.SudioniciListAdressOIB>
    <izvorni_sadrzaj>
      <item>PDF PROM d.o.o., OIB 76298772397, Slavenskog 1,10000 Zagreb</item>
      <item>FINA Regionalni centar Zagreb, OIB 85821130368, Trg svibanjskih žrtava 1995. br. 1,10000 Zagreb</item>
      <item>Irena Wooster, OIB 05129774746, Sv. Mateja 114,10000 Zagreb</item>
      <item>RH MF Porezna uprava Zagreb, OIB 18683136487</item>
      <item>ŽDO u Zagrebu, OIB 16488001145, Savska cesta 41,10000 Zagreb</item>
    </izvorni_sadrzaj>
    <derivirana_varijabla naziv="DomainObject.Predmet.SudioniciListAdressOIB_1">
      <item>PDF PROM d.o.o., OIB 76298772397, Slavenskog 1,10000 Zagreb</item>
      <item>FINA Regionalni centar Zagreb, OIB 85821130368, Trg svibanjskih žrtava 1995. br. 1,10000 Zagreb</item>
      <item>Irena Wooster, OIB 05129774746, Sv. Mateja 114,10000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76298772397</item>
      <item>, OIB 85821130368</item>
      <item>, OIB 05129774746</item>
      <item>, OIB 18683136487</item>
      <item>, OIB 16488001145</item>
    </izvorni_sadrzaj>
    <derivirana_varijabla naziv="DomainObject.Predmet.SudioniciListNazivOIB_1">
      <item>, OIB 76298772397</item>
      <item>, OIB 85821130368</item>
      <item>, OIB 05129774746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0C600-00E0-4E5F-AD79-91BF7BED0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5149</properties:Characters>
  <properties:Lines>118</properties:Lines>
  <properties:Paragraphs>48</properties:Paragraphs>
  <properties:TotalTime>195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2018-12-28T08:59:00Z</cp:lastPrinted>
  <dcterms:modified xmlns:xsi="http://www.w3.org/2001/XMLSchema-instance" xsi:type="dcterms:W3CDTF">2018-12-28T08:59:00Z</dcterms:modified>
  <cp:revision>157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