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a9fe4" w14:paraId="90a9fe4" w:rsidRDefault="00A427E6" w:rsidP="00910611" w:rsidR="00A427E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27E6" w:rsidP="00910611" w:rsidR="00A427E6">
      <w:r>
        <w:rPr>
          <w:rFonts w:eastAsia="MS Mincho"/>
        </w:rPr>
        <w:t>REPUBLIKA HRVATSKA</w:t>
      </w:r>
    </w:p>
    <w:p w:rsidRDefault="00A427E6" w:rsidP="00910611" w:rsidR="00A427E6">
      <w:r>
        <w:rPr>
          <w:rFonts w:eastAsia="MS Mincho"/>
        </w:rPr>
        <w:t>TRGOVAČKI SUD U RIJECI</w:t>
      </w:r>
    </w:p>
    <w:p w:rsidRDefault="00A427E6" w:rsidR="00A427E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4014C" w:rsidP="00355325" w:rsidR="0004014C" w:rsidRPr="00DB080D"/>
    <w:p w:rsidRDefault="00355325" w:rsidP="00355325" w:rsidR="00355325" w:rsidRPr="00DB080D">
      <w:pPr>
        <w:jc w:val="center"/>
      </w:pPr>
      <w:r w:rsidRPr="00DB080D">
        <w:t>R E P U B L I K A   H R V A T S K A</w:t>
      </w:r>
    </w:p>
    <w:p w:rsidRDefault="00355325" w:rsidP="00355325" w:rsidR="00355325" w:rsidRPr="00DB080D">
      <w:pPr>
        <w:jc w:val="center"/>
        <w:rPr>
          <w:bCs/>
        </w:rPr>
      </w:pPr>
      <w:r w:rsidRPr="00DB080D">
        <w:rPr>
          <w:bCs/>
        </w:rPr>
        <w:t>R J E Š E N J E</w:t>
      </w:r>
    </w:p>
    <w:p w:rsidRDefault="00355325" w:rsidP="00355325" w:rsidR="00355325" w:rsidRPr="00DB080D">
      <w:pPr>
        <w:jc w:val="center"/>
        <w:rPr>
          <w:bCs/>
        </w:rPr>
      </w:pPr>
      <w:r w:rsidRPr="00DB080D">
        <w:rPr>
          <w:bCs/>
        </w:rPr>
        <w:t>I</w:t>
      </w:r>
    </w:p>
    <w:p w:rsidRDefault="00355325" w:rsidP="00355325" w:rsidR="00355325" w:rsidRPr="00DB080D">
      <w:pPr>
        <w:jc w:val="center"/>
        <w:rPr>
          <w:bCs/>
        </w:rPr>
      </w:pPr>
      <w:r w:rsidRPr="00DB080D">
        <w:rPr>
          <w:bCs/>
        </w:rPr>
        <w:t>Z A K LJ U Č A K</w:t>
      </w:r>
    </w:p>
    <w:p w:rsidRDefault="00DB080D" w:rsidP="00355325" w:rsidR="00DB080D">
      <w:pPr>
        <w:jc w:val="both"/>
      </w:pPr>
    </w:p>
    <w:p w:rsidRDefault="003022C2" w:rsidP="00355325" w:rsidR="003022C2" w:rsidRPr="00DB080D">
      <w:pPr>
        <w:jc w:val="both"/>
      </w:pPr>
    </w:p>
    <w:p w:rsidRDefault="00355325" w:rsidP="007B0569" w:rsidR="00355325" w:rsidRPr="00DB080D">
      <w:pPr>
        <w:autoSpaceDE w:val="false"/>
        <w:autoSpaceDN w:val="false"/>
        <w:adjustRightInd w:val="false"/>
        <w:jc w:val="both"/>
      </w:pPr>
      <w:r w:rsidRPr="00DB080D">
        <w:tab/>
      </w:r>
      <w:r w:rsidR="0004014C" w:rsidRPr="00DB080D">
        <w:tab/>
      </w:r>
      <w:r w:rsidRPr="00DB080D">
        <w:t xml:space="preserve">Trgovački sud u Rijeci, po sucu </w:t>
      </w:r>
      <w:r w:rsidR="0004014C" w:rsidRPr="00DB080D">
        <w:t>Veri Jelenović</w:t>
      </w:r>
      <w:r w:rsidRPr="00DB080D">
        <w:t xml:space="preserve">, odlučujući o prijedlogu </w:t>
      </w:r>
      <w:r w:rsidR="007B0569">
        <w:t xml:space="preserve">Alessandro Allegrini kao zakonskog zastupnika </w:t>
      </w:r>
      <w:r w:rsidR="007B0569" w:rsidRPr="007B0569">
        <w:rPr>
          <w:rFonts w:eastAsiaTheme="minorHAnsi"/>
          <w:lang w:eastAsia="en-US"/>
        </w:rPr>
        <w:t>ROTOFLEX PAPIR društvo s ograničenom odgovornošću za proizvodnju proizvoda od papira Bakar-dio (Grad Bakar), Primorje 76/a</w:t>
      </w:r>
      <w:r w:rsidR="007B0569" w:rsidRPr="007B0569">
        <w:t xml:space="preserve">, OIB </w:t>
      </w:r>
      <w:r w:rsidR="007B0569" w:rsidRPr="007B0569">
        <w:rPr>
          <w:rFonts w:eastAsiaTheme="minorHAnsi"/>
          <w:lang w:eastAsia="en-US"/>
        </w:rPr>
        <w:t>07939837851, MBS: 040183260</w:t>
      </w:r>
      <w:r w:rsidRPr="00DB080D">
        <w:t xml:space="preserve"> za otvaranje stečajnog postupka nad trgovačkim društvom </w:t>
      </w:r>
      <w:r w:rsidR="00E00441" w:rsidRPr="007B0569">
        <w:rPr>
          <w:rFonts w:eastAsiaTheme="minorHAnsi"/>
          <w:lang w:eastAsia="en-US"/>
        </w:rPr>
        <w:t>ROTOFLEX PAPIR društvo s ograničenom odgovornošću za proizvodnju proizvoda od papira Bakar-dio (Grad Bakar), Primorje 76/a</w:t>
      </w:r>
      <w:r w:rsidR="0004014C" w:rsidRPr="007B0569">
        <w:t xml:space="preserve">, OIB </w:t>
      </w:r>
      <w:r w:rsidR="00E00441" w:rsidRPr="007B0569">
        <w:rPr>
          <w:rFonts w:eastAsiaTheme="minorHAnsi"/>
          <w:lang w:eastAsia="en-US"/>
        </w:rPr>
        <w:t>07939837851</w:t>
      </w:r>
      <w:r w:rsidR="00677AF1" w:rsidRPr="007B0569">
        <w:rPr>
          <w:rFonts w:eastAsiaTheme="minorHAnsi"/>
          <w:lang w:eastAsia="en-US"/>
        </w:rPr>
        <w:t xml:space="preserve">, MBS: </w:t>
      </w:r>
      <w:r w:rsidR="00E00441" w:rsidRPr="007B0569">
        <w:rPr>
          <w:rFonts w:eastAsiaTheme="minorHAnsi"/>
          <w:lang w:eastAsia="en-US"/>
        </w:rPr>
        <w:t>040183260</w:t>
      </w:r>
      <w:r w:rsidRPr="00DB080D">
        <w:t xml:space="preserve">, dana </w:t>
      </w:r>
      <w:r w:rsidR="00D634E8">
        <w:t>6. listopada</w:t>
      </w:r>
      <w:r w:rsidRPr="00DB080D">
        <w:t xml:space="preserve"> 2016. godine  </w:t>
      </w:r>
    </w:p>
    <w:p w:rsidRDefault="00355325" w:rsidP="00355325" w:rsidR="00355325" w:rsidRPr="00DB080D">
      <w:pPr>
        <w:jc w:val="both"/>
      </w:pPr>
    </w:p>
    <w:p w:rsidRDefault="00355325" w:rsidP="00355325" w:rsidR="00355325" w:rsidRPr="00DB080D">
      <w:pPr>
        <w:jc w:val="center"/>
        <w:rPr>
          <w:bCs/>
        </w:rPr>
      </w:pPr>
      <w:r w:rsidRPr="00DB080D">
        <w:rPr>
          <w:bCs/>
        </w:rPr>
        <w:t>r i j e š i o    j e</w:t>
      </w:r>
    </w:p>
    <w:p w:rsidRDefault="00355325" w:rsidP="00355325" w:rsidR="00355325" w:rsidRPr="00DB080D">
      <w:pPr>
        <w:jc w:val="both"/>
      </w:pPr>
    </w:p>
    <w:p w:rsidRDefault="00355325" w:rsidP="0004014C" w:rsidR="00355325" w:rsidRPr="00DB080D">
      <w:pPr>
        <w:ind w:firstLine="1418"/>
        <w:jc w:val="both"/>
      </w:pPr>
      <w:r w:rsidRPr="00DB080D">
        <w:t xml:space="preserve">Pokreće se prethodni postupak radi utvrđivanja pretpostavki za otvaranje stečajnog postupka nad dužnikom </w:t>
      </w:r>
      <w:r w:rsidR="007B0569" w:rsidRPr="007B0569">
        <w:rPr>
          <w:rFonts w:eastAsiaTheme="minorHAnsi"/>
          <w:lang w:eastAsia="en-US"/>
        </w:rPr>
        <w:t>ROTOFLEX PAPIR društvo s ograničenom odgovornošću za proizvodnju proizvoda od papira Bakar-dio (Grad Bakar), Primorje 76/a</w:t>
      </w:r>
      <w:r w:rsidR="007B0569" w:rsidRPr="007B0569">
        <w:t xml:space="preserve">, OIB </w:t>
      </w:r>
      <w:r w:rsidR="007B0569" w:rsidRPr="007B0569">
        <w:rPr>
          <w:rFonts w:eastAsiaTheme="minorHAnsi"/>
          <w:lang w:eastAsia="en-US"/>
        </w:rPr>
        <w:t>07939837851, MBS: 040183260</w:t>
      </w:r>
      <w:r w:rsidRPr="00DB080D">
        <w:t xml:space="preserve">. </w:t>
      </w:r>
    </w:p>
    <w:p w:rsidRDefault="00355325" w:rsidP="00355325" w:rsidR="00355325" w:rsidRPr="00DB080D">
      <w:pPr>
        <w:ind w:left="1080"/>
        <w:jc w:val="both"/>
      </w:pPr>
    </w:p>
    <w:p w:rsidRDefault="00355325" w:rsidP="00355325" w:rsidR="00355325" w:rsidRPr="00DB080D">
      <w:pPr>
        <w:jc w:val="center"/>
        <w:rPr>
          <w:bCs/>
        </w:rPr>
      </w:pPr>
      <w:r w:rsidRPr="00DB080D">
        <w:rPr>
          <w:bCs/>
        </w:rPr>
        <w:t>z a k l j u č i o    j e</w:t>
      </w:r>
    </w:p>
    <w:p w:rsidRDefault="00355325" w:rsidP="00355325" w:rsidR="00355325" w:rsidRPr="00DB080D">
      <w:pPr>
        <w:jc w:val="both"/>
      </w:pPr>
    </w:p>
    <w:p w:rsidRDefault="00355325" w:rsidP="00355325" w:rsidR="00355325" w:rsidRPr="00DB080D">
      <w:pPr>
        <w:numPr>
          <w:ilvl w:val="0"/>
          <w:numId w:val="1"/>
        </w:numPr>
        <w:tabs>
          <w:tab w:pos="1080" w:val="num"/>
        </w:tabs>
        <w:jc w:val="both"/>
      </w:pPr>
      <w:r w:rsidRPr="00DB080D">
        <w:t xml:space="preserve">Određuje se ročište radi očitovanja o prijedlogu za otvaranje stečajnog postupka nad dužnikom </w:t>
      </w:r>
      <w:r w:rsidR="00DB080D" w:rsidRPr="00DB080D">
        <w:t xml:space="preserve">i raspravi o pretpostavkama za otvaranje stečajnoga postupka </w:t>
      </w:r>
      <w:r w:rsidRPr="00DB080D">
        <w:t xml:space="preserve">za dan </w:t>
      </w:r>
    </w:p>
    <w:p w:rsidRDefault="00355325" w:rsidP="00355325" w:rsidR="00355325" w:rsidRPr="00DB080D">
      <w:pPr>
        <w:jc w:val="both"/>
      </w:pPr>
    </w:p>
    <w:p w:rsidRDefault="00D634E8" w:rsidP="00355325" w:rsidR="00355325" w:rsidRPr="00DB080D">
      <w:pPr>
        <w:jc w:val="center"/>
        <w:rPr>
          <w:bCs/>
        </w:rPr>
      </w:pPr>
      <w:r>
        <w:rPr>
          <w:bCs/>
        </w:rPr>
        <w:t>30</w:t>
      </w:r>
      <w:r w:rsidR="00DB080D" w:rsidRPr="00DB080D">
        <w:rPr>
          <w:bCs/>
        </w:rPr>
        <w:t>. studenoga 2016</w:t>
      </w:r>
      <w:r w:rsidR="00355325" w:rsidRPr="00DB080D">
        <w:rPr>
          <w:bCs/>
        </w:rPr>
        <w:t xml:space="preserve">. godine u </w:t>
      </w:r>
      <w:r>
        <w:rPr>
          <w:bCs/>
        </w:rPr>
        <w:t>9</w:t>
      </w:r>
      <w:r w:rsidR="00355325" w:rsidRPr="00DB080D">
        <w:rPr>
          <w:bCs/>
        </w:rPr>
        <w:t>:</w:t>
      </w:r>
      <w:r w:rsidR="007B0569">
        <w:rPr>
          <w:bCs/>
        </w:rPr>
        <w:t>3</w:t>
      </w:r>
      <w:r w:rsidR="00433C8D" w:rsidRPr="00F8666E">
        <w:rPr>
          <w:bCs/>
        </w:rPr>
        <w:t>0</w:t>
      </w:r>
      <w:r w:rsidR="00355325" w:rsidRPr="00DB080D">
        <w:rPr>
          <w:bCs/>
        </w:rPr>
        <w:t xml:space="preserve"> sati</w:t>
      </w:r>
    </w:p>
    <w:p w:rsidRDefault="00355325" w:rsidP="00355325" w:rsidR="00355325" w:rsidRPr="00DB080D">
      <w:pPr>
        <w:jc w:val="center"/>
      </w:pPr>
      <w:r w:rsidRPr="00DB080D">
        <w:t xml:space="preserve">kod Trgovačkog suda u Rijeci, </w:t>
      </w:r>
    </w:p>
    <w:p w:rsidRDefault="00355325" w:rsidP="00355325" w:rsidR="00355325" w:rsidRPr="00DB080D">
      <w:pPr>
        <w:jc w:val="center"/>
      </w:pPr>
      <w:r w:rsidRPr="00DB080D">
        <w:t>Zadarska ulica 1 i 3,</w:t>
      </w:r>
    </w:p>
    <w:p w:rsidRDefault="00355325" w:rsidP="00355325" w:rsidR="00355325" w:rsidRPr="00DB080D">
      <w:pPr>
        <w:jc w:val="center"/>
      </w:pPr>
      <w:r w:rsidRPr="00DB080D">
        <w:t>I. kat, sudnica broj 2</w:t>
      </w:r>
    </w:p>
    <w:p w:rsidRDefault="00355325" w:rsidP="00355325" w:rsidR="00355325" w:rsidRPr="00DB080D">
      <w:pPr>
        <w:jc w:val="both"/>
      </w:pPr>
    </w:p>
    <w:p w:rsidRDefault="00355325" w:rsidP="00355325" w:rsidR="00355325" w:rsidRPr="00DB080D">
      <w:pPr>
        <w:jc w:val="both"/>
      </w:pPr>
      <w:r w:rsidRPr="00DB080D">
        <w:t xml:space="preserve">na koje </w:t>
      </w:r>
      <w:r w:rsidR="00DB080D" w:rsidRPr="00DB080D">
        <w:t xml:space="preserve">se </w:t>
      </w:r>
      <w:r w:rsidRPr="00DB080D">
        <w:t>ročište se dostavom ovoga zaključka pozivaju:</w:t>
      </w:r>
    </w:p>
    <w:p w:rsidRDefault="00355325" w:rsidP="00355325" w:rsidR="00355325" w:rsidRPr="00DB080D">
      <w:pPr>
        <w:jc w:val="both"/>
      </w:pPr>
      <w:r w:rsidRPr="00DB080D">
        <w:t xml:space="preserve">- </w:t>
      </w:r>
      <w:r w:rsidR="00DB080D" w:rsidRPr="00DB080D">
        <w:t>osobe ovlaštene za zastupanje dužnika po zakonu</w:t>
      </w:r>
      <w:r w:rsidR="007B0569">
        <w:t xml:space="preserve"> - </w:t>
      </w:r>
      <w:r w:rsidR="00DB080D" w:rsidRPr="00DB080D">
        <w:t>podnositelj prijedloga</w:t>
      </w:r>
      <w:r w:rsidRPr="00DB080D">
        <w:t>,</w:t>
      </w:r>
    </w:p>
    <w:p w:rsidRDefault="00355325" w:rsidP="00355325" w:rsidR="00355325" w:rsidRPr="00DB080D">
      <w:pPr>
        <w:jc w:val="both"/>
      </w:pPr>
      <w:r w:rsidRPr="00DB080D">
        <w:t>- pravn</w:t>
      </w:r>
      <w:r w:rsidR="00DB080D" w:rsidRPr="00DB080D">
        <w:t>e</w:t>
      </w:r>
      <w:r w:rsidRPr="00DB080D">
        <w:t xml:space="preserve"> osob</w:t>
      </w:r>
      <w:r w:rsidR="00DB080D" w:rsidRPr="00DB080D">
        <w:t>e</w:t>
      </w:r>
      <w:r w:rsidRPr="00DB080D">
        <w:t xml:space="preserve"> koja za dužnika obavlja</w:t>
      </w:r>
      <w:r w:rsidR="00DB080D" w:rsidRPr="00DB080D">
        <w:t>ju</w:t>
      </w:r>
      <w:r w:rsidRPr="00DB080D">
        <w:t xml:space="preserve"> poslove platnog prometa</w:t>
      </w:r>
      <w:r w:rsidR="00DB080D" w:rsidRPr="00DB080D">
        <w:t>.</w:t>
      </w:r>
    </w:p>
    <w:p w:rsidRDefault="00355325" w:rsidP="00355325" w:rsidR="00355325" w:rsidRPr="00DB080D">
      <w:pPr>
        <w:jc w:val="both"/>
      </w:pPr>
    </w:p>
    <w:p w:rsidRDefault="00355325" w:rsidP="00D57F71" w:rsidR="00355325" w:rsidRPr="00DB080D">
      <w:pPr>
        <w:pStyle w:val="Odlomakpopisa"/>
        <w:numPr>
          <w:ilvl w:val="0"/>
          <w:numId w:val="1"/>
        </w:numPr>
        <w:jc w:val="both"/>
      </w:pPr>
      <w:r w:rsidRPr="00DB080D">
        <w:t xml:space="preserve">Na ročištu iz točke </w:t>
      </w:r>
      <w:r w:rsidR="00D57F71">
        <w:t>I</w:t>
      </w:r>
      <w:r w:rsidRPr="00DB080D">
        <w:t>. izreke pozvane osobe očitovat će se o prijedlogu za otvaranje stečajnog postupka. One se o prijedlogu mogu očitovati i pisano (čl.123. st.2. Stečajnog zakona).</w:t>
      </w:r>
    </w:p>
    <w:p w:rsidRDefault="00355325" w:rsidP="00355325" w:rsidR="00355325" w:rsidRPr="00DB080D">
      <w:pPr>
        <w:tabs>
          <w:tab w:pos="1025" w:val="left"/>
        </w:tabs>
        <w:jc w:val="both"/>
      </w:pPr>
      <w:r w:rsidRPr="00DB080D">
        <w:tab/>
      </w:r>
    </w:p>
    <w:p w:rsidRDefault="00355325" w:rsidP="00355325" w:rsidR="00355325" w:rsidRPr="00DB080D">
      <w:pPr>
        <w:jc w:val="center"/>
        <w:rPr>
          <w:bCs/>
        </w:rPr>
      </w:pPr>
      <w:r w:rsidRPr="00DB080D">
        <w:rPr>
          <w:bCs/>
        </w:rPr>
        <w:t>Obrazloženje</w:t>
      </w:r>
    </w:p>
    <w:p w:rsidRDefault="00355325" w:rsidP="00355325" w:rsidR="00355325" w:rsidRPr="00DB080D">
      <w:pPr>
        <w:jc w:val="both"/>
      </w:pPr>
    </w:p>
    <w:p w:rsidRDefault="00355325" w:rsidP="00355325" w:rsidR="00355325" w:rsidRPr="00DB080D">
      <w:pPr>
        <w:jc w:val="both"/>
      </w:pPr>
      <w:r w:rsidRPr="00DB080D">
        <w:tab/>
      </w:r>
      <w:r w:rsidR="007B0569">
        <w:t>Dužnikov zakonski zastupnik podnio je</w:t>
      </w:r>
      <w:r w:rsidR="00DB080D" w:rsidRPr="00DB080D">
        <w:t xml:space="preserve"> </w:t>
      </w:r>
      <w:r w:rsidRPr="00DB080D">
        <w:t xml:space="preserve">ovome sudu prijedlog za otvaranje stečajnog postupka nad dužnikom. </w:t>
      </w:r>
    </w:p>
    <w:p w:rsidRDefault="00355325" w:rsidP="00355325" w:rsidR="00355325" w:rsidRPr="00DB080D">
      <w:pPr>
        <w:jc w:val="both"/>
      </w:pPr>
      <w:r w:rsidRPr="00DB080D">
        <w:lastRenderedPageBreak/>
        <w:tab/>
        <w:t>Predlagatelj je u prijedlogu naveo da dužnik u Očevidniku redoslijeda osnova za plaćanje ima evidentirane neizvršene osnove za plaćanje u neprekinutom razdoblju od 120 dana</w:t>
      </w:r>
      <w:r w:rsidR="007B0569">
        <w:t>, te da nema imovine</w:t>
      </w:r>
      <w:r w:rsidRPr="00DB080D">
        <w:t xml:space="preserve">. </w:t>
      </w:r>
    </w:p>
    <w:p w:rsidRDefault="00355325" w:rsidP="00355325" w:rsidR="00355325" w:rsidRPr="00DB080D">
      <w:pPr>
        <w:jc w:val="both"/>
      </w:pPr>
      <w:r w:rsidRPr="00DB080D">
        <w:tab/>
      </w:r>
      <w:r w:rsidR="007B0569">
        <w:t>S obzirom na odredbu članka 132. stavak 1. Stečajnog zakona (objavljen u NN 71/15), sud je donio</w:t>
      </w:r>
      <w:r w:rsidRPr="00DB080D">
        <w:t xml:space="preserve"> rješenje o pokretanju prethodnog postupka radi utvrđivanja pretpostavki za otvaranje stečajnog</w:t>
      </w:r>
      <w:r w:rsidR="007B0569">
        <w:t xml:space="preserve"> postupka nad dužnikom i riješio</w:t>
      </w:r>
      <w:r w:rsidRPr="00DB080D">
        <w:t xml:space="preserve"> kao u izreci rješenja.</w:t>
      </w:r>
    </w:p>
    <w:p w:rsidRDefault="00355325" w:rsidP="00355325" w:rsidR="00355325" w:rsidRPr="00DB080D">
      <w:pPr>
        <w:jc w:val="both"/>
      </w:pPr>
      <w:r w:rsidRPr="00DB080D">
        <w:tab/>
        <w:t xml:space="preserve"> </w:t>
      </w:r>
      <w:r w:rsidRPr="00DB080D">
        <w:tab/>
      </w:r>
    </w:p>
    <w:p w:rsidRDefault="00677AF1" w:rsidP="00355325" w:rsidR="00355325" w:rsidRPr="00DB080D">
      <w:pPr>
        <w:jc w:val="center"/>
      </w:pPr>
      <w:r>
        <w:t xml:space="preserve">Rijeka, </w:t>
      </w:r>
      <w:r w:rsidR="00D634E8">
        <w:t>6. listopada</w:t>
      </w:r>
      <w:r w:rsidR="00355325" w:rsidRPr="00DB080D">
        <w:t xml:space="preserve"> 2016. godine</w:t>
      </w:r>
    </w:p>
    <w:p w:rsidRDefault="00DB080D" w:rsidP="000C6247" w:rsidR="00DB080D" w:rsidRPr="00DB080D">
      <w:pPr>
        <w:jc w:val="both"/>
      </w:pPr>
      <w:r w:rsidRPr="00DB080D">
        <w:tab/>
      </w:r>
      <w:r w:rsidRPr="00DB080D">
        <w:tab/>
      </w:r>
      <w:r w:rsidRPr="00DB080D">
        <w:tab/>
      </w:r>
      <w:r w:rsidRPr="00DB080D">
        <w:tab/>
      </w:r>
      <w:r w:rsidRPr="00DB080D">
        <w:tab/>
      </w:r>
      <w:r w:rsidRPr="00DB080D">
        <w:tab/>
      </w:r>
      <w:r w:rsidRPr="00DB080D">
        <w:tab/>
        <w:t xml:space="preserve">                Sudac</w:t>
      </w:r>
    </w:p>
    <w:p w:rsidRDefault="00DB080D" w:rsidP="000C6247" w:rsidR="00DB080D" w:rsidRPr="00DB080D">
      <w:pPr>
        <w:jc w:val="both"/>
      </w:pPr>
      <w:r w:rsidRPr="00DB080D">
        <w:tab/>
      </w:r>
      <w:r w:rsidRPr="00DB080D">
        <w:tab/>
      </w:r>
      <w:r w:rsidRPr="00DB080D">
        <w:tab/>
      </w:r>
      <w:r w:rsidRPr="00DB080D">
        <w:tab/>
      </w:r>
      <w:r w:rsidRPr="00DB080D">
        <w:tab/>
      </w:r>
      <w:r w:rsidRPr="00DB080D">
        <w:tab/>
      </w:r>
      <w:r w:rsidRPr="00DB080D">
        <w:tab/>
        <w:t xml:space="preserve">          Vera Jelenović</w:t>
      </w:r>
    </w:p>
    <w:p w:rsidRDefault="00355325" w:rsidP="00355325" w:rsidR="00355325" w:rsidRPr="00DB080D">
      <w:pPr>
        <w:ind w:left="2160"/>
        <w:jc w:val="right"/>
      </w:pPr>
    </w:p>
    <w:p w:rsidRDefault="00355325" w:rsidP="00355325" w:rsidR="00355325" w:rsidRPr="00DB080D">
      <w:pPr>
        <w:ind w:left="2160"/>
        <w:jc w:val="right"/>
      </w:pPr>
    </w:p>
    <w:p w:rsidRDefault="00355325" w:rsidP="00355325" w:rsidR="00355325" w:rsidRPr="00DB080D">
      <w:pPr>
        <w:jc w:val="both"/>
      </w:pPr>
      <w:r w:rsidRPr="00DB080D">
        <w:t>UPUTA O PRAVNOM LIJEKU:</w:t>
      </w:r>
    </w:p>
    <w:p w:rsidRDefault="00355325" w:rsidP="00355325" w:rsidR="00355325" w:rsidRPr="00DB080D">
      <w:pPr>
        <w:jc w:val="both"/>
      </w:pPr>
      <w:r w:rsidRPr="00DB080D">
        <w:t>Protiv rješenja nije dopuštena posebna žalba (čl.115. st.1. SZ-a).</w:t>
      </w:r>
    </w:p>
    <w:p w:rsidRDefault="00355325" w:rsidP="00355325" w:rsidR="00355325" w:rsidRPr="00DB080D">
      <w:pPr>
        <w:jc w:val="both"/>
      </w:pPr>
      <w:r w:rsidRPr="00DB080D">
        <w:t xml:space="preserve">Protiv zaključka nije dopušten pravni lijek (čl.19. st.7. SZ-a). </w:t>
      </w:r>
    </w:p>
    <w:p w:rsidRDefault="00355325" w:rsidP="00355325" w:rsidR="00355325">
      <w:pPr>
        <w:jc w:val="both"/>
      </w:pPr>
    </w:p>
    <w:p w:rsidRDefault="003022C2" w:rsidP="00355325" w:rsidR="003022C2">
      <w:pPr>
        <w:jc w:val="both"/>
      </w:pPr>
    </w:p>
    <w:p w:rsidRDefault="003022C2" w:rsidP="00355325" w:rsidR="003022C2">
      <w:pPr>
        <w:jc w:val="both"/>
      </w:pPr>
    </w:p>
    <w:p w:rsidRDefault="003022C2" w:rsidP="00355325" w:rsidR="003022C2" w:rsidRPr="00DB080D">
      <w:pPr>
        <w:jc w:val="both"/>
      </w:pPr>
    </w:p>
    <w:p w:rsidRDefault="008C64DD" w:rsidP="00355325" w:rsidR="008C64DD">
      <w:pPr>
        <w:jc w:val="both"/>
      </w:pPr>
    </w:p>
    <w:p w:rsidRDefault="008C64DD" w:rsidP="00355325" w:rsidR="008C64DD">
      <w:pPr>
        <w:jc w:val="both"/>
      </w:pPr>
    </w:p>
    <w:p w:rsidRDefault="008C64DD" w:rsidP="00355325" w:rsidR="008C64DD">
      <w:pPr>
        <w:jc w:val="both"/>
      </w:pPr>
    </w:p>
    <w:p w:rsidRDefault="008C64DD" w:rsidP="00355325" w:rsidR="008C64DD">
      <w:pPr>
        <w:jc w:val="both"/>
      </w:pPr>
    </w:p>
    <w:p w:rsidRDefault="008C64DD" w:rsidP="00355325" w:rsidR="008C64DD">
      <w:pPr>
        <w:jc w:val="both"/>
      </w:pPr>
    </w:p>
    <w:p w:rsidRDefault="008C64DD" w:rsidP="00355325" w:rsidR="008C64DD">
      <w:pPr>
        <w:jc w:val="both"/>
      </w:pPr>
    </w:p>
    <w:p w:rsidRDefault="008C64DD" w:rsidP="00355325" w:rsidR="008C64DD">
      <w:pPr>
        <w:jc w:val="both"/>
      </w:pPr>
    </w:p>
    <w:p w:rsidRDefault="008C64DD" w:rsidP="00355325" w:rsidR="008C64DD">
      <w:pPr>
        <w:jc w:val="both"/>
      </w:pPr>
    </w:p>
    <w:p w:rsidRDefault="008C64DD" w:rsidP="00355325" w:rsidR="008C64DD">
      <w:pPr>
        <w:jc w:val="both"/>
      </w:pPr>
    </w:p>
    <w:p w:rsidRDefault="008C64DD" w:rsidP="00355325" w:rsidR="008C64DD">
      <w:pPr>
        <w:jc w:val="both"/>
      </w:pPr>
    </w:p>
    <w:p w:rsidRDefault="008C64DD" w:rsidP="00355325" w:rsidR="008C64DD">
      <w:pPr>
        <w:jc w:val="both"/>
      </w:pPr>
    </w:p>
    <w:p w:rsidRDefault="008C64DD" w:rsidP="00355325" w:rsidR="008C64DD">
      <w:pPr>
        <w:jc w:val="both"/>
      </w:pPr>
    </w:p>
    <w:p w:rsidRDefault="008C64DD" w:rsidP="00355325" w:rsidR="008C64DD">
      <w:pPr>
        <w:jc w:val="both"/>
      </w:pPr>
    </w:p>
    <w:p w:rsidRDefault="008C64DD" w:rsidP="00355325" w:rsidR="008C64DD">
      <w:pPr>
        <w:jc w:val="both"/>
      </w:pPr>
    </w:p>
    <w:p w:rsidRDefault="008C64DD" w:rsidP="00355325" w:rsidR="008C64DD">
      <w:pPr>
        <w:jc w:val="both"/>
      </w:pPr>
    </w:p>
    <w:p w:rsidRDefault="008C64DD" w:rsidP="00355325" w:rsidR="008C64DD">
      <w:pPr>
        <w:jc w:val="both"/>
      </w:pPr>
    </w:p>
    <w:p w:rsidRDefault="008C64DD" w:rsidP="00355325" w:rsidR="008C64DD">
      <w:pPr>
        <w:jc w:val="both"/>
      </w:pPr>
    </w:p>
    <w:p w:rsidRDefault="008C64DD" w:rsidP="00355325" w:rsidR="008C64DD">
      <w:pPr>
        <w:jc w:val="both"/>
      </w:pPr>
    </w:p>
    <w:p w:rsidRDefault="008C64DD" w:rsidP="00355325" w:rsidR="008C64DD">
      <w:pPr>
        <w:jc w:val="both"/>
      </w:pPr>
    </w:p>
    <w:p w:rsidRDefault="008C64DD" w:rsidP="00355325" w:rsidR="008C64DD">
      <w:pPr>
        <w:jc w:val="both"/>
      </w:pPr>
    </w:p>
    <w:p w:rsidRDefault="008C64DD" w:rsidP="00355325" w:rsidR="008C64DD">
      <w:pPr>
        <w:jc w:val="both"/>
      </w:pPr>
    </w:p>
    <w:p w:rsidRDefault="008C64DD" w:rsidP="00355325" w:rsidR="008C64DD">
      <w:pPr>
        <w:jc w:val="both"/>
      </w:pPr>
    </w:p>
    <w:p w:rsidRDefault="008C64DD" w:rsidP="00355325" w:rsidR="008C64DD">
      <w:pPr>
        <w:jc w:val="both"/>
      </w:pPr>
    </w:p>
    <w:p w:rsidRDefault="008C64DD" w:rsidP="00355325" w:rsidR="008C64DD">
      <w:pPr>
        <w:jc w:val="both"/>
      </w:pPr>
    </w:p>
    <w:p w:rsidRDefault="008C64DD" w:rsidP="00355325" w:rsidR="008C64DD">
      <w:pPr>
        <w:jc w:val="both"/>
      </w:pPr>
    </w:p>
    <w:p w:rsidRDefault="008C64DD" w:rsidP="00355325" w:rsidR="008C64DD">
      <w:pPr>
        <w:jc w:val="both"/>
      </w:pPr>
    </w:p>
    <w:p w:rsidRDefault="008C64DD" w:rsidP="00355325" w:rsidR="008C64DD">
      <w:pPr>
        <w:jc w:val="both"/>
      </w:pPr>
    </w:p>
    <w:p w:rsidRDefault="008C64DD" w:rsidP="00355325" w:rsidR="008C64DD">
      <w:pPr>
        <w:jc w:val="both"/>
      </w:pPr>
    </w:p>
    <w:p w:rsidRDefault="008C64DD" w:rsidP="00355325" w:rsidR="008C64DD">
      <w:pPr>
        <w:jc w:val="both"/>
      </w:pPr>
    </w:p>
    <w:p w:rsidRDefault="008C64DD" w:rsidP="00355325" w:rsidR="008C64DD">
      <w:pPr>
        <w:jc w:val="both"/>
      </w:pPr>
    </w:p>
    <w:p w:rsidRDefault="008C64DD" w:rsidP="00355325" w:rsidR="008C64DD">
      <w:pPr>
        <w:jc w:val="both"/>
      </w:pPr>
    </w:p>
    <w:p w:rsidRDefault="008C64DD" w:rsidP="00355325" w:rsidR="008C64DD">
      <w:pPr>
        <w:jc w:val="both"/>
      </w:pPr>
    </w:p>
    <w:p w:rsidRDefault="00355325" w:rsidP="00355325" w:rsidR="00355325" w:rsidRPr="00DB080D">
      <w:pPr>
        <w:jc w:val="both"/>
      </w:pPr>
      <w:r w:rsidRPr="00DB080D">
        <w:t>DNA:</w:t>
      </w:r>
    </w:p>
    <w:p w:rsidRDefault="007B0569" w:rsidP="00355325" w:rsidR="00355325" w:rsidRPr="00DB080D">
      <w:pPr>
        <w:numPr>
          <w:ilvl w:val="0"/>
          <w:numId w:val="2"/>
        </w:numPr>
        <w:jc w:val="both"/>
      </w:pPr>
      <w:r>
        <w:t xml:space="preserve">pun. </w:t>
      </w:r>
      <w:r w:rsidR="00DB080D">
        <w:t>podnositelj</w:t>
      </w:r>
      <w:r>
        <w:t>a</w:t>
      </w:r>
      <w:r w:rsidR="00DB080D">
        <w:t xml:space="preserve"> prijedloga</w:t>
      </w:r>
      <w:r>
        <w:t xml:space="preserve"> – </w:t>
      </w:r>
      <w:r w:rsidR="00355325" w:rsidRPr="00DB080D">
        <w:t>dužnik</w:t>
      </w:r>
      <w:r>
        <w:t>a odv. Ljiljana Fučkar Semenčić, Rijeka, Korzo 35</w:t>
      </w:r>
    </w:p>
    <w:p w:rsidRDefault="00FC3A2D" w:rsidP="00355325" w:rsidR="00FC3A2D" w:rsidRPr="00DB080D">
      <w:pPr>
        <w:numPr>
          <w:ilvl w:val="0"/>
          <w:numId w:val="2"/>
        </w:numPr>
        <w:jc w:val="both"/>
      </w:pPr>
      <w:r w:rsidRPr="00DB080D">
        <w:t>pravn</w:t>
      </w:r>
      <w:r>
        <w:t>oj</w:t>
      </w:r>
      <w:r w:rsidRPr="00DB080D">
        <w:t xml:space="preserve"> osob</w:t>
      </w:r>
      <w:r>
        <w:t>i</w:t>
      </w:r>
      <w:r w:rsidRPr="00DB080D">
        <w:t xml:space="preserve"> koja za dužnika obavljaju poslove platnog prometa</w:t>
      </w:r>
      <w:r>
        <w:t xml:space="preserve"> </w:t>
      </w:r>
      <w:r w:rsidR="007B0569">
        <w:t>Hypo Alpe-Adria-Bank</w:t>
      </w:r>
      <w:r w:rsidR="00AD7439">
        <w:t xml:space="preserve"> </w:t>
      </w:r>
      <w:r w:rsidR="007A04E3">
        <w:t>d.d.</w:t>
      </w:r>
      <w:r w:rsidR="003A64CB">
        <w:t xml:space="preserve"> </w:t>
      </w:r>
    </w:p>
    <w:p w:rsidRDefault="00355325" w:rsidP="00355325" w:rsidR="00355325" w:rsidRPr="00DB080D">
      <w:pPr>
        <w:numPr>
          <w:ilvl w:val="0"/>
          <w:numId w:val="2"/>
        </w:numPr>
        <w:jc w:val="both"/>
      </w:pPr>
      <w:r w:rsidRPr="00DB080D">
        <w:t>e-Oglasna ploča</w:t>
      </w:r>
    </w:p>
    <w:p w:rsidRDefault="00355325" w:rsidP="00355325" w:rsidR="00355325" w:rsidRPr="00DB080D">
      <w:pPr>
        <w:ind w:left="360"/>
        <w:jc w:val="both"/>
      </w:pPr>
    </w:p>
    <w:p w:rsidRDefault="00677AF1" w:rsidP="00355325" w:rsidR="00355325" w:rsidRPr="00DB080D">
      <w:pPr>
        <w:jc w:val="both"/>
      </w:pPr>
      <w:r>
        <w:t>Rijeka</w:t>
      </w:r>
      <w:r w:rsidR="00355325" w:rsidRPr="00DB080D">
        <w:t xml:space="preserve">, </w:t>
      </w:r>
      <w:r w:rsidR="00D634E8">
        <w:t>6.10</w:t>
      </w:r>
      <w:r w:rsidR="00355325" w:rsidRPr="00DB080D">
        <w:t>.2016.g.</w:t>
      </w:r>
    </w:p>
    <w:p w:rsidRDefault="00355325" w:rsidP="00355325" w:rsidR="00355325" w:rsidRPr="00DB080D">
      <w:pPr>
        <w:jc w:val="both"/>
      </w:pPr>
    </w:p>
    <w:p w:rsidRDefault="00355325" w:rsidP="00355325" w:rsidR="00355325" w:rsidRPr="00DB080D">
      <w:pPr>
        <w:jc w:val="both"/>
      </w:pPr>
      <w:r w:rsidRPr="00DB080D">
        <w:t>Sudac</w:t>
      </w:r>
    </w:p>
    <w:p w:rsidRDefault="00677AF1" w:rsidP="00355325" w:rsidR="00355325" w:rsidRPr="00DB080D">
      <w:pPr>
        <w:jc w:val="both"/>
      </w:pPr>
      <w:r>
        <w:t>Vera Jelenović</w:t>
      </w:r>
    </w:p>
    <w:p w:rsidRDefault="004F6C16" w:rsidR="004F6C16" w:rsidRPr="00DB080D"/>
    <w:sectPr w:rsidR="004F6C16" w:rsidRPr="00DB080D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7579" w:rsidP="00226298" w:rsidR="000D7579">
      <w:r>
        <w:separator/>
      </w:r>
    </w:p>
  </w:endnote>
  <w:endnote w:id="0" w:type="continuationSeparator">
    <w:p w:rsidRDefault="000D7579" w:rsidP="00226298" w:rsidR="000D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3863021"/>
      <w:docPartObj>
        <w:docPartGallery w:val="Page Numbers (Bottom of Page)"/>
        <w:docPartUnique/>
      </w:docPartObj>
    </w:sdtPr>
    <w:sdtEndPr/>
    <w:sdtContent>
      <w:p w:rsidRDefault="00627845" w:rsidR="006278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27E6">
          <w:rPr>
            <w:noProof/>
          </w:rPr>
          <w:t>3</w:t>
        </w:r>
        <w:r>
          <w:fldChar w:fldCharType="end"/>
        </w:r>
      </w:p>
    </w:sdtContent>
  </w:sdt>
  <w:p w:rsidRDefault="00627845" w:rsidR="0062784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7579" w:rsidP="00226298" w:rsidR="000D7579">
      <w:r>
        <w:separator/>
      </w:r>
    </w:p>
  </w:footnote>
  <w:footnote w:id="0" w:type="continuationSeparator">
    <w:p w:rsidRDefault="000D7579" w:rsidP="00226298" w:rsidR="000D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6298" w:rsidP="00226298" w:rsidR="00226298">
    <w:pPr>
      <w:pStyle w:val="Zaglavlje"/>
      <w:jc w:val="right"/>
    </w:pPr>
    <w:r>
      <w:t>Posl. br. 14. St-</w:t>
    </w:r>
    <w:r w:rsidR="00D634E8">
      <w:t>1</w:t>
    </w:r>
    <w:r w:rsidR="00E00441">
      <w:t>133</w:t>
    </w:r>
    <w:r>
      <w:t>/2015</w:t>
    </w:r>
  </w:p>
  <w:p w:rsidRDefault="00226298" w:rsidR="002262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5325"/>
    <w:rsid w:val="00005751"/>
    <w:rsid w:val="0004014C"/>
    <w:rsid w:val="00077F3D"/>
    <w:rsid w:val="00084C43"/>
    <w:rsid w:val="000A3E4B"/>
    <w:rsid w:val="000D7579"/>
    <w:rsid w:val="001E5531"/>
    <w:rsid w:val="00226298"/>
    <w:rsid w:val="00267BBB"/>
    <w:rsid w:val="002A3E53"/>
    <w:rsid w:val="003022C2"/>
    <w:rsid w:val="003541B1"/>
    <w:rsid w:val="00354F4A"/>
    <w:rsid w:val="00355325"/>
    <w:rsid w:val="00377473"/>
    <w:rsid w:val="003A64CB"/>
    <w:rsid w:val="00433C8D"/>
    <w:rsid w:val="004F6C16"/>
    <w:rsid w:val="00520689"/>
    <w:rsid w:val="00536271"/>
    <w:rsid w:val="00627845"/>
    <w:rsid w:val="00677AF1"/>
    <w:rsid w:val="0076139A"/>
    <w:rsid w:val="007A04E3"/>
    <w:rsid w:val="007B0569"/>
    <w:rsid w:val="007B6D04"/>
    <w:rsid w:val="007E0C86"/>
    <w:rsid w:val="008161F8"/>
    <w:rsid w:val="00836506"/>
    <w:rsid w:val="008C64DD"/>
    <w:rsid w:val="00942A0F"/>
    <w:rsid w:val="00A033E2"/>
    <w:rsid w:val="00A12134"/>
    <w:rsid w:val="00A427E6"/>
    <w:rsid w:val="00A4432C"/>
    <w:rsid w:val="00A54CB3"/>
    <w:rsid w:val="00AA43BC"/>
    <w:rsid w:val="00AD7439"/>
    <w:rsid w:val="00AE320F"/>
    <w:rsid w:val="00AF0A5D"/>
    <w:rsid w:val="00B93FF3"/>
    <w:rsid w:val="00B9579B"/>
    <w:rsid w:val="00BA3EB5"/>
    <w:rsid w:val="00C013C7"/>
    <w:rsid w:val="00C17835"/>
    <w:rsid w:val="00C64F1B"/>
    <w:rsid w:val="00D57F71"/>
    <w:rsid w:val="00D634E8"/>
    <w:rsid w:val="00D67E91"/>
    <w:rsid w:val="00D74FD9"/>
    <w:rsid w:val="00DB080D"/>
    <w:rsid w:val="00E00441"/>
    <w:rsid w:val="00E026CD"/>
    <w:rsid w:val="00E3464D"/>
    <w:rsid w:val="00E518D1"/>
    <w:rsid w:val="00E66278"/>
    <w:rsid w:val="00E96EC3"/>
    <w:rsid w:val="00ED0D53"/>
    <w:rsid w:val="00F8666E"/>
    <w:rsid w:val="00F95FA2"/>
    <w:rsid w:val="00FC3A2D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5325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325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53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532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262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629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2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629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27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7E6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7E6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7E6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7E6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5325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325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53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532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262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629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2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629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27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7E6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7E6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7E6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7E6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542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3877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424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18030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41185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93062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96088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2218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855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306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314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6423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1133</izvorni_sadrzaj>
    <derivirana_varijabla naziv="DomainObject.Predmet.Broj_1">1133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St-1133/2015</izvorni_sadrzaj>
    <derivirana_varijabla naziv="DomainObject.Predmet.OznakaBroj_1">St-1133/2015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ROTOFLEX PAPIR d.o.o.</izvorni_sadrzaj>
    <derivirana_varijabla naziv="DomainObject.Predmet.ProtustrankaFormated_1">  ROTOFLEX PAPIR d.o.o.</derivirana_varijabla>
  </DomainObject.Predmet.ProtustrankaFormated>
  <DomainObject.Predmet.ProtustrankaFormatedOIB>
    <izvorni_sadrzaj>  ROTOFLEX PAPIR d.o.o., OIB 07939837851</izvorni_sadrzaj>
    <derivirana_varijabla naziv="DomainObject.Predmet.ProtustrankaFormatedOIB_1">  ROTOFLEX PAPIR d.o.o., OIB 07939837851</derivirana_varijabla>
  </DomainObject.Predmet.ProtustrankaFormatedOIB>
  <DomainObject.Predmet.ProtustrankaFormatedWithAdress>
    <izvorni_sadrzaj> ROTOFLEX PAPIR d.o.o., Primorje 76a, 51222 Bakar</izvorni_sadrzaj>
    <derivirana_varijabla naziv="DomainObject.Predmet.ProtustrankaFormatedWithAdress_1"> ROTOFLEX PAPIR d.o.o., Primorje 76a, 51222 Bakar</derivirana_varijabla>
  </DomainObject.Predmet.ProtustrankaFormatedWithAdress>
  <DomainObject.Predmet.ProtustrankaFormatedWithAdressOIB>
    <izvorni_sadrzaj> ROTOFLEX PAPIR d.o.o., OIB 07939837851, Primorje 76a, 51222 Bakar</izvorni_sadrzaj>
    <derivirana_varijabla naziv="DomainObject.Predmet.ProtustrankaFormatedWithAdressOIB_1"> ROTOFLEX PAPIR d.o.o., OIB 07939837851, Primorje 76a, 51222 Bakar</derivirana_varijabla>
  </DomainObject.Predmet.ProtustrankaFormatedWithAdressOIB>
  <DomainObject.Predmet.ProtustrankaWithAdress>
    <izvorni_sadrzaj>ROTOFLEX PAPIR d.o.o. Primorje 76a, 51222 Bakar</izvorni_sadrzaj>
    <derivirana_varijabla naziv="DomainObject.Predmet.ProtustrankaWithAdress_1">ROTOFLEX PAPIR d.o.o. Primorje 76a, 51222 Bakar</derivirana_varijabla>
  </DomainObject.Predmet.ProtustrankaWithAdress>
  <DomainObject.Predmet.ProtustrankaWithAdressOIB>
    <izvorni_sadrzaj>ROTOFLEX PAPIR d.o.o., OIB 07939837851, Primorje 76a, 51222 Bakar</izvorni_sadrzaj>
    <derivirana_varijabla naziv="DomainObject.Predmet.ProtustrankaWithAdressOIB_1">ROTOFLEX PAPIR d.o.o., OIB 07939837851, Primorje 76a, 51222 Bakar</derivirana_varijabla>
  </DomainObject.Predmet.ProtustrankaWithAdressOIB>
  <DomainObject.Predmet.ProtustrankaNazivFormated>
    <izvorni_sadrzaj>ROTOFLEX PAPIR d.o.o.</izvorni_sadrzaj>
    <derivirana_varijabla naziv="DomainObject.Predmet.ProtustrankaNazivFormated_1">ROTOFLEX PAPIR d.o.o.</derivirana_varijabla>
  </DomainObject.Predmet.ProtustrankaNazivFormated>
  <DomainObject.Predmet.ProtustrankaNazivFormatedOIB>
    <izvorni_sadrzaj>ROTOFLEX PAPIR d.o.o., OIB 07939837851</izvorni_sadrzaj>
    <derivirana_varijabla naziv="DomainObject.Predmet.ProtustrankaNazivFormatedOIB_1">ROTOFLEX PAPIR d.o.o., OIB 07939837851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ALESSANDRO ALLEGRINI</izvorni_sadrzaj>
    <derivirana_varijabla naziv="DomainObject.Predmet.StrankaFormated_1">  ALESSANDRO ALLEGRINI</derivirana_varijabla>
  </DomainObject.Predmet.StrankaFormated>
  <DomainObject.Predmet.StrankaFormatedOIB>
    <izvorni_sadrzaj>  ALESSANDRO ALLEGRINI</izvorni_sadrzaj>
    <derivirana_varijabla naziv="DomainObject.Predmet.StrankaFormatedOIB_1">  ALESSANDRO ALLEGRINI</derivirana_varijabla>
  </DomainObject.Predmet.StrankaFormatedOIB>
  <DomainObject.Predmet.StrankaFormatedWithAdress>
    <izvorni_sadrzaj> ALESSANDRO ALLEGRINI, Piazza Guglielmo Marconi 11, 40100 Bologna</izvorni_sadrzaj>
    <derivirana_varijabla naziv="DomainObject.Predmet.StrankaFormatedWithAdress_1"> ALESSANDRO ALLEGRINI, Piazza Guglielmo Marconi 11, 40100 Bologna</derivirana_varijabla>
  </DomainObject.Predmet.StrankaFormatedWithAdress>
  <DomainObject.Predmet.StrankaFormatedWithAdressOIB>
    <izvorni_sadrzaj> ALESSANDRO ALLEGRINI, Piazza Guglielmo Marconi 11, 40100 Bologna</izvorni_sadrzaj>
    <derivirana_varijabla naziv="DomainObject.Predmet.StrankaFormatedWithAdressOIB_1"> ALESSANDRO ALLEGRINI, Piazza Guglielmo Marconi 11, 40100 Bologna</derivirana_varijabla>
  </DomainObject.Predmet.StrankaFormatedWithAdressOIB>
  <DomainObject.Predmet.StrankaWithAdress>
    <izvorni_sadrzaj>ALESSANDRO ALLEGRINI Piazza Guglielmo Marconi 11,40100 Bologna</izvorni_sadrzaj>
    <derivirana_varijabla naziv="DomainObject.Predmet.StrankaWithAdress_1">ALESSANDRO ALLEGRINI Piazza Guglielmo Marconi 11,40100 Bologna</derivirana_varijabla>
  </DomainObject.Predmet.StrankaWithAdress>
  <DomainObject.Predmet.StrankaWithAdressOIB>
    <izvorni_sadrzaj>ALESSANDRO ALLEGRINI, Piazza Guglielmo Marconi 11,40100 Bologna</izvorni_sadrzaj>
    <derivirana_varijabla naziv="DomainObject.Predmet.StrankaWithAdressOIB_1">ALESSANDRO ALLEGRINI, Piazza Guglielmo Marconi 11,40100 Bologna</derivirana_varijabla>
  </DomainObject.Predmet.StrankaWithAdressOIB>
  <DomainObject.Predmet.StrankaNazivFormated>
    <izvorni_sadrzaj>ALESSANDRO ALLEGRINI</izvorni_sadrzaj>
    <derivirana_varijabla naziv="DomainObject.Predmet.StrankaNazivFormated_1">ALESSANDRO ALLEGRINI</derivirana_varijabla>
  </DomainObject.Predmet.StrankaNazivFormated>
  <DomainObject.Predmet.StrankaNazivFormatedOIB>
    <izvorni_sadrzaj>ALESSANDRO ALLEGRINI</izvorni_sadrzaj>
    <derivirana_varijabla naziv="DomainObject.Predmet.StrankaNazivFormatedOIB_1">ALESSANDRO ALLEGRINI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ALESSANDRO ALLEGRINI</item>
    </izvorni_sadrzaj>
    <derivirana_varijabla naziv="DomainObject.Predmet.StrankaListFormated_1">
      <item>ALESSANDRO ALLEGRINI</item>
    </derivirana_varijabla>
  </DomainObject.Predmet.StrankaListFormated>
  <DomainObject.Predmet.StrankaListFormatedOIB>
    <izvorni_sadrzaj>
      <item>ALESSANDRO ALLEGRINI</item>
    </izvorni_sadrzaj>
    <derivirana_varijabla naziv="DomainObject.Predmet.StrankaListFormatedOIB_1">
      <item>ALESSANDRO ALLEGRINI</item>
    </derivirana_varijabla>
  </DomainObject.Predmet.StrankaListFormatedOIB>
  <DomainObject.Predmet.StrankaListFormatedWithAdress>
    <izvorni_sadrzaj>
      <item>ALESSANDRO ALLEGRINI, Piazza Guglielmo Marconi 11, 40100 Bologna</item>
    </izvorni_sadrzaj>
    <derivirana_varijabla naziv="DomainObject.Predmet.StrankaListFormatedWithAdress_1">
      <item>ALESSANDRO ALLEGRINI, Piazza Guglielmo Marconi 11, 40100 Bologna</item>
    </derivirana_varijabla>
  </DomainObject.Predmet.StrankaListFormatedWithAdress>
  <DomainObject.Predmet.StrankaListFormatedWithAdressOIB>
    <izvorni_sadrzaj>
      <item>ALESSANDRO ALLEGRINI, Piazza Guglielmo Marconi 11, 40100 Bologna</item>
    </izvorni_sadrzaj>
    <derivirana_varijabla naziv="DomainObject.Predmet.StrankaListFormatedWithAdressOIB_1">
      <item>ALESSANDRO ALLEGRINI, Piazza Guglielmo Marconi 11, 40100 Bologna</item>
    </derivirana_varijabla>
  </DomainObject.Predmet.StrankaListFormatedWithAdressOIB>
  <DomainObject.Predmet.StrankaListNazivFormated>
    <izvorni_sadrzaj>
      <item>ALESSANDRO ALLEGRINI</item>
    </izvorni_sadrzaj>
    <derivirana_varijabla naziv="DomainObject.Predmet.StrankaListNazivFormated_1">
      <item>ALESSANDRO ALLEGRINI</item>
    </derivirana_varijabla>
  </DomainObject.Predmet.StrankaListNazivFormated>
  <DomainObject.Predmet.StrankaListNazivFormatedOIB>
    <izvorni_sadrzaj>
      <item>ALESSANDRO ALLEGRINI</item>
    </izvorni_sadrzaj>
    <derivirana_varijabla naziv="DomainObject.Predmet.StrankaListNazivFormatedOIB_1">
      <item>ALESSANDRO ALLEGRINI</item>
    </derivirana_varijabla>
  </DomainObject.Predmet.StrankaListNazivFormatedOIB>
  <DomainObject.Predmet.ProtuStrankaListFormated>
    <izvorni_sadrzaj>
      <item>ROTOFLEX PAPIR d.o.o.</item>
    </izvorni_sadrzaj>
    <derivirana_varijabla naziv="DomainObject.Predmet.ProtuStrankaListFormated_1">
      <item>ROTOFLEX PAPIR d.o.o.</item>
    </derivirana_varijabla>
  </DomainObject.Predmet.ProtuStrankaListFormated>
  <DomainObject.Predmet.ProtuStrankaListFormatedOIB>
    <izvorni_sadrzaj>
      <item>ROTOFLEX PAPIR d.o.o., OIB 07939837851</item>
    </izvorni_sadrzaj>
    <derivirana_varijabla naziv="DomainObject.Predmet.ProtuStrankaListFormatedOIB_1">
      <item>ROTOFLEX PAPIR d.o.o., OIB 07939837851</item>
    </derivirana_varijabla>
  </DomainObject.Predmet.ProtuStrankaListFormatedOIB>
  <DomainObject.Predmet.ProtuStrankaListFormatedWithAdress>
    <izvorni_sadrzaj>
      <item>ROTOFLEX PAPIR d.o.o., Primorje 76a, 51222 Bakar</item>
    </izvorni_sadrzaj>
    <derivirana_varijabla naziv="DomainObject.Predmet.ProtuStrankaListFormatedWithAdress_1">
      <item>ROTOFLEX PAPIR d.o.o., Primorje 76a, 51222 Bakar</item>
    </derivirana_varijabla>
  </DomainObject.Predmet.ProtuStrankaListFormatedWithAdress>
  <DomainObject.Predmet.ProtuStrankaListFormatedWithAdressOIB>
    <izvorni_sadrzaj>
      <item>ROTOFLEX PAPIR d.o.o., OIB 07939837851, Primorje 76a, 51222 Bakar</item>
    </izvorni_sadrzaj>
    <derivirana_varijabla naziv="DomainObject.Predmet.ProtuStrankaListFormatedWithAdressOIB_1">
      <item>ROTOFLEX PAPIR d.o.o., OIB 07939837851, Primorje 76a, 51222 Bakar</item>
    </derivirana_varijabla>
  </DomainObject.Predmet.ProtuStrankaListFormatedWithAdressOIB>
  <DomainObject.Predmet.ProtuStrankaListNazivFormated>
    <izvorni_sadrzaj>
      <item>ROTOFLEX PAPIR d.o.o.</item>
    </izvorni_sadrzaj>
    <derivirana_varijabla naziv="DomainObject.Predmet.ProtuStrankaListNazivFormated_1">
      <item>ROTOFLEX PAPIR d.o.o.</item>
    </derivirana_varijabla>
  </DomainObject.Predmet.ProtuStrankaListNazivFormated>
  <DomainObject.Predmet.ProtuStrankaListNazivFormatedOIB>
    <izvorni_sadrzaj>
      <item>ROTOFLEX PAPIR d.o.o., OIB 07939837851</item>
    </izvorni_sadrzaj>
    <derivirana_varijabla naziv="DomainObject.Predmet.ProtuStrankaListNazivFormatedOIB_1">
      <item>ROTOFLEX PAPIR d.o.o., OIB 07939837851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ALESSANDRO ALLEGRINI</izvorni_sadrzaj>
    <derivirana_varijabla naziv="DomainObject.Predmet.StrankaIDrugi_1">ALESSANDRO ALLEGRINI</derivirana_varijabla>
  </DomainObject.Predmet.StrankaIDrugi>
  <DomainObject.Predmet.ProtustrankaIDrugi>
    <izvorni_sadrzaj>ROTOFLEX PAPIR d.o.o.</izvorni_sadrzaj>
    <derivirana_varijabla naziv="DomainObject.Predmet.ProtustrankaIDrugi_1">ROTOFLEX PAPIR d.o.o.</derivirana_varijabla>
  </DomainObject.Predmet.ProtustrankaIDrugi>
  <DomainObject.Predmet.StrankaIDrugiAdressOIB>
    <izvorni_sadrzaj>ALESSANDRO ALLEGRINI, Piazza Guglielmo Marconi 11, 40100 Bologna</izvorni_sadrzaj>
    <derivirana_varijabla naziv="DomainObject.Predmet.StrankaIDrugiAdressOIB_1">ALESSANDRO ALLEGRINI, Piazza Guglielmo Marconi 11, 40100 Bologna</derivirana_varijabla>
  </DomainObject.Predmet.StrankaIDrugiAdressOIB>
  <DomainObject.Predmet.ProtustrankaIDrugiAdressOIB>
    <izvorni_sadrzaj>ROTOFLEX PAPIR d.o.o., OIB 07939837851, Primorje 76a, 51222 Bakar</izvorni_sadrzaj>
    <derivirana_varijabla naziv="DomainObject.Predmet.ProtustrankaIDrugiAdressOIB_1">ROTOFLEX PAPIR d.o.o., OIB 07939837851, Primorje 76a,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ALESSANDRO ALLEGRINI</item>
      <item>ROTOFLEX PAPIR d.o.o.</item>
    </izvorni_sadrzaj>
    <derivirana_varijabla naziv="DomainObject.Predmet.SudioniciListNaziv_1">
      <item>ALESSANDRO ALLEGRINI</item>
      <item>ROTOFLEX PAPIR d.o.o.</item>
    </derivirana_varijabla>
  </DomainObject.Predmet.SudioniciListNaziv>
  <DomainObject.Predmet.SudioniciListAdressOIB>
    <izvorni_sadrzaj>
      <item>ALESSANDRO ALLEGRINI, Piazza Guglielmo Marconi 11,40100 Bologna</item>
      <item>ROTOFLEX PAPIR d.o.o., OIB 07939837851, Primorje 76a,51222 Bakar</item>
    </izvorni_sadrzaj>
    <derivirana_varijabla naziv="DomainObject.Predmet.SudioniciListAdressOIB_1">
      <item>ALESSANDRO ALLEGRINI, Piazza Guglielmo Marconi 11,40100 Bologna</item>
      <item>ROTOFLEX PAPIR d.o.o., OIB 07939837851, Primorje 76a,51222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07939837851</item>
    </izvorni_sadrzaj>
    <derivirana_varijabla naziv="DomainObject.Predmet.SudioniciListNazivOIB_1">
      <item>, OIB null</item>
      <item>, OIB 07939837851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417</properties:Words>
  <properties:Characters>2217</properties:Characters>
  <properties:Lines>110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2016-10-06T12:21:00Z</dcterms:created>
  <dc:creator>Vera Jelenović</dc:creator>
  <cp:lastModifiedBy>Danijela Fumić</cp:lastModifiedBy>
  <cp:lastPrinted>2016-10-06T12:20:00Z</cp:lastPrinted>
  <dcterms:modified xmlns:xsi="http://www.w3.org/2001/XMLSchema-instance" xsi:type="dcterms:W3CDTF">2016-10-06T12:22:00Z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