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a7ba" w14:paraId="be8a7ba" w:rsidRDefault="00D74799" w:rsidP="00D74799" w:rsidR="00D7479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74799" w:rsidP="00D74799" w:rsidR="00D74799">
      <w:pPr>
        <w:spacing w:after="0"/>
        <w:jc w:val="both"/>
      </w:pPr>
      <w:r>
        <w:t xml:space="preserve">       REPUBLIKA HRVATSKA</w:t>
      </w:r>
    </w:p>
    <w:p w:rsidRDefault="00D74799" w:rsidP="00D74799" w:rsidR="00D74799">
      <w:pPr>
        <w:spacing w:after="0"/>
        <w:jc w:val="both"/>
      </w:pPr>
      <w:r>
        <w:rPr>
          <w:lang w:val="pt-BR"/>
        </w:rPr>
        <w:t>TRGOVA</w:t>
      </w:r>
      <w:r>
        <w:t>Č</w:t>
      </w:r>
      <w:r>
        <w:rPr>
          <w:lang w:val="pt-BR"/>
        </w:rPr>
        <w:t>KI SUD U VARA</w:t>
      </w:r>
      <w:r>
        <w:t>Ž</w:t>
      </w:r>
      <w:r>
        <w:rPr>
          <w:lang w:val="pt-BR"/>
        </w:rPr>
        <w:t>DINU</w:t>
      </w:r>
    </w:p>
    <w:p w:rsidRDefault="00D74799" w:rsidP="00D74799" w:rsidR="00D74799">
      <w:pPr>
        <w:spacing w:after="0"/>
        <w:rPr>
          <w:bCs/>
        </w:rPr>
      </w:pPr>
      <w:r>
        <w:t xml:space="preserve">                      </w:t>
      </w:r>
      <w:r>
        <w:rPr>
          <w:lang w:val="pt-BR"/>
        </w:rPr>
        <w:t>B. Radić 2</w:t>
      </w:r>
      <w:r>
        <w:rPr>
          <w:bCs/>
        </w:rPr>
        <w:t xml:space="preserve">   </w:t>
      </w:r>
      <w:r>
        <w:t xml:space="preserve">       </w:t>
      </w:r>
    </w:p>
    <w:p w:rsidRDefault="00D74799" w:rsidP="00D74799" w:rsidR="00D74799">
      <w:pPr>
        <w:spacing w:after="0"/>
      </w:pPr>
    </w:p>
    <w:p w:rsidRDefault="00D74799" w:rsidP="00D74799" w:rsidR="00D74799">
      <w:pPr>
        <w:spacing w:after="0"/>
      </w:pPr>
    </w:p>
    <w:p w:rsidRDefault="00D74799" w:rsidP="00D74799" w:rsidR="00D74799">
      <w:pPr>
        <w:spacing w:after="0"/>
      </w:pPr>
      <w:r>
        <w:t xml:space="preserve">                                                                                                     Poslovni broj: 3 St-411/13-65</w:t>
      </w:r>
    </w:p>
    <w:p w:rsidRDefault="00D74799" w:rsidP="00D74799" w:rsidR="00D74799">
      <w:pPr>
        <w:spacing w:after="0"/>
      </w:pPr>
    </w:p>
    <w:p w:rsidRDefault="00D74799" w:rsidP="00D74799" w:rsidR="00D74799">
      <w:pPr>
        <w:spacing w:after="0"/>
      </w:pPr>
    </w:p>
    <w:p w:rsidRDefault="00D74799" w:rsidP="00D74799" w:rsidR="00D74799">
      <w:pPr>
        <w:spacing w:after="0"/>
        <w:jc w:val="center"/>
      </w:pPr>
      <w:r>
        <w:t>R E P U B L I K A   H R V A T S K A</w:t>
      </w:r>
    </w:p>
    <w:p w:rsidRDefault="00D74799" w:rsidP="00D74799" w:rsidR="00D74799">
      <w:pPr>
        <w:spacing w:after="0"/>
      </w:pPr>
    </w:p>
    <w:p w:rsidRDefault="00D74799" w:rsidP="00D74799" w:rsidR="00D74799">
      <w:pPr>
        <w:spacing w:after="0"/>
        <w:jc w:val="center"/>
      </w:pPr>
      <w:r>
        <w:t>R J E Š E N J E</w:t>
      </w:r>
    </w:p>
    <w:p w:rsidRDefault="00D74799" w:rsidP="00D74799" w:rsidR="00D74799">
      <w:pPr>
        <w:spacing w:after="0"/>
        <w:jc w:val="center"/>
      </w:pPr>
    </w:p>
    <w:p w:rsidRDefault="00D74799" w:rsidP="00D74799" w:rsidR="00D74799">
      <w:pPr>
        <w:spacing w:after="0"/>
      </w:pPr>
    </w:p>
    <w:p w:rsidRDefault="00D74799" w:rsidP="00D74799" w:rsidR="00D74799">
      <w:pPr>
        <w:spacing w:after="0"/>
        <w:jc w:val="both"/>
      </w:pPr>
      <w:r>
        <w:tab/>
        <w:t>TRGOVAČKI SUD U VARAŽDINU, po sucu toga suda Jasni Lekić, kao stečajnom sucu, u stečajnom postupku nad stečajnim dužnikom PIRAMIDA d.o.o. "u stečaju", Lopatinec, Vladimira Nazora 18/A, MBS: 070019595, OIB: 59739948193, dana 03. ožujka 2016. godine,</w:t>
      </w:r>
    </w:p>
    <w:p w:rsidRDefault="00D74799" w:rsidP="00D74799" w:rsidR="00D74799">
      <w:pPr>
        <w:spacing w:after="0"/>
        <w:jc w:val="both"/>
      </w:pPr>
    </w:p>
    <w:p w:rsidRDefault="00D74799" w:rsidP="00D74799" w:rsidR="00D74799">
      <w:pPr>
        <w:spacing w:after="0"/>
        <w:jc w:val="center"/>
        <w:rPr>
          <w:sz w:val="36"/>
          <w:szCs w:val="36"/>
        </w:rPr>
      </w:pPr>
      <w:r>
        <w:t>r i j e š i o   j e:</w:t>
      </w:r>
    </w:p>
    <w:p w:rsidRDefault="00D74799" w:rsidP="00D74799" w:rsidR="00D74799">
      <w:pPr>
        <w:spacing w:after="0"/>
      </w:pPr>
    </w:p>
    <w:p w:rsidRDefault="00D74799" w:rsidP="00D74799" w:rsidR="00D74799">
      <w:pPr>
        <w:spacing w:after="0"/>
      </w:pPr>
    </w:p>
    <w:p w:rsidRDefault="00D74799" w:rsidP="00D74799" w:rsidR="00D74799">
      <w:pPr>
        <w:spacing w:after="0"/>
        <w:jc w:val="both"/>
      </w:pPr>
      <w:r>
        <w:tab/>
        <w:t>I/ Određuje se skupština vjerovnika temeljem čl. 155.a Stečajnog zakona za dan</w:t>
      </w:r>
    </w:p>
    <w:p w:rsidRDefault="00D74799" w:rsidP="00D74799" w:rsidR="00D74799">
      <w:pPr>
        <w:spacing w:after="0"/>
      </w:pPr>
    </w:p>
    <w:p w:rsidRDefault="00D74799" w:rsidP="00D74799" w:rsidR="00D74799">
      <w:pPr>
        <w:spacing w:after="0"/>
        <w:jc w:val="center"/>
        <w:rPr>
          <w:b/>
          <w:i/>
          <w:u w:val="single"/>
        </w:rPr>
      </w:pPr>
      <w:r>
        <w:rPr>
          <w:b/>
          <w:i/>
          <w:u w:val="single"/>
        </w:rPr>
        <w:t xml:space="preserve">07. travnja 2016.g. u 09,30 sati </w:t>
      </w:r>
    </w:p>
    <w:p w:rsidRDefault="00D74799" w:rsidP="00D74799" w:rsidR="00D74799">
      <w:pPr>
        <w:spacing w:after="0"/>
        <w:jc w:val="center"/>
        <w:rPr>
          <w:b/>
          <w:i/>
          <w:u w:val="single"/>
        </w:rPr>
      </w:pPr>
      <w:r>
        <w:rPr>
          <w:b/>
          <w:i/>
          <w:u w:val="single"/>
        </w:rPr>
        <w:t>kod Trgovačkog suda u Varaždinu, Braće Radić2 , soba 226/II kat</w:t>
      </w:r>
    </w:p>
    <w:p w:rsidRDefault="00D74799" w:rsidP="00D74799" w:rsidR="00D74799">
      <w:pPr>
        <w:spacing w:after="0"/>
        <w:jc w:val="center"/>
        <w:rPr>
          <w:b/>
          <w:i/>
          <w:u w:val="single"/>
        </w:rPr>
      </w:pPr>
    </w:p>
    <w:p w:rsidRDefault="00D74799" w:rsidP="00D74799" w:rsidR="00D74799">
      <w:pPr>
        <w:spacing w:after="0"/>
        <w:jc w:val="both"/>
      </w:pPr>
      <w:r>
        <w:tab/>
        <w:t>II/ Dnevni red:</w:t>
      </w:r>
    </w:p>
    <w:p w:rsidRDefault="00D74799" w:rsidP="00D74799" w:rsidR="00D74799">
      <w:pPr>
        <w:spacing w:after="0"/>
        <w:jc w:val="both"/>
      </w:pPr>
    </w:p>
    <w:p w:rsidRDefault="00D74799" w:rsidP="00D74799" w:rsidR="00D74799">
      <w:pPr>
        <w:numPr>
          <w:ilvl w:val="0"/>
          <w:numId w:val="47"/>
        </w:numPr>
        <w:spacing w:after="0"/>
        <w:jc w:val="both"/>
      </w:pPr>
      <w:r>
        <w:t>Rasprava o tijeku stečajnog postupka, njegovim troškovima, te prijedlog daljnjih radnji u ovom stečaju,</w:t>
      </w:r>
    </w:p>
    <w:p w:rsidRDefault="00D74799" w:rsidP="00D74799" w:rsidR="00D74799">
      <w:pPr>
        <w:spacing w:after="0"/>
        <w:jc w:val="both"/>
      </w:pPr>
      <w:r>
        <w:tab/>
        <w:t>2.   Razno.</w:t>
      </w: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r>
        <w:tab/>
      </w:r>
      <w:r>
        <w:tab/>
      </w:r>
      <w:r>
        <w:tab/>
      </w:r>
      <w:r>
        <w:tab/>
        <w:t>U Varaždinu, 03. ožujka 2016. godine</w:t>
      </w: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r>
        <w:tab/>
      </w:r>
      <w:r>
        <w:tab/>
      </w:r>
      <w:r>
        <w:tab/>
      </w:r>
      <w:r>
        <w:tab/>
      </w:r>
      <w:r>
        <w:tab/>
      </w:r>
      <w:r>
        <w:tab/>
      </w:r>
      <w:r>
        <w:tab/>
      </w:r>
      <w:r>
        <w:tab/>
        <w:t xml:space="preserve">            Stečajni sudac:</w:t>
      </w:r>
    </w:p>
    <w:p w:rsidRDefault="00D74799" w:rsidP="00D74799" w:rsidR="00D74799">
      <w:pPr>
        <w:spacing w:after="0"/>
        <w:jc w:val="both"/>
      </w:pPr>
    </w:p>
    <w:p w:rsidRDefault="00D74799" w:rsidP="00D74799" w:rsidR="00D74799">
      <w:pPr>
        <w:spacing w:after="0"/>
        <w:jc w:val="both"/>
      </w:pPr>
      <w:r>
        <w:tab/>
      </w:r>
      <w:r>
        <w:tab/>
      </w:r>
      <w:r>
        <w:tab/>
      </w:r>
      <w:r>
        <w:tab/>
      </w:r>
      <w:r>
        <w:tab/>
      </w:r>
      <w:r>
        <w:tab/>
      </w:r>
      <w:r>
        <w:tab/>
      </w:r>
      <w:r>
        <w:tab/>
        <w:t xml:space="preserve">              Jasna Lekić</w:t>
      </w: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r>
        <w:t xml:space="preserve">                                                                                      </w:t>
      </w: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r>
        <w:tab/>
        <w:t>POUKA O PRAVNOM LIJEKU:</w:t>
      </w:r>
    </w:p>
    <w:p w:rsidRDefault="00D74799" w:rsidP="00D74799" w:rsidR="00D74799">
      <w:pPr>
        <w:spacing w:after="0"/>
        <w:jc w:val="both"/>
      </w:pPr>
    </w:p>
    <w:p w:rsidRDefault="00D74799" w:rsidP="00D74799" w:rsidR="00D74799">
      <w:pPr>
        <w:spacing w:after="0"/>
        <w:jc w:val="both"/>
      </w:pPr>
      <w:r>
        <w:tab/>
        <w:t>Protiv ovog rješenja posebna žalba nije dopuštena.</w:t>
      </w: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p>
    <w:p w:rsidRDefault="00D74799" w:rsidP="00D74799" w:rsidR="00D74799">
      <w:pPr>
        <w:spacing w:after="0"/>
        <w:jc w:val="both"/>
      </w:pPr>
      <w:r>
        <w:t>DNA: 1. Stečajni upravitelj Želimir Uršulin, dipl. iur. iz Ivanca, Trg Hrvatskih Ivanovaca 9</w:t>
      </w:r>
    </w:p>
    <w:p w:rsidRDefault="00D74799" w:rsidP="00D74799" w:rsidR="00D74799">
      <w:pPr>
        <w:spacing w:after="0"/>
        <w:jc w:val="both"/>
      </w:pPr>
      <w:r>
        <w:t xml:space="preserve">           2. ŽDO Varaždin, građansko-upravni odjel</w:t>
      </w:r>
    </w:p>
    <w:p w:rsidRDefault="00D74799" w:rsidP="00D74799" w:rsidR="00D74799">
      <w:pPr>
        <w:spacing w:after="0"/>
        <w:jc w:val="both"/>
      </w:pPr>
      <w:r>
        <w:t xml:space="preserve">           3. e-Oglasna ploča suda</w:t>
      </w:r>
    </w:p>
    <w:p w:rsidRDefault="00D74799" w:rsidP="00D74799" w:rsidR="00D74799">
      <w:pPr>
        <w:spacing w:after="0"/>
        <w:jc w:val="both"/>
      </w:pPr>
      <w:r>
        <w:t xml:space="preserve">         </w:t>
      </w:r>
    </w:p>
    <w:p w:rsidRDefault="00AE649C" w:rsidP="00D74799" w:rsidR="00AE649C" w:rsidRPr="00B76F3C">
      <w:pPr>
        <w:pStyle w:val="Naslov3"/>
        <w:numPr>
          <w:ilvl w:val="0"/>
          <w:numId w:val="0"/>
        </w:numPr>
        <w:spacing w:after="0"/>
        <w:ind w:left="720"/>
      </w:pPr>
    </w:p>
    <w:p w:rsidRDefault="000E11D2" w:rsidP="00D7479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D74799" w:rsidR="00AE649C" w:rsidRPr="00B76F3C">
      <w:pPr>
        <w:pStyle w:val="SudSjedite"/>
      </w:pPr>
      <w:r>
        <w:tab/>
      </w:r>
    </w:p>
    <w:p w:rsidRDefault="00CB0EA4" w:rsidP="00D74799" w:rsidR="00CB0EA4">
      <w:pPr>
        <w:pStyle w:val="Naslovdokumenta"/>
        <w:spacing w:after="0"/>
      </w:pPr>
    </w:p>
    <w:p w:rsidRDefault="0071688E" w:rsidP="00D74799" w:rsidR="0071688E">
      <w:pPr>
        <w:pStyle w:val="Poetniodjeljak"/>
        <w:spacing w:after="0"/>
      </w:pPr>
    </w:p>
    <w:p w:rsidRDefault="00A21F0D" w:rsidP="00D74799" w:rsidR="00A21F0D">
      <w:pPr>
        <w:pStyle w:val="NormaleSPIS"/>
        <w:spacing w:after="0"/>
        <w:rPr>
          <w:noProof/>
        </w:rPr>
      </w:pPr>
    </w:p>
    <w:p w:rsidRDefault="00DA0242" w:rsidP="00D74799"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1D2" w:rsidP="00537B78" w:rsidR="000E11D2">
      <w:r>
        <w:separator/>
      </w:r>
    </w:p>
  </w:endnote>
  <w:endnote w:id="0" w:type="continuationSeparator">
    <w:p w:rsidRDefault="000E11D2" w:rsidP="00537B78" w:rsidR="000E11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1D2" w:rsidP="00537B78" w:rsidR="000E11D2">
      <w:r>
        <w:separator/>
      </w:r>
    </w:p>
  </w:footnote>
  <w:footnote w:id="0" w:type="continuationSeparator">
    <w:p w:rsidRDefault="000E11D2" w:rsidP="00537B78" w:rsidR="000E11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062165"/>
    <w:multiLevelType w:val="hybridMultilevel"/>
    <w:tmpl w:val="D934171A"/>
    <w:lvl w:tplc="BCFA3FC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1D2"/>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799"/>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27FB"/>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6560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St-411/2013-65</izvorni_sadrzaj>
    <derivirana_varijabla naziv="DomainObject.Oznaka_1">St-411/2013-65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Josip Belec, obrtnička radnja Piramida</item>
      <item>Universal  Eisen und Stahl gmbh</item>
      <item>Draško Andrić</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Josip Belec, obrtnička radnja Piramida</item>
      <item>Universal  Eisen und Stahl gmbh</item>
      <item>Draško Andrić</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Josip Belec, obrtnička radnja Piramida, OIB 44143389921</item>
      <item>Universal  Eisen und Stahl gmbh</item>
      <item>Draško Andrić, OIB 33207933779</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Josip Belec, obrtnička radnja Piramida, OIB 44143389921</item>
      <item>Universal  Eisen und Stahl gmbh</item>
      <item>Draško Andrić, OIB 33207933779</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Josip Belec, obrtnička radnja Piramida, Ulica Ladislava Kralja 10, 40000 Čakovec</item>
      <item>Universal  Eisen und Stahl gmbh</item>
      <item>Draško Andrić, Horvatova 82/III, 10000 Zagreb</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Josip Belec, obrtnička radnja Piramida, Ulica Ladislava Kralja 10, 40000 Čakovec</item>
      <item>Universal  Eisen und Stahl gmbh</item>
      <item>Draško Andrić, Horvatova 82/III, 10000 Zagreb</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Josip Belec, obrtnička radnja Piramida, OIB 44143389921, Ulica Ladislava Kralja 10, 40000 Čakovec</item>
      <item>Universal  Eisen und Stahl gmbh</item>
      <item>Draško Andrić, OIB 33207933779, Horvatova 82/III, 10000 Zagreb</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Josip Belec, obrtnička radnja Piramida, OIB 44143389921, Ulica Ladislava Kralja 10, 40000 Čakovec</item>
      <item>Universal  Eisen und Stahl gmbh</item>
      <item>Draško Andrić, OIB 33207933779, Horvatova 82/III, 10000 Zagreb</item>
    </derivirana_varijabla>
  </DomainObject.Predmet.OstaliListFormatedWithAdressOIB>
  <DomainObject.Predmet.OstaliListNazivFormated>
    <izvorni_sadrzaj>
      <item>SAVEZ SAMOSTALNIH SINDIKATA HRVATSKE / Ured Međimurske županije Čakovec</item>
      <item>Lidia Belamarić</item>
      <item>Želimir Uršulin</item>
      <item>Josip Belec, obrtnička radnja Piramida</item>
      <item>Universal  Eisen und Stahl gmbh</item>
      <item>Draško Andrić</item>
    </izvorni_sadrzaj>
    <derivirana_varijabla naziv="DomainObject.Predmet.OstaliListNazivFormated_1">
      <item>SAVEZ SAMOSTALNIH SINDIKATA HRVATSKE / Ured Međimurske županije Čakovec</item>
      <item>Lidia Belamarić</item>
      <item>Želimir Uršulin</item>
      <item>Josip Belec, obrtnička radnja Piramida</item>
      <item>Universal  Eisen und Stahl gmbh</item>
      <item>Draško Andrić</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Josip Belec, obrtnička radnja Piramida, OIB 44143389921</item>
      <item>Universal  Eisen und Stahl gmbh</item>
      <item>Draško Andrić, OIB 33207933779</item>
    </izvorni_sadrzaj>
    <derivirana_varijabla naziv="DomainObject.Predmet.OstaliListNazivFormatedOIB_1">
      <item>SAVEZ SAMOSTALNIH SINDIKATA HRVATSKE / Ured Međimurske županije Čakovec</item>
      <item>Lidia Belamarić</item>
      <item>Želimir Uršulin, OIB 03842320752</item>
      <item>Josip Belec, obrtnička radnja Piramida, OIB 44143389921</item>
      <item>Universal  Eisen und Stahl gmbh</item>
      <item>Draško Andrić, OIB 33207933779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St-411/2013-65</izvorni_sadrzaj>
    <derivirana_varijabla naziv="DomainObject.PoslovniBrojDokumenta_1">St-411/2013-65</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Josip Belec, obrtnička radnja Piramida</item>
      <item>Universal  Eisen und Stahl gmbh</item>
      <item>Draško Andrić</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Josip Belec, obrtnička radnja Piramida</item>
      <item>Universal  Eisen und Stahl gmbh</item>
      <item>Draško Andrić</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Josip Belec, obrtnička radnja Piramida, OIB 44143389921, Ulica Ladislava Kralja 10,40000 Čakovec</item>
      <item>Universal  Eisen und Stahl gmbh</item>
      <item>Draško Andrić, OIB 33207933779, Horvatova 82/III,10000 Zagreb</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Josip Belec, obrtnička radnja Piramida, OIB 44143389921, Ulica Ladislava Kralja 10,40000 Čakovec</item>
      <item>Universal  Eisen und Stahl gmbh</item>
      <item>Draško Andrić, OIB 33207933779, Horvatova 82/III,10000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82FB0-567D-461C-A7C7-A47291D2D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176</properties:Words>
  <properties:Characters>835</properties:Characters>
  <properties:Lines>64</properties:Lines>
  <properties:Paragraphs>22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2016-03-03T11:22:00Z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St-411/2013-65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