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e8bb" w14:paraId="5f4e8bb" w:rsidRDefault="004B725F" w:rsidP="005D45DE" w:rsidR="00C64EB0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C64EB0" w:rsidRPr="007B1E6A">
        <w:t xml:space="preserve">1 St </w:t>
      </w:r>
      <w:r w:rsidR="00F434E0" w:rsidRPr="007B1E6A">
        <w:t>–</w:t>
      </w:r>
      <w:r w:rsidR="00C64EB0" w:rsidRPr="007B1E6A">
        <w:t xml:space="preserve"> </w:t>
      </w:r>
      <w:r w:rsidR="005D45DE">
        <w:t>263</w:t>
      </w:r>
      <w:r>
        <w:t>/</w:t>
      </w:r>
      <w:r w:rsidR="000B4530">
        <w:t>20</w:t>
      </w:r>
      <w:r>
        <w:t>16</w:t>
      </w:r>
      <w:r w:rsidR="00604321">
        <w:t>-</w:t>
      </w:r>
      <w:r w:rsidR="005D45DE">
        <w:t>2</w:t>
      </w:r>
      <w:r w:rsidR="00D2762A">
        <w:t>2</w:t>
      </w:r>
      <w:r w:rsidR="005D45DE">
        <w:t>3</w:t>
      </w:r>
    </w:p>
    <w:p w:rsidRDefault="005D45DE" w:rsidP="005D45DE" w:rsidR="005D45DE">
      <w:pPr>
        <w:jc w:val="right"/>
      </w:pPr>
    </w:p>
    <w:p w:rsidRDefault="005D45DE" w:rsidP="005D45DE" w:rsidR="005D45DE">
      <w:pPr>
        <w:jc w:val="right"/>
      </w:pPr>
    </w:p>
    <w:p w:rsidRDefault="005D45DE" w:rsidP="005D45DE" w:rsidR="005D45DE" w:rsidRPr="007B1E6A">
      <w:pPr>
        <w:jc w:val="right"/>
      </w:pPr>
    </w:p>
    <w:p w:rsidRDefault="004B725F" w:rsidP="004B725F" w:rsidR="004B725F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4B725F" w:rsidP="004B725F" w:rsidR="004B725F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4B725F" w:rsidP="004B725F" w:rsidR="004B725F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4B725F" w:rsidP="004B725F" w:rsidR="004B725F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A8798D" w:rsidP="00A8798D" w:rsidR="00C64EB0">
      <w:pPr>
        <w:ind w:firstLine="708"/>
        <w:jc w:val="both"/>
      </w:pPr>
      <w:r w:rsidRPr="00A8798D">
        <w:t xml:space="preserve">Trgovački sud u Zadru, po sucu tog suda Ardeni Bajlo, kao stečajnom sucu u stečajnom postupku nad stečajnim dužnikom </w:t>
      </w:r>
      <w:r w:rsidR="005D45DE" w:rsidRPr="006E2E98">
        <w:t>MERIDIJAN GRUPA d.o.o.</w:t>
      </w:r>
      <w:r w:rsidR="005D45DE">
        <w:t xml:space="preserve"> u stečaju, Zadar, Ive Senjanina 14B</w:t>
      </w:r>
      <w:r w:rsidR="005D45DE" w:rsidRPr="006E2E98">
        <w:t>, OIB: 39317990272</w:t>
      </w:r>
      <w:r w:rsidRPr="00A8798D">
        <w:t>, pos</w:t>
      </w:r>
      <w:r w:rsidR="005D45DE">
        <w:t>tupajući po prijedlogu stečajne upraviteljice</w:t>
      </w:r>
      <w:r w:rsidR="009D784B">
        <w:t xml:space="preserve"> </w:t>
      </w:r>
      <w:r w:rsidR="005D45DE">
        <w:t>Marice Nekić</w:t>
      </w:r>
      <w:r w:rsidRPr="00A8798D">
        <w:t xml:space="preserve">, </w:t>
      </w:r>
      <w:r w:rsidR="002C28C1">
        <w:t>14</w:t>
      </w:r>
      <w:r w:rsidRPr="00A8798D">
        <w:t xml:space="preserve">. </w:t>
      </w:r>
      <w:r w:rsidR="005D45DE">
        <w:t>lipnja</w:t>
      </w:r>
      <w:r w:rsidR="004B725F">
        <w:t xml:space="preserve"> 2018</w:t>
      </w:r>
      <w:r w:rsidRPr="00A8798D">
        <w:t xml:space="preserve">.,   </w:t>
      </w:r>
    </w:p>
    <w:p w:rsidRDefault="00A8798D" w:rsidP="00A8798D" w:rsidR="00A8798D" w:rsidRPr="007B1E6A">
      <w:pPr>
        <w:ind w:firstLine="708"/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4B725F" w:rsidP="009D784B" w:rsidR="004B725F">
      <w:pPr>
        <w:jc w:val="both"/>
      </w:pPr>
    </w:p>
    <w:p w:rsidRDefault="004B725F" w:rsidP="004B725F" w:rsidR="004B725F">
      <w:pPr>
        <w:numPr>
          <w:ilvl w:val="0"/>
          <w:numId w:val="3"/>
        </w:numPr>
        <w:ind w:firstLine="705" w:left="0"/>
        <w:jc w:val="both"/>
      </w:pPr>
      <w:r>
        <w:t>Odobrava se trošak steča</w:t>
      </w:r>
      <w:r w:rsidR="005D45DE">
        <w:t>jnoj upraviteljici</w:t>
      </w:r>
      <w:r w:rsidR="00692BB5">
        <w:t xml:space="preserve"> u iznosu od </w:t>
      </w:r>
      <w:r w:rsidR="005D45DE">
        <w:t>2.020</w:t>
      </w:r>
      <w:r w:rsidR="00D66D98" w:rsidRPr="00D66D98">
        <w:t>,00</w:t>
      </w:r>
      <w:r w:rsidR="009D784B" w:rsidRPr="00D66D98">
        <w:t xml:space="preserve"> </w:t>
      </w:r>
      <w:r w:rsidR="005D45DE">
        <w:t>kuna</w:t>
      </w:r>
      <w:r w:rsidR="009D784B">
        <w:t xml:space="preserve"> prema podnesku od </w:t>
      </w:r>
      <w:r w:rsidR="00D66D98">
        <w:t>2</w:t>
      </w:r>
      <w:r w:rsidR="005D45DE">
        <w:t>2</w:t>
      </w:r>
      <w:r w:rsidR="009D784B">
        <w:t xml:space="preserve">. </w:t>
      </w:r>
      <w:r w:rsidR="005D45DE">
        <w:t>ožujka</w:t>
      </w:r>
      <w:r w:rsidR="009D784B">
        <w:t xml:space="preserve"> 2018.</w:t>
      </w:r>
      <w:r>
        <w:t>.</w:t>
      </w:r>
    </w:p>
    <w:p w:rsidRDefault="004B725F" w:rsidP="004B725F" w:rsidR="004B725F">
      <w:pPr>
        <w:pStyle w:val="Odlomakpopisa"/>
      </w:pPr>
    </w:p>
    <w:p w:rsidRDefault="009D784B" w:rsidP="004B725F" w:rsidR="00EA687B" w:rsidRPr="003573CC">
      <w:pPr>
        <w:numPr>
          <w:ilvl w:val="0"/>
          <w:numId w:val="3"/>
        </w:numPr>
        <w:ind w:firstLine="705" w:left="0"/>
        <w:jc w:val="both"/>
      </w:pPr>
      <w:r>
        <w:t>T</w:t>
      </w:r>
      <w:r w:rsidR="00177064">
        <w:t>rošak</w:t>
      </w:r>
      <w:r w:rsidR="00745F77">
        <w:t xml:space="preserve"> će se isplatiti sa računa stečajnog dužnika</w:t>
      </w:r>
      <w:r w:rsidR="00EA687B"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  <w:r w:rsidR="000B4530">
        <w:t>,</w:t>
      </w:r>
    </w:p>
    <w:p w:rsidRDefault="00B3003A" w:rsidP="00B3003A" w:rsidR="00B3003A">
      <w:pPr>
        <w:ind w:firstLine="705"/>
        <w:jc w:val="both"/>
      </w:pPr>
    </w:p>
    <w:p w:rsidRDefault="005D45DE" w:rsidP="009D784B" w:rsidR="009D784B">
      <w:pPr>
        <w:ind w:firstLine="705"/>
        <w:jc w:val="both"/>
      </w:pPr>
      <w:r>
        <w:t>Stečajnoj upraviteljici</w:t>
      </w:r>
      <w:r w:rsidR="004B725F">
        <w:t xml:space="preserve"> odobreni su troškovi u neto iznosu od </w:t>
      </w:r>
      <w:r>
        <w:t>2.020</w:t>
      </w:r>
      <w:r w:rsidR="00D2762A">
        <w:t>,00</w:t>
      </w:r>
      <w:r w:rsidR="00D66D98">
        <w:t xml:space="preserve"> kuna</w:t>
      </w:r>
      <w:r w:rsidR="004B725F">
        <w:t xml:space="preserve"> temeljem zahtjeva za odobrenje troškova. Odobreni troškovi sastoje se od</w:t>
      </w:r>
      <w:r w:rsidR="002C28C1">
        <w:t xml:space="preserve"> </w:t>
      </w:r>
      <w:r w:rsidR="0083404B">
        <w:t xml:space="preserve">putnih troškova </w:t>
      </w:r>
      <w:r w:rsidR="009D784B">
        <w:t xml:space="preserve">iz Zadra do </w:t>
      </w:r>
      <w:r w:rsidR="002C28C1">
        <w:t>Murtera</w:t>
      </w:r>
      <w:r w:rsidR="009D784B">
        <w:t xml:space="preserve"> i nazad</w:t>
      </w:r>
      <w:r w:rsidR="00D66D98">
        <w:t>, a temeljem putnih naloga</w:t>
      </w:r>
      <w:r w:rsidR="002C28C1">
        <w:t>.</w:t>
      </w:r>
    </w:p>
    <w:p w:rsidRDefault="009D784B" w:rsidP="00177064" w:rsidR="00177064">
      <w:pPr>
        <w:ind w:firstLine="705"/>
        <w:jc w:val="both"/>
      </w:pPr>
      <w:r>
        <w:t xml:space="preserve">Obzirom da je zahtjev za naknadu troška podnesen </w:t>
      </w:r>
      <w:r w:rsidR="00177064">
        <w:t xml:space="preserve"> u skladu sa odredbom članka 94. stavak 3. Stečajnog zakona </w:t>
      </w:r>
      <w:r>
        <w:t>(Narodne novine 75/15 i 104/17), odlučeno je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177064" w:rsidR="00C64EB0" w:rsidRPr="00177064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2C28C1">
        <w:t>14</w:t>
      </w:r>
      <w:r w:rsidR="007126DA">
        <w:t>.</w:t>
      </w:r>
      <w:r w:rsidR="00604321">
        <w:t xml:space="preserve"> </w:t>
      </w:r>
      <w:r w:rsidR="005D45DE">
        <w:t>lipnja</w:t>
      </w:r>
      <w:r w:rsidR="004B725F">
        <w:t xml:space="preserve"> 2018</w:t>
      </w:r>
      <w:r w:rsidR="008F62EA">
        <w:t>.</w:t>
      </w:r>
    </w:p>
    <w:p w:rsidRDefault="000B4530" w:rsidP="00C64EB0" w:rsidR="000B4530" w:rsidRPr="003573CC">
      <w:pPr>
        <w:ind w:hanging="705" w:left="705"/>
        <w:jc w:val="right"/>
        <w:rPr>
          <w:b/>
        </w:rPr>
      </w:pPr>
    </w:p>
    <w:p w:rsidRDefault="00952B22" w:rsidP="0015415B" w:rsidR="00B41F9A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5D45DE">
        <w:tab/>
      </w:r>
      <w:r w:rsidR="005D45DE">
        <w:tab/>
      </w:r>
      <w:r w:rsidR="005D45DE">
        <w:tab/>
      </w:r>
      <w:r w:rsidR="005D45DE">
        <w:tab/>
      </w:r>
      <w:r w:rsidR="005D45DE">
        <w:tab/>
      </w:r>
      <w:r w:rsidR="008F62EA">
        <w:t>S</w:t>
      </w:r>
      <w:r w:rsidR="00B41F9A" w:rsidRPr="002C500F">
        <w:t>udac</w:t>
      </w:r>
    </w:p>
    <w:p w:rsidRDefault="00952B22" w:rsidP="0015415B" w:rsidR="00B41F9A" w:rsidRPr="00F60CD9">
      <w:r>
        <w:t xml:space="preserve">Ante </w:t>
      </w:r>
      <w:proofErr w:type="spellStart"/>
      <w:r>
        <w:t>Rubelj</w:t>
      </w:r>
      <w:proofErr w:type="spellEnd"/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5D45DE">
        <w:tab/>
      </w:r>
      <w:r w:rsidR="005D45DE">
        <w:tab/>
      </w:r>
      <w:r w:rsidR="008F62EA">
        <w:t xml:space="preserve">Ardena </w:t>
      </w:r>
      <w:proofErr w:type="spellStart"/>
      <w:r w:rsidR="008F62EA">
        <w:t>Bajlo</w:t>
      </w:r>
      <w:proofErr w:type="spellEnd"/>
      <w:r>
        <w:t>, v.r.</w:t>
      </w:r>
    </w:p>
    <w:p w:rsidRDefault="00B50947" w:rsidP="00C64EB0" w:rsidR="00B50947"/>
    <w:p w:rsidRDefault="00B50947" w:rsidP="00C64EB0" w:rsidR="00B50947"/>
    <w:p w:rsidRDefault="007126DA" w:rsidP="00C64EB0" w:rsidR="007126DA"/>
    <w:p w:rsidRDefault="004B725F" w:rsidP="00C64EB0" w:rsidR="00C64EB0" w:rsidRPr="007B1E6A">
      <w:r>
        <w:t>Pouka o pravnom lijeku</w:t>
      </w:r>
      <w:r w:rsidR="00C64EB0" w:rsidRPr="007B1E6A">
        <w:t xml:space="preserve"> 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0B4530">
      <w:r>
        <w:t xml:space="preserve">  </w:t>
      </w:r>
    </w:p>
    <w:p w:rsidRDefault="00B50947" w:rsidP="00B50947" w:rsidR="00B50947" w:rsidRPr="003573CC">
      <w:r>
        <w:t xml:space="preserve"> D</w:t>
      </w:r>
      <w:r w:rsidRPr="003573CC">
        <w:t>ostaviti:</w:t>
      </w:r>
    </w:p>
    <w:p w:rsidRDefault="004B725F" w:rsidP="00B50947" w:rsidR="00B50947">
      <w:pPr>
        <w:numPr>
          <w:ilvl w:val="0"/>
          <w:numId w:val="2"/>
        </w:numPr>
      </w:pPr>
      <w:r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B4530"/>
    <w:rsid w:val="000D032C"/>
    <w:rsid w:val="000F3DB2"/>
    <w:rsid w:val="001007BD"/>
    <w:rsid w:val="0015415B"/>
    <w:rsid w:val="00174532"/>
    <w:rsid w:val="00176680"/>
    <w:rsid w:val="00177064"/>
    <w:rsid w:val="00196233"/>
    <w:rsid w:val="001C544E"/>
    <w:rsid w:val="001D3405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2C28C1"/>
    <w:rsid w:val="00331B3A"/>
    <w:rsid w:val="003513F2"/>
    <w:rsid w:val="003573CC"/>
    <w:rsid w:val="00371D43"/>
    <w:rsid w:val="003764F5"/>
    <w:rsid w:val="00384818"/>
    <w:rsid w:val="003A1FC0"/>
    <w:rsid w:val="003E0805"/>
    <w:rsid w:val="003F0309"/>
    <w:rsid w:val="003F48E0"/>
    <w:rsid w:val="004630AA"/>
    <w:rsid w:val="00481705"/>
    <w:rsid w:val="00486D35"/>
    <w:rsid w:val="0049520C"/>
    <w:rsid w:val="004B725F"/>
    <w:rsid w:val="00513428"/>
    <w:rsid w:val="005540F2"/>
    <w:rsid w:val="00586B8B"/>
    <w:rsid w:val="005A029D"/>
    <w:rsid w:val="005A216F"/>
    <w:rsid w:val="005A5EB5"/>
    <w:rsid w:val="005C5B26"/>
    <w:rsid w:val="005D1158"/>
    <w:rsid w:val="005D45DE"/>
    <w:rsid w:val="005E425A"/>
    <w:rsid w:val="00604321"/>
    <w:rsid w:val="00613476"/>
    <w:rsid w:val="00615D63"/>
    <w:rsid w:val="00630EA3"/>
    <w:rsid w:val="00633783"/>
    <w:rsid w:val="00634CED"/>
    <w:rsid w:val="00640DD5"/>
    <w:rsid w:val="00692BB5"/>
    <w:rsid w:val="006B6E1C"/>
    <w:rsid w:val="006D30A4"/>
    <w:rsid w:val="00710A26"/>
    <w:rsid w:val="007126DA"/>
    <w:rsid w:val="00731A40"/>
    <w:rsid w:val="007421EA"/>
    <w:rsid w:val="00745F77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3404B"/>
    <w:rsid w:val="00886894"/>
    <w:rsid w:val="00890095"/>
    <w:rsid w:val="008F62EA"/>
    <w:rsid w:val="00903F2D"/>
    <w:rsid w:val="00911FC8"/>
    <w:rsid w:val="009250E5"/>
    <w:rsid w:val="0094256D"/>
    <w:rsid w:val="009433E3"/>
    <w:rsid w:val="00952B22"/>
    <w:rsid w:val="00970287"/>
    <w:rsid w:val="00986612"/>
    <w:rsid w:val="009909B0"/>
    <w:rsid w:val="009920C6"/>
    <w:rsid w:val="009A60C6"/>
    <w:rsid w:val="009B4F44"/>
    <w:rsid w:val="009D784B"/>
    <w:rsid w:val="009E1791"/>
    <w:rsid w:val="009E1B98"/>
    <w:rsid w:val="00A22ABE"/>
    <w:rsid w:val="00A23627"/>
    <w:rsid w:val="00A3183B"/>
    <w:rsid w:val="00A51722"/>
    <w:rsid w:val="00A8798D"/>
    <w:rsid w:val="00A91588"/>
    <w:rsid w:val="00AB6C4C"/>
    <w:rsid w:val="00AB7907"/>
    <w:rsid w:val="00AC5EA5"/>
    <w:rsid w:val="00AD34EC"/>
    <w:rsid w:val="00AE2C6C"/>
    <w:rsid w:val="00B116E6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596D"/>
    <w:rsid w:val="00C64EB0"/>
    <w:rsid w:val="00CA2AA9"/>
    <w:rsid w:val="00CE069C"/>
    <w:rsid w:val="00CF2E75"/>
    <w:rsid w:val="00CF7517"/>
    <w:rsid w:val="00D2762A"/>
    <w:rsid w:val="00D27BB2"/>
    <w:rsid w:val="00D32999"/>
    <w:rsid w:val="00D375C3"/>
    <w:rsid w:val="00D66D98"/>
    <w:rsid w:val="00DB4782"/>
    <w:rsid w:val="00DD4D11"/>
    <w:rsid w:val="00E15DB3"/>
    <w:rsid w:val="00E25394"/>
    <w:rsid w:val="00E3307B"/>
    <w:rsid w:val="00E44A35"/>
    <w:rsid w:val="00E46752"/>
    <w:rsid w:val="00E52205"/>
    <w:rsid w:val="00E62116"/>
    <w:rsid w:val="00E702CF"/>
    <w:rsid w:val="00EA687B"/>
    <w:rsid w:val="00EE586D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B725F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4B725F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B72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2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B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B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B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B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B725F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4B725F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B72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2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B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B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B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B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2018.</izvorni_sadrzaj>
    <derivirana_varijabla naziv="DomainObject.Predmet.DatumRjesavanja_1">14.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otustrankaFormated>
    <izvorni_sadrzaj>  MERIDIJAN GRUPA d.o.o. za djelatnosti putničke agencije i iznajmljivanje plovila</izvorni_sadrzaj>
    <derivirana_varijabla naziv="DomainObject.Predmet.ProtustrankaFormated_1"> 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</izvorni_sadrzaj>
    <derivirana_varijabla naziv="DomainObject.Predmet.ProtustrankaFormatedWithAdress_1"> MERIDIJAN GRUPA d.o.o. za djelatnosti putničke agencije i iznajmljivanje plovila, Ive Senjanina  14B 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</izvorni_sadrzaj>
    <derivirana_varijabla naziv="DomainObject.Predmet.ProtustrankaFormatedWithAdressOIB_1"> MERIDIJAN GRUPA d.o.o. za djelatnosti putničke agencije i iznajmljivanje plovila, OIB 39317990272, Ive Senjanina  14B 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</izvorni_sadrzaj>
    <derivirana_varijabla naziv="DomainObject.Predmet.ProtustrankaWithAdress_1">MERIDIJAN GRUPA d.o.o. za djelatnosti putničke agencije i iznajmljivanje plovila Ive Senjanina  14B 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</izvorni_sadrzaj>
    <derivirana_varijabla naziv="DomainObject.Predmet.ProtustrankaWithAdressOIB_1">MERIDIJAN GRUPA d.o.o. za djelatnosti putničke agencije i iznajmljivanje plovila, OIB 39317990272, Ive Senjanina  14B , 23000 Zadar</derivirana_varijabla>
  </DomainObject.Predmet.ProtustrankaWithAdressOIB>
  <DomainObject.Predmet.ProtustrankaNazivFormated>
    <izvorni_sadrzaj>MERIDIJAN GRUPA d.o.o. za djelatnosti putničke agencije i iznajmljivanje plovila</izvorni_sadrzaj>
    <derivirana_varijabla naziv="DomainObject.Predmet.ProtustrankaNazivFormated_1">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</izvorni_sadrzaj>
    <derivirana_varijabla naziv="DomainObject.Predmet.ProtuStrankaListFormatedWithAdress_1">
      <item>MERIDIJAN GRUPA d.o.o. za djelatnosti putničke agencije i iznajmljivanje plovila, Ive Senjanina  14B 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  <item>O.D. Buterin &amp; Posavec</item>
    </izvorni_sadrzaj>
    <derivirana_varijabla naziv="DomainObject.Predmet.OstaliListFormated_1">
      <item>Vedran Nemeš</item>
      <item>O.D. Buterin &amp; Posavec</item>
    </derivirana_varijabla>
  </DomainObject.Predmet.OstaliListFormated>
  <DomainObject.Predmet.OstaliListFormatedOIB>
    <izvorni_sadrzaj>
      <item>Vedran Nemeš</item>
      <item>O.D. Buterin &amp; Posavec</item>
    </izvorni_sadrzaj>
    <derivirana_varijabla naziv="DomainObject.Predmet.OstaliListFormatedOIB_1">
      <item>Vedran Nemeš</item>
      <item>O.D. Buterin &amp; Posavec</item>
    </derivirana_varijabla>
  </DomainObject.Predmet.OstaliListFormatedOIB>
  <DomainObject.Predmet.OstaliListFormatedWithAdress>
    <izvorni_sadrzaj>
      <item>Vedran Nemeš</item>
      <item>O.D. Buterin &amp; Posavec</item>
    </izvorni_sadrzaj>
    <derivirana_varijabla naziv="DomainObject.Predmet.OstaliListFormatedWithAdress_1">
      <item>Vedran Nemeš</item>
      <item>O.D. Buterin &amp; Posavec</item>
    </derivirana_varijabla>
  </DomainObject.Predmet.OstaliListFormatedWithAdress>
  <DomainObject.Predmet.OstaliListFormatedWithAdressOIB>
    <izvorni_sadrzaj>
      <item>Vedran Nemeš</item>
      <item>O.D. Buterin &amp; Posavec</item>
    </izvorni_sadrzaj>
    <derivirana_varijabla naziv="DomainObject.Predmet.OstaliListFormatedWithAdressOIB_1">
      <item>Vedran Nemeš</item>
      <item>O.D. Buterin &amp; Posavec</item>
    </derivirana_varijabla>
  </DomainObject.Predmet.OstaliListFormatedWithAdressOIB>
  <DomainObject.Predmet.OstaliListNazivFormated>
    <izvorni_sadrzaj>
      <item>Vedran Nemeš</item>
      <item>O.D. Buterin &amp; Posavec</item>
    </izvorni_sadrzaj>
    <derivirana_varijabla naziv="DomainObject.Predmet.OstaliListNazivFormated_1">
      <item>Vedran Nemeš</item>
      <item>O.D. Buterin &amp; Posavec</item>
    </derivirana_varijabla>
  </DomainObject.Predmet.OstaliListNazivFormated>
  <DomainObject.Predmet.OstaliListNazivFormatedOIB>
    <izvorni_sadrzaj>
      <item>Vedran Nemeš</item>
      <item>O.D. Buterin &amp; Posavec</item>
    </izvorni_sadrzaj>
    <derivirana_varijabla naziv="DomainObject.Predmet.OstaliListNazivFormatedOIB_1">
      <item>Vedran Nemeš</item>
      <item>O.D.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</izvorni_sadrzaj>
    <derivirana_varijabla naziv="DomainObject.Predmet.ProtustrankaIDrugi_1">MERIDIJAN GRUPA d.o.o. za djelatnosti putničke agencije i iznajmljivanje plovila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</izvorni_sadrzaj>
    <derivirana_varijabla naziv="DomainObject.Predmet.ProtustrankaIDrugiAdressOIB_1">MERIDIJAN GRUPA d.o.o. za djelatnosti putničke agencije i iznajmljivanje plovila, OIB 39317990272, Ive Senjanina  14B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2018.</izvorni_sadrzaj>
    <derivirana_varijabla naziv="DomainObject.Predmet.OdlukaRjesenje.DatumDonosenjaOdluke_1">14.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St-263/2016-228</izvorni_sadrzaj>
    <derivirana_varijabla naziv="DomainObject.Predmet.OdlukaRjesenje.Oznaka_1">St-263/2016-228</derivirana_varijabla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GISplan, d.o.o. za geografske informacijske sustave, prostorno planiranje, informatički inženjering i ostale usluge</item>
      <item>O.D. Buterin &amp; Posavec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GISplan, d.o.o. za geografske informacijske sustave, prostorno planiranje, informatički inženjering i ostale usluge</item>
      <item>O.D. Buterin &amp; Posavec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GISplan, d.o.o. za geografske informacijske sustave, prostorno planiranje, informatički inženjering i ostale usluge, OIB 86362094324, Biokovska 4,21000 Split</item>
      <item>O.D. Buterin &amp; Posavec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GISplan, d.o.o. za geografske informacijske sustave, prostorno planiranje, informatički inženjering i ostale usluge, OIB 86362094324, Biokovska 4,21000 Split</item>
      <item>O.D. Buterin &amp; Posavec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86362094324</item>
      <item>, OIB null</item>
    </izvorni_sadrzaj>
    <derivirana_varijabla naziv="DomainObject.Predmet.SudioniciListNazivOIB_1">
      <item>, OIB 39317990272</item>
      <item>, OIB 85821130368</item>
      <item>, OIB null</item>
      <item>, OIB 23057039320</item>
      <item>, OIB 86362094324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231</properties:Words>
  <properties:Characters>1094</properties:Characters>
  <properties:Lines>51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2018-06-04T07:10:00Z</dcterms:created>
  <dc:creator>abajlo</dc:creator>
  <cp:lastModifiedBy>Ante Rubelj</cp:lastModifiedBy>
  <cp:lastPrinted>2018-02-28T10:33:00Z</cp:lastPrinted>
  <dcterms:modified xmlns:xsi="http://www.w3.org/2001/XMLSchema-instance" xsi:type="dcterms:W3CDTF">2018-06-14T09:26:00Z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(1ST-263-16 - trošak-.docx)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