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6f4e7" w14:paraId="026f4e7" w:rsidRDefault="002D46A0" w:rsidP="002D46A0" w:rsidR="00992B83" w:rsidRPr="002D46A0">
      <w:pPr>
        <w:pStyle w:val="SudNaziv"/>
        <w15:collapsed w:val="false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92B83" w:rsidRPr="00992B83">
        <w:rPr>
          <w:rFonts w:cs="Times New Roman" w:eastAsia="Times New Roman"/>
          <w:lang w:eastAsia="hr-HR"/>
        </w:rPr>
        <w:t xml:space="preserve">      </w:t>
      </w:r>
      <w:r w:rsidR="00992B83" w:rsidRPr="002D46A0">
        <w:rPr>
          <w:rFonts w:cs="Times New Roman" w:eastAsia="Times New Roman"/>
          <w:b w:val="false"/>
          <w:lang w:eastAsia="hr-HR"/>
        </w:rPr>
        <w:t>REPUBLIKA HRVATSKA</w:t>
      </w:r>
    </w:p>
    <w:p w:rsidRDefault="00992B83" w:rsidP="00992B83" w:rsidR="00992B83" w:rsidRPr="00992B83">
      <w:pPr>
        <w:spacing w:after="0"/>
        <w:rPr>
          <w:rFonts w:cs="Times New Roman" w:eastAsia="Times New Roman"/>
          <w:lang w:eastAsia="hr-HR"/>
        </w:rPr>
      </w:pPr>
    </w:p>
    <w:p w:rsidRDefault="00992B83" w:rsidP="00992B83" w:rsidR="00992B83" w:rsidRPr="00992B83">
      <w:pPr>
        <w:spacing w:after="0"/>
        <w:rPr>
          <w:rFonts w:cs="Times New Roman" w:eastAsia="Times New Roman"/>
          <w:lang w:eastAsia="hr-HR"/>
        </w:rPr>
      </w:pPr>
      <w:r w:rsidRPr="00992B83">
        <w:rPr>
          <w:rFonts w:cs="Times New Roman" w:eastAsia="Times New Roman"/>
          <w:lang w:eastAsia="hr-HR"/>
        </w:rPr>
        <w:t xml:space="preserve"> TRGOVAČKI SUD U ZAGREBU</w:t>
      </w:r>
    </w:p>
    <w:p w:rsidRDefault="00992B83" w:rsidP="00992B83" w:rsidR="00992B83" w:rsidRPr="00992B83">
      <w:pPr>
        <w:spacing w:after="0"/>
        <w:rPr>
          <w:rFonts w:cs="Times New Roman" w:eastAsia="Times New Roman"/>
          <w:lang w:eastAsia="hr-HR"/>
        </w:rPr>
      </w:pPr>
      <w:r w:rsidRPr="00992B83">
        <w:rPr>
          <w:rFonts w:cs="Times New Roman" w:eastAsia="Times New Roman"/>
          <w:lang w:eastAsia="hr-HR"/>
        </w:rPr>
        <w:t xml:space="preserve">           STALNA SLUŽBA </w:t>
      </w:r>
    </w:p>
    <w:p w:rsidRDefault="00992B83" w:rsidP="00992B83" w:rsidR="00992B83" w:rsidRPr="00992B83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</w:t>
      </w:r>
      <w:r w:rsidRPr="00992B83">
        <w:rPr>
          <w:rFonts w:cs="Times New Roman" w:eastAsia="Times New Roman"/>
          <w:lang w:eastAsia="hr-HR"/>
        </w:rPr>
        <w:t>Karlovac, Ljudevita Šestića 4</w:t>
      </w:r>
    </w:p>
    <w:p w:rsidRDefault="00992B83" w:rsidP="00992B83" w:rsidR="00992B83" w:rsidRPr="00992B83">
      <w:pPr>
        <w:spacing w:after="0"/>
        <w:rPr>
          <w:rFonts w:cs="Times New Roman" w:eastAsia="Times New Roman"/>
          <w:lang w:eastAsia="hr-HR"/>
        </w:rPr>
      </w:pPr>
    </w:p>
    <w:p w:rsidRDefault="00992B83" w:rsidP="00992B83" w:rsidR="00992B83" w:rsidRPr="00992B83">
      <w:pPr>
        <w:spacing w:after="0"/>
        <w:jc w:val="center"/>
        <w:rPr>
          <w:rFonts w:cs="Times New Roman" w:eastAsia="Times New Roman"/>
          <w:lang w:eastAsia="hr-HR"/>
        </w:rPr>
      </w:pPr>
      <w:r w:rsidRPr="00992B83">
        <w:rPr>
          <w:rFonts w:cs="Times New Roman" w:eastAsia="Times New Roman"/>
          <w:lang w:eastAsia="hr-HR"/>
        </w:rPr>
        <w:t>R E P U B L I K A    H R VA T S KA</w:t>
      </w:r>
    </w:p>
    <w:p w:rsidRDefault="00992B83" w:rsidP="00992B83" w:rsidR="00992B83" w:rsidRPr="00992B8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92B83" w:rsidP="00992B83" w:rsidR="00992B83" w:rsidRPr="00992B83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992B83">
        <w:rPr>
          <w:rFonts w:cs="Times New Roman" w:eastAsia="Times New Roman"/>
          <w:lang w:eastAsia="hr-HR"/>
        </w:rPr>
        <w:tab/>
        <w:t>T A B L I C A</w:t>
      </w:r>
    </w:p>
    <w:p w:rsidRDefault="00992B83" w:rsidP="00992B83" w:rsidR="00992B83" w:rsidRPr="00992B83">
      <w:pPr>
        <w:spacing w:after="0"/>
        <w:rPr>
          <w:rFonts w:cs="Times New Roman" w:eastAsia="Times New Roman"/>
          <w:lang w:eastAsia="hr-HR"/>
        </w:rPr>
      </w:pPr>
    </w:p>
    <w:p w:rsidRDefault="00992B83" w:rsidP="00992B83" w:rsidR="00992B83" w:rsidRPr="00992B83">
      <w:pPr>
        <w:spacing w:after="0"/>
        <w:jc w:val="both"/>
        <w:rPr>
          <w:rFonts w:cs="Times New Roman" w:eastAsia="Times New Roman"/>
          <w:lang w:eastAsia="hr-HR"/>
        </w:rPr>
      </w:pPr>
      <w:r w:rsidRPr="00992B83">
        <w:rPr>
          <w:rFonts w:cs="Times New Roman" w:eastAsia="Times New Roman"/>
          <w:lang w:eastAsia="hr-HR"/>
        </w:rPr>
        <w:tab/>
        <w:t>TRGOVAČKI SUD U ZAGREBU, Stalna služba</w:t>
      </w:r>
      <w:r w:rsidRPr="00992B83">
        <w:rPr>
          <w:rFonts w:cs="Times New Roman" w:eastAsia="Times New Roman"/>
          <w:b/>
          <w:lang w:eastAsia="hr-HR"/>
        </w:rPr>
        <w:t>,</w:t>
      </w:r>
      <w:r w:rsidRPr="00992B83">
        <w:rPr>
          <w:rFonts w:cs="Times New Roman" w:eastAsia="Times New Roman"/>
          <w:lang w:eastAsia="hr-HR"/>
        </w:rPr>
        <w:t xml:space="preserve"> po sucu Jadranki Mađeruh, kao stečajnom sucu, u stečajnom postupku nad stečajnim dužnikom ELEKTRO-VOLT d.o.o. u stečaju, Zagreb, Dragutina Zrnetića 7, OIB: 21449798002,  dana 1. rujna 2016., temeljem čl. 264. Stečajnog zakona (NN 71/15, dalje:SZ) sastavlja</w:t>
      </w:r>
    </w:p>
    <w:p w:rsidRDefault="00992B83" w:rsidP="00992B83" w:rsidR="00992B83" w:rsidRPr="00992B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2B83" w:rsidP="00992B83" w:rsidR="00992B83" w:rsidRPr="00992B8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92B83" w:rsidP="00992B83" w:rsidR="00992B83" w:rsidRPr="00992B83">
      <w:pPr>
        <w:spacing w:after="0"/>
        <w:jc w:val="center"/>
        <w:rPr>
          <w:rFonts w:cs="Times New Roman" w:eastAsia="Times New Roman"/>
          <w:lang w:eastAsia="hr-HR"/>
        </w:rPr>
      </w:pPr>
      <w:r w:rsidRPr="00992B83">
        <w:rPr>
          <w:rFonts w:cs="Times New Roman" w:eastAsia="Times New Roman"/>
          <w:lang w:eastAsia="hr-HR"/>
        </w:rPr>
        <w:t>t a b l i c u</w:t>
      </w:r>
    </w:p>
    <w:p w:rsidRDefault="00992B83" w:rsidP="00992B83" w:rsidR="00992B83" w:rsidRPr="00992B8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92B83" w:rsidP="00992B83" w:rsidR="00992B83" w:rsidRPr="00992B83">
      <w:pPr>
        <w:spacing w:after="0"/>
        <w:rPr>
          <w:rFonts w:cs="Times New Roman" w:eastAsia="Times New Roman"/>
          <w:lang w:eastAsia="hr-HR"/>
        </w:rPr>
      </w:pPr>
    </w:p>
    <w:p w:rsidRDefault="00992B83" w:rsidP="00992B83" w:rsidR="00992B83" w:rsidRPr="00992B83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992B83">
        <w:rPr>
          <w:rFonts w:cs="Times New Roman" w:eastAsia="Times New Roman"/>
          <w:lang w:eastAsia="hr-HR"/>
        </w:rPr>
        <w:t>Utvrđene su slijedeće tražbine:</w:t>
      </w:r>
    </w:p>
    <w:p w:rsidRDefault="00992B83" w:rsidP="00992B83" w:rsidR="00992B83" w:rsidRPr="00992B83">
      <w:pPr>
        <w:spacing w:after="0"/>
        <w:rPr>
          <w:rFonts w:cs="Times New Roman" w:eastAsia="Times New Roman"/>
          <w:lang w:eastAsia="hr-HR"/>
        </w:rPr>
      </w:pPr>
    </w:p>
    <w:p w:rsidRDefault="00992B83" w:rsidP="00992B83" w:rsidR="00992B83" w:rsidRPr="00992B83">
      <w:pPr>
        <w:numPr>
          <w:ilvl w:val="0"/>
          <w:numId w:val="48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992B83">
        <w:rPr>
          <w:rFonts w:cs="Times New Roman" w:eastAsia="Times New Roman"/>
          <w:lang w:eastAsia="hr-HR"/>
        </w:rPr>
        <w:t>Prvi viši isplatni red</w:t>
      </w:r>
    </w:p>
    <w:p w:rsidRDefault="00992B83" w:rsidP="00992B83" w:rsidR="00992B83" w:rsidRPr="00992B83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92B83">
        <w:rPr>
          <w:rFonts w:cs="Times New Roman" w:eastAsia="Times New Roman"/>
          <w:lang w:eastAsia="hr-HR"/>
        </w:rPr>
        <w:t xml:space="preserve">Nenad Kalčićek, Zagreb,  Dragutina Zrnetića 7, </w:t>
      </w:r>
    </w:p>
    <w:p w:rsidRDefault="00992B83" w:rsidP="00992B83" w:rsidR="00992B83" w:rsidRPr="00992B8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992B83">
        <w:rPr>
          <w:rFonts w:cs="Times New Roman" w:eastAsia="Times New Roman"/>
          <w:lang w:eastAsia="hr-HR"/>
        </w:rPr>
        <w:t>OIB: 1409966334311, u iznosu od 147.611,08 kn bruto odnosno 118.088,87  kn neto</w:t>
      </w:r>
    </w:p>
    <w:p w:rsidRDefault="00992B83" w:rsidP="00992B83" w:rsidR="00992B83" w:rsidRPr="00992B8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</w:p>
    <w:p w:rsidRDefault="00992B83" w:rsidP="00992B83" w:rsidR="00992B83" w:rsidRPr="00992B83">
      <w:pPr>
        <w:numPr>
          <w:ilvl w:val="0"/>
          <w:numId w:val="48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992B83">
        <w:rPr>
          <w:rFonts w:cs="Times New Roman" w:eastAsia="Times New Roman"/>
          <w:lang w:eastAsia="hr-HR"/>
        </w:rPr>
        <w:t xml:space="preserve">Drugi viši isplatni red                                      </w:t>
      </w:r>
    </w:p>
    <w:p w:rsidRDefault="00992B83" w:rsidP="00992B83" w:rsidR="00992B83" w:rsidRPr="00992B83">
      <w:pPr>
        <w:spacing w:after="0"/>
        <w:jc w:val="both"/>
        <w:rPr>
          <w:rFonts w:cs="Times New Roman" w:eastAsia="Times New Roman"/>
          <w:lang w:eastAsia="hr-HR"/>
        </w:rPr>
      </w:pPr>
      <w:r w:rsidRPr="00992B83">
        <w:rPr>
          <w:rFonts w:cs="Times New Roman" w:eastAsia="Times New Roman"/>
          <w:lang w:eastAsia="hr-HR"/>
        </w:rPr>
        <w:t xml:space="preserve">                              </w:t>
      </w:r>
    </w:p>
    <w:p w:rsidRDefault="00992B83" w:rsidP="00992B83" w:rsidR="00992B83" w:rsidRPr="00992B83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92B83">
        <w:rPr>
          <w:rFonts w:cs="Times New Roman" w:eastAsia="Times New Roman"/>
          <w:lang w:eastAsia="hr-HR"/>
        </w:rPr>
        <w:t xml:space="preserve">Pomak usluge d.o.o. Zagreb, Črnomerec 129, </w:t>
      </w:r>
    </w:p>
    <w:p w:rsidRDefault="00992B83" w:rsidP="00992B83" w:rsidR="00992B83" w:rsidRPr="00992B8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992B83">
        <w:rPr>
          <w:rFonts w:cs="Times New Roman" w:eastAsia="Times New Roman"/>
          <w:lang w:eastAsia="hr-HR"/>
        </w:rPr>
        <w:t>OIB: 91165246030, u iznosu od                                                      22.243,65 kn</w:t>
      </w:r>
    </w:p>
    <w:p w:rsidRDefault="00992B83" w:rsidP="00992B83" w:rsidR="00992B83" w:rsidRPr="00992B83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92B83">
        <w:rPr>
          <w:rFonts w:cs="Times New Roman" w:eastAsia="Times New Roman"/>
          <w:lang w:eastAsia="hr-HR"/>
        </w:rPr>
        <w:t>Hrvatske vode, Zagreb, Ulica grada Vukovara 220,</w:t>
      </w:r>
    </w:p>
    <w:p w:rsidRDefault="00992B83" w:rsidP="00992B83" w:rsidR="00992B83" w:rsidRPr="00992B8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992B83">
        <w:rPr>
          <w:rFonts w:cs="Times New Roman" w:eastAsia="Times New Roman"/>
          <w:lang w:eastAsia="hr-HR"/>
        </w:rPr>
        <w:t>OIB: 28921383001, u iznosu od                                                        1.561,84 kn</w:t>
      </w:r>
    </w:p>
    <w:p w:rsidRDefault="00992B83" w:rsidP="00992B83" w:rsidR="00992B83" w:rsidRPr="00992B83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92B83">
        <w:rPr>
          <w:rFonts w:cs="Times New Roman" w:eastAsia="Times New Roman"/>
          <w:lang w:eastAsia="hr-HR"/>
        </w:rPr>
        <w:t>Grad Zagreb, Zagreb, Trg Stjepana Radića 1,</w:t>
      </w:r>
    </w:p>
    <w:p w:rsidRDefault="00992B83" w:rsidP="00992B83" w:rsidR="00992B83" w:rsidRPr="00992B8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992B83">
        <w:rPr>
          <w:rFonts w:cs="Times New Roman" w:eastAsia="Times New Roman"/>
          <w:lang w:eastAsia="hr-HR"/>
        </w:rPr>
        <w:t>OIB: 61817894937, u iznosu od                                                        8.657,79 kn</w:t>
      </w:r>
    </w:p>
    <w:p w:rsidRDefault="00992B83" w:rsidP="00992B83" w:rsidR="00992B83" w:rsidRPr="00992B83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92B83">
        <w:rPr>
          <w:rFonts w:cs="Times New Roman" w:eastAsia="Times New Roman"/>
          <w:lang w:eastAsia="hr-HR"/>
        </w:rPr>
        <w:t xml:space="preserve">HEP-Operator distribucijskog sustava d.o.o., Zagreb, </w:t>
      </w:r>
    </w:p>
    <w:p w:rsidRDefault="00992B83" w:rsidP="00992B83" w:rsidR="00992B83" w:rsidRPr="00992B8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992B83">
        <w:rPr>
          <w:rFonts w:cs="Times New Roman" w:eastAsia="Times New Roman"/>
          <w:lang w:eastAsia="hr-HR"/>
        </w:rPr>
        <w:t>Gundulićeva 32, OIB: 46830600751, u iznosu od                                 93,02 kn</w:t>
      </w:r>
    </w:p>
    <w:p w:rsidRDefault="00992B83" w:rsidP="00992B83" w:rsidR="00992B83" w:rsidRPr="00992B83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92B83">
        <w:rPr>
          <w:rFonts w:cs="Times New Roman" w:eastAsia="Times New Roman"/>
          <w:lang w:eastAsia="hr-HR"/>
        </w:rPr>
        <w:t xml:space="preserve">Štefica Kalčićek, Zaprešić, Matije Fistrića 26, </w:t>
      </w:r>
    </w:p>
    <w:p w:rsidRDefault="00992B83" w:rsidP="00992B83" w:rsidR="00992B83" w:rsidRPr="00992B8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992B83">
        <w:rPr>
          <w:rFonts w:cs="Times New Roman" w:eastAsia="Times New Roman"/>
          <w:lang w:eastAsia="hr-HR"/>
        </w:rPr>
        <w:t>OIB: 56162614957, u iznosu od                                                      69.568,38 kn</w:t>
      </w:r>
    </w:p>
    <w:p w:rsidRDefault="00992B83" w:rsidP="00992B83" w:rsidR="00992B83" w:rsidRPr="00992B83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92B83">
        <w:rPr>
          <w:rFonts w:cs="Times New Roman" w:eastAsia="Times New Roman"/>
          <w:lang w:eastAsia="hr-HR"/>
        </w:rPr>
        <w:t>Fugger d.o.o. Zagreb, Fijanova 13,</w:t>
      </w:r>
    </w:p>
    <w:p w:rsidRDefault="00992B83" w:rsidP="00992B83" w:rsidR="00992B83" w:rsidRPr="00992B8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992B83">
        <w:rPr>
          <w:rFonts w:cs="Times New Roman" w:eastAsia="Times New Roman"/>
          <w:lang w:eastAsia="hr-HR"/>
        </w:rPr>
        <w:t>OIB: 3490268865, u iznosu od                                                          2.953,00 kn</w:t>
      </w:r>
    </w:p>
    <w:p w:rsidRDefault="00992B83" w:rsidP="00992B83" w:rsidR="00992B83" w:rsidRPr="00992B83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92B83">
        <w:rPr>
          <w:rFonts w:cs="Times New Roman" w:eastAsia="Times New Roman"/>
          <w:lang w:eastAsia="hr-HR"/>
        </w:rPr>
        <w:t>Zagrebački holding d.o.o. Zagreb, Ulica grada Vukovara 41,</w:t>
      </w:r>
    </w:p>
    <w:p w:rsidRDefault="00992B83" w:rsidP="00992B83" w:rsidR="00992B83" w:rsidRPr="00992B8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992B83">
        <w:rPr>
          <w:rFonts w:cs="Times New Roman" w:eastAsia="Times New Roman"/>
          <w:lang w:eastAsia="hr-HR"/>
        </w:rPr>
        <w:t>OIB: 85584865987, u iznosu od                                                      15.921,48 kn</w:t>
      </w:r>
    </w:p>
    <w:p w:rsidRDefault="00992B83" w:rsidP="00992B83" w:rsidR="00992B83" w:rsidRPr="00992B83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92B83">
        <w:rPr>
          <w:rFonts w:cs="Times New Roman" w:eastAsia="Times New Roman"/>
          <w:lang w:eastAsia="hr-HR"/>
        </w:rPr>
        <w:t>Zagrebačka banka d.d. Zagreb, Trg bana Jelačića 10,</w:t>
      </w:r>
    </w:p>
    <w:p w:rsidRDefault="00992B83" w:rsidP="00992B83" w:rsidR="00992B83" w:rsidRPr="00992B8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992B83">
        <w:rPr>
          <w:rFonts w:cs="Times New Roman" w:eastAsia="Times New Roman"/>
          <w:lang w:eastAsia="hr-HR"/>
        </w:rPr>
        <w:t>OIB: 92963223473, u iznosu od                                                    118.185,71 kn</w:t>
      </w:r>
    </w:p>
    <w:p w:rsidRDefault="00992B83" w:rsidP="00992B83" w:rsidR="00992B83" w:rsidRPr="00992B83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92B83">
        <w:rPr>
          <w:rFonts w:cs="Times New Roman" w:eastAsia="Times New Roman"/>
          <w:lang w:eastAsia="hr-HR"/>
        </w:rPr>
        <w:t xml:space="preserve">RH, Ministarstvo financija, Porezna uprava, Zagreb, Savska cesta 41, </w:t>
      </w:r>
    </w:p>
    <w:p w:rsidRDefault="00992B83" w:rsidP="00992B83" w:rsidR="00992B83" w:rsidRPr="00992B8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992B83">
        <w:rPr>
          <w:rFonts w:cs="Times New Roman" w:eastAsia="Times New Roman"/>
          <w:lang w:eastAsia="hr-HR"/>
        </w:rPr>
        <w:t xml:space="preserve">OIB: 18683136487, u iznosu od                                                    228.817,74 kn </w:t>
      </w:r>
    </w:p>
    <w:p w:rsidRDefault="00992B83" w:rsidP="00992B83" w:rsidR="00992B83" w:rsidRPr="00992B83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92B83">
        <w:rPr>
          <w:rFonts w:cs="Times New Roman" w:eastAsia="Times New Roman"/>
          <w:lang w:eastAsia="hr-HR"/>
        </w:rPr>
        <w:lastRenderedPageBreak/>
        <w:t xml:space="preserve">Nenad Kalčićek, Zagreb, Dragutina Zrnetića 7, </w:t>
      </w:r>
    </w:p>
    <w:p w:rsidRDefault="00992B83" w:rsidP="00992B83" w:rsidR="00992B83" w:rsidRPr="00992B8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992B83">
        <w:rPr>
          <w:rFonts w:cs="Times New Roman" w:eastAsia="Times New Roman"/>
          <w:lang w:eastAsia="hr-HR"/>
        </w:rPr>
        <w:t>OIB: 1409966334311, u iznosu od                                                104.682,10 kn</w:t>
      </w:r>
    </w:p>
    <w:p w:rsidRDefault="00992B83" w:rsidP="00992B83" w:rsidR="00992B83" w:rsidRPr="00992B83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92B83">
        <w:rPr>
          <w:rFonts w:cs="Times New Roman" w:eastAsia="Times New Roman"/>
          <w:lang w:eastAsia="hr-HR"/>
        </w:rPr>
        <w:t xml:space="preserve">Patricija Miller, Zagreb, I. Ferenščica 37, OIB: 75483754849, </w:t>
      </w:r>
    </w:p>
    <w:p w:rsidRDefault="00992B83" w:rsidP="00992B83" w:rsidR="00992B83" w:rsidRPr="00992B8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992B83">
        <w:rPr>
          <w:rFonts w:cs="Times New Roman" w:eastAsia="Times New Roman"/>
          <w:lang w:eastAsia="hr-HR"/>
        </w:rPr>
        <w:t xml:space="preserve">i Eduard Kalčićek, Zagreb, I. Ferenščica 37, </w:t>
      </w:r>
    </w:p>
    <w:p w:rsidRDefault="00992B83" w:rsidP="00992B83" w:rsidR="00992B83" w:rsidRPr="00992B8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992B83">
        <w:rPr>
          <w:rFonts w:cs="Times New Roman" w:eastAsia="Times New Roman"/>
          <w:lang w:eastAsia="hr-HR"/>
        </w:rPr>
        <w:t xml:space="preserve">OIB: 64831021503, u iznosu od                                                      12.630,00 kn      </w:t>
      </w:r>
    </w:p>
    <w:p w:rsidRDefault="00992B83" w:rsidP="00992B83" w:rsidR="00992B83" w:rsidRPr="00992B8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</w:p>
    <w:p w:rsidRDefault="00992B83" w:rsidP="00992B83" w:rsidR="00992B83" w:rsidRPr="00992B83">
      <w:pPr>
        <w:spacing w:after="0"/>
        <w:ind w:left="1128"/>
        <w:jc w:val="both"/>
        <w:rPr>
          <w:rFonts w:cs="Times New Roman" w:eastAsia="Times New Roman"/>
          <w:lang w:eastAsia="hr-HR"/>
        </w:rPr>
      </w:pPr>
    </w:p>
    <w:p w:rsidRDefault="00992B83" w:rsidP="00992B83" w:rsidR="00992B83" w:rsidRPr="00992B8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92B83">
        <w:rPr>
          <w:rFonts w:cs="Times New Roman" w:eastAsia="Times New Roman"/>
          <w:lang w:eastAsia="hr-HR"/>
        </w:rPr>
        <w:t>Osporene tražbine, koje je osporio stečajni upravitelj</w:t>
      </w:r>
    </w:p>
    <w:p w:rsidRDefault="00992B83" w:rsidP="00992B83" w:rsidR="00992B83" w:rsidRPr="00992B83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992B83" w:rsidP="00992B83" w:rsidR="00992B83" w:rsidRPr="00992B83">
      <w:pPr>
        <w:spacing w:after="0"/>
        <w:ind w:left="1440"/>
        <w:contextualSpacing/>
        <w:jc w:val="both"/>
        <w:rPr>
          <w:rFonts w:cs="Times New Roman" w:eastAsia="Times New Roman"/>
          <w:lang w:eastAsia="hr-HR"/>
        </w:rPr>
      </w:pPr>
    </w:p>
    <w:p w:rsidRDefault="00992B83" w:rsidP="00992B83" w:rsidR="00992B83" w:rsidRPr="00992B83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92B83">
        <w:rPr>
          <w:rFonts w:cs="Times New Roman" w:eastAsia="Times New Roman"/>
          <w:lang w:eastAsia="hr-HR"/>
        </w:rPr>
        <w:t>Drugi viši isplatni red</w:t>
      </w:r>
    </w:p>
    <w:p w:rsidRDefault="00992B83" w:rsidP="00992B83" w:rsidR="00992B83" w:rsidRPr="00992B83">
      <w:pPr>
        <w:spacing w:after="0"/>
        <w:ind w:left="1440"/>
        <w:contextualSpacing/>
        <w:jc w:val="both"/>
        <w:rPr>
          <w:rFonts w:cs="Times New Roman" w:eastAsia="Times New Roman"/>
          <w:lang w:eastAsia="hr-HR"/>
        </w:rPr>
      </w:pPr>
    </w:p>
    <w:p w:rsidRDefault="00992B83" w:rsidP="00992B83" w:rsidR="00992B83" w:rsidRPr="00992B83">
      <w:pPr>
        <w:numPr>
          <w:ilvl w:val="1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92B83">
        <w:rPr>
          <w:rFonts w:cs="Times New Roman" w:eastAsia="Times New Roman"/>
          <w:lang w:eastAsia="hr-HR"/>
        </w:rPr>
        <w:t>Zagrebačka banka d.d. Zagreb, Trg bana Jelačića 10,</w:t>
      </w:r>
    </w:p>
    <w:p w:rsidRDefault="00992B83" w:rsidP="00992B83" w:rsidR="00992B83" w:rsidRPr="00992B83">
      <w:pPr>
        <w:spacing w:after="0"/>
        <w:ind w:left="1800"/>
        <w:contextualSpacing/>
        <w:jc w:val="both"/>
        <w:rPr>
          <w:rFonts w:cs="Times New Roman" w:eastAsia="Times New Roman"/>
          <w:lang w:eastAsia="hr-HR"/>
        </w:rPr>
      </w:pPr>
      <w:r w:rsidRPr="00992B83">
        <w:rPr>
          <w:rFonts w:cs="Times New Roman" w:eastAsia="Times New Roman"/>
          <w:lang w:eastAsia="hr-HR"/>
        </w:rPr>
        <w:t xml:space="preserve"> OIB: 92963223473,   u iznosu od                                              5.174,46 kn</w:t>
      </w:r>
    </w:p>
    <w:p w:rsidRDefault="00992B83" w:rsidP="00992B83" w:rsidR="00992B83" w:rsidRPr="00992B83">
      <w:pPr>
        <w:spacing w:after="0"/>
        <w:ind w:left="1800"/>
        <w:contextualSpacing/>
        <w:jc w:val="both"/>
        <w:rPr>
          <w:rFonts w:cs="Times New Roman" w:eastAsia="Times New Roman"/>
          <w:lang w:eastAsia="hr-HR"/>
        </w:rPr>
      </w:pPr>
      <w:r w:rsidRPr="00992B83">
        <w:rPr>
          <w:rFonts w:cs="Times New Roman" w:eastAsia="Times New Roman"/>
          <w:lang w:eastAsia="hr-HR"/>
        </w:rPr>
        <w:t xml:space="preserve"> </w:t>
      </w:r>
    </w:p>
    <w:p w:rsidRDefault="00992B83" w:rsidP="00992B83" w:rsidR="00992B83" w:rsidRPr="00992B83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992B83" w:rsidP="00992B83" w:rsidR="00992B83" w:rsidRPr="00992B83">
      <w:pPr>
        <w:spacing w:after="0"/>
        <w:jc w:val="center"/>
        <w:rPr>
          <w:rFonts w:cs="Times New Roman" w:eastAsia="Times New Roman"/>
          <w:lang w:eastAsia="hr-HR"/>
        </w:rPr>
      </w:pPr>
      <w:r w:rsidRPr="00992B83">
        <w:rPr>
          <w:rFonts w:cs="Times New Roman" w:eastAsia="Times New Roman"/>
          <w:lang w:eastAsia="hr-HR"/>
        </w:rPr>
        <w:t>U Karlovcu 1. rujna 2016.</w:t>
      </w:r>
    </w:p>
    <w:p w:rsidRDefault="00992B83" w:rsidP="00992B83" w:rsidR="00992B83" w:rsidRPr="00992B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2B83" w:rsidP="00992B83" w:rsidR="00992B83" w:rsidRPr="00992B83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992B83">
        <w:rPr>
          <w:rFonts w:cs="Times New Roman" w:eastAsia="Times New Roman"/>
          <w:lang w:eastAsia="hr-HR"/>
        </w:rPr>
        <w:t xml:space="preserve">            Stečajni sudac:</w:t>
      </w:r>
    </w:p>
    <w:p w:rsidRDefault="00992B83" w:rsidP="00992B83" w:rsidR="00992B83" w:rsidRPr="00992B83">
      <w:pPr>
        <w:spacing w:after="0"/>
        <w:jc w:val="center"/>
        <w:rPr>
          <w:rFonts w:cs="Times New Roman" w:eastAsia="Times New Roman"/>
          <w:lang w:eastAsia="hr-HR"/>
        </w:rPr>
      </w:pPr>
      <w:r w:rsidRPr="00992B83">
        <w:rPr>
          <w:rFonts w:cs="Times New Roman" w:eastAsia="Times New Roman"/>
          <w:lang w:eastAsia="hr-HR"/>
        </w:rPr>
        <w:t xml:space="preserve">                                                                                    Jadranka Mađeruh</w:t>
      </w:r>
    </w:p>
    <w:p w:rsidRDefault="00992B83" w:rsidP="00992B83" w:rsidR="00992B83" w:rsidRPr="00992B83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92B83" w:rsidP="00992B83" w:rsidR="00992B83" w:rsidRPr="00992B83">
      <w:pPr>
        <w:spacing w:after="0"/>
        <w:jc w:val="right"/>
        <w:rPr>
          <w:rFonts w:cs="Times New Roman" w:eastAsia="Times New Roman"/>
          <w:lang w:eastAsia="hr-HR"/>
        </w:rPr>
      </w:pPr>
      <w:r w:rsidRPr="00992B83">
        <w:rPr>
          <w:rFonts w:cs="Times New Roman" w:eastAsia="Times New Roman"/>
          <w:lang w:eastAsia="hr-HR"/>
        </w:rPr>
        <w:t xml:space="preserve">                          </w:t>
      </w:r>
    </w:p>
    <w:p w:rsidRDefault="00992B83" w:rsidP="00992B83" w:rsidR="00992B83" w:rsidRPr="00992B83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92B83" w:rsidP="00992B83" w:rsidR="00992B83" w:rsidRPr="00992B83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8367623"/>
      <w:docPartObj>
        <w:docPartGallery w:val="Page Numbers (Top of Page)"/>
        <w:docPartUnique/>
      </w:docPartObj>
    </w:sdtPr>
    <w:sdtContent>
      <w:p w:rsidRDefault="002D46A0" w:rsidR="002D46A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2D46A0" w:rsidR="008333A9">
    <w:pPr>
      <w:pStyle w:val="Zaglavlje"/>
    </w:pPr>
    <w:r>
      <w:t xml:space="preserve"> 1 St-2507/16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312734"/>
    <w:multiLevelType w:val="multilevel"/>
    <w:tmpl w:val="11E271CA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ilvl="1">
      <w:start w:val="4"/>
      <w:numFmt w:val="decimal"/>
      <w:isLgl/>
      <w:lvlText w:val="%1.%2."/>
      <w:lvlJc w:val="left"/>
      <w:pPr>
        <w:ind w:hanging="420" w:left="1128"/>
      </w:pPr>
    </w:lvl>
    <w:lvl w:ilvl="2">
      <w:start w:val="1"/>
      <w:numFmt w:val="decimal"/>
      <w:isLgl/>
      <w:lvlText w:val="%1.%2.%3."/>
      <w:lvlJc w:val="left"/>
      <w:pPr>
        <w:ind w:hanging="720" w:left="1776"/>
      </w:pPr>
    </w:lvl>
    <w:lvl w:ilvl="3">
      <w:start w:val="1"/>
      <w:numFmt w:val="decimal"/>
      <w:isLgl/>
      <w:lvlText w:val="%1.%2.%3.%4."/>
      <w:lvlJc w:val="left"/>
      <w:pPr>
        <w:ind w:hanging="720" w:left="2124"/>
      </w:pPr>
    </w:lvl>
    <w:lvl w:ilvl="4">
      <w:start w:val="1"/>
      <w:numFmt w:val="decimal"/>
      <w:isLgl/>
      <w:lvlText w:val="%1.%2.%3.%4.%5."/>
      <w:lvlJc w:val="left"/>
      <w:pPr>
        <w:ind w:hanging="1080" w:left="2832"/>
      </w:pPr>
    </w:lvl>
    <w:lvl w:ilvl="5">
      <w:start w:val="1"/>
      <w:numFmt w:val="decimal"/>
      <w:isLgl/>
      <w:lvlText w:val="%1.%2.%3.%4.%5.%6."/>
      <w:lvlJc w:val="left"/>
      <w:pPr>
        <w:ind w:hanging="1080" w:left="3180"/>
      </w:pPr>
    </w:lvl>
    <w:lvl w:ilvl="6">
      <w:start w:val="1"/>
      <w:numFmt w:val="decimal"/>
      <w:isLgl/>
      <w:lvlText w:val="%1.%2.%3.%4.%5.%6.%7."/>
      <w:lvlJc w:val="left"/>
      <w:pPr>
        <w:ind w:hanging="1440" w:left="3888"/>
      </w:p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</w:lvl>
    <w:lvl w:ilvl="1">
      <w:start w:val="1"/>
      <w:numFmt w:val="decimal"/>
      <w:isLgl/>
      <w:lvlText w:val="%1.%2."/>
      <w:lvlJc w:val="left"/>
      <w:pPr>
        <w:ind w:hanging="360" w:left="1800"/>
      </w:pPr>
    </w:lvl>
    <w:lvl w:ilvl="2">
      <w:start w:val="1"/>
      <w:numFmt w:val="decimal"/>
      <w:isLgl/>
      <w:lvlText w:val="%1.%2.%3."/>
      <w:lvlJc w:val="left"/>
      <w:pPr>
        <w:ind w:hanging="720" w:left="2520"/>
      </w:pPr>
    </w:lvl>
    <w:lvl w:ilvl="3">
      <w:start w:val="1"/>
      <w:numFmt w:val="decimal"/>
      <w:isLgl/>
      <w:lvlText w:val="%1.%2.%3.%4."/>
      <w:lvlJc w:val="left"/>
      <w:pPr>
        <w:ind w:hanging="720" w:left="2880"/>
      </w:pPr>
    </w:lvl>
    <w:lvl w:ilvl="4">
      <w:start w:val="1"/>
      <w:numFmt w:val="decimal"/>
      <w:isLgl/>
      <w:lvlText w:val="%1.%2.%3.%4.%5."/>
      <w:lvlJc w:val="left"/>
      <w:pPr>
        <w:ind w:hanging="1080" w:left="3600"/>
      </w:pPr>
    </w:lvl>
    <w:lvl w:ilvl="5">
      <w:start w:val="1"/>
      <w:numFmt w:val="decimal"/>
      <w:isLgl/>
      <w:lvlText w:val="%1.%2.%3.%4.%5.%6."/>
      <w:lvlJc w:val="left"/>
      <w:pPr>
        <w:ind w:hanging="1080" w:left="3960"/>
      </w:pPr>
    </w:lvl>
    <w:lvl w:ilvl="6">
      <w:start w:val="1"/>
      <w:numFmt w:val="decimal"/>
      <w:isLgl/>
      <w:lvlText w:val="%1.%2.%3.%4.%5.%6.%7."/>
      <w:lvlJc w:val="left"/>
      <w:pPr>
        <w:ind w:hanging="1440" w:left="4680"/>
      </w:p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abstractNum w:abstractNumId="45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46A0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83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965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vjerovnika</izvorni_sadrzaj>
    <derivirana_varijabla naziv="DomainObject.Primjedba_1">Tablica vjerovnika</derivirana_varijabla>
  </DomainObject.Primjedba>
  <DomainObject.Oznaka>
    <izvorni_sadrzaj>St-2507/2016-28</izvorni_sadrzaj>
    <derivirana_varijabla naziv="DomainObject.Oznaka_1">St-2507/2016-28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2507</izvorni_sadrzaj>
    <derivirana_varijabla naziv="DomainObject.Predmet.Broj_1">2507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St-2507/2016</izvorni_sadrzaj>
    <derivirana_varijabla naziv="DomainObject.Predmet.OznakaBroj_1">St-2507/2016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ELEKTRO-VOLT d.o.o. u likvidaciji</izvorni_sadrzaj>
    <derivirana_varijabla naziv="DomainObject.Predmet.ProtustrankaFormated_1">  ELEKTRO-VOLT d.o.o. u likvidaciji</derivirana_varijabla>
  </DomainObject.Predmet.ProtustrankaFormated>
  <DomainObject.Predmet.ProtustrankaFormatedOIB>
    <izvorni_sadrzaj>  ELEKTRO-VOLT d.o.o. u likvidaciji, OIB 21449798002</izvorni_sadrzaj>
    <derivirana_varijabla naziv="DomainObject.Predmet.ProtustrankaFormatedOIB_1">  ELEKTRO-VOLT d.o.o. u likvidaciji, OIB 21449798002</derivirana_varijabla>
  </DomainObject.Predmet.ProtustrankaFormatedOIB>
  <DomainObject.Predmet.ProtustrankaFormatedWithAdress>
    <izvorni_sadrzaj> ELEKTRO-VOLT d.o.o. u likvidaciji, Dragutina Zrnetića 7, 10000 Zagreb</izvorni_sadrzaj>
    <derivirana_varijabla naziv="DomainObject.Predmet.ProtustrankaFormatedWithAdress_1"> ELEKTRO-VOLT d.o.o. u likvidaciji, Dragutina Zrnetića 7, 10000 Zagreb</derivirana_varijabla>
  </DomainObject.Predmet.ProtustrankaFormatedWithAdress>
  <DomainObject.Predmet.ProtustrankaFormatedWithAdressOIB>
    <izvorni_sadrzaj> ELEKTRO-VOLT d.o.o. u likvidaciji, OIB 21449798002, Dragutina Zrnetića 7, 10000 Zagreb</izvorni_sadrzaj>
    <derivirana_varijabla naziv="DomainObject.Predmet.ProtustrankaFormatedWithAdressOIB_1"> ELEKTRO-VOLT d.o.o. u likvidaciji, OIB 21449798002, Dragutina Zrnetića 7, 10000 Zagreb</derivirana_varijabla>
  </DomainObject.Predmet.ProtustrankaFormatedWithAdressOIB>
  <DomainObject.Predmet.ProtustrankaWithAdress>
    <izvorni_sadrzaj>ELEKTRO-VOLT d.o.o. u likvidaciji Dragutina Zrnetića 7, 10000 Zagreb</izvorni_sadrzaj>
    <derivirana_varijabla naziv="DomainObject.Predmet.ProtustrankaWithAdress_1">ELEKTRO-VOLT d.o.o. u likvidaciji Dragutina Zrnetića 7, 10000 Zagreb</derivirana_varijabla>
  </DomainObject.Predmet.ProtustrankaWithAdress>
  <DomainObject.Predmet.ProtustrankaWithAdressOIB>
    <izvorni_sadrzaj>ELEKTRO-VOLT d.o.o. u likvidaciji, OIB 21449798002, Dragutina Zrnetića 7, 10000 Zagreb</izvorni_sadrzaj>
    <derivirana_varijabla naziv="DomainObject.Predmet.ProtustrankaWithAdressOIB_1">ELEKTRO-VOLT d.o.o. u likvidaciji, OIB 21449798002, Dragutina Zrnetića 7, 10000 Zagreb</derivirana_varijabla>
  </DomainObject.Predmet.ProtustrankaWithAdressOIB>
  <DomainObject.Predmet.ProtustrankaNazivFormated>
    <izvorni_sadrzaj>ELEKTRO-VOLT d.o.o. u likvidaciji</izvorni_sadrzaj>
    <derivirana_varijabla naziv="DomainObject.Predmet.ProtustrankaNazivFormated_1">ELEKTRO-VOLT d.o.o. u likvidaciji</derivirana_varijabla>
  </DomainObject.Predmet.ProtustrankaNazivFormated>
  <DomainObject.Predmet.ProtustrankaNazivFormatedOIB>
    <izvorni_sadrzaj>ELEKTRO-VOLT d.o.o. u likvidaciji, OIB 21449798002</izvorni_sadrzaj>
    <derivirana_varijabla naziv="DomainObject.Predmet.ProtustrankaNazivFormatedOIB_1">ELEKTRO-VOLT d.o.o. u likvidaciji, OIB 21449798002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</izvorni_sadrzaj>
    <derivirana_varijabla naziv="DomainObject.Predmet.StrankaFormated_1">  RH Ministarstvo financija, Porezna uprava, područni ured Zagreb zastupanog po punomoćniku Županijsko državno odvjetništvo u Zagrebu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</izvorni_sadrzaj>
    <derivirana_varijabla naziv="DomainObject.Predmet.StrankaFormatedOIB_1">  RH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RH Ministarstvo financija, Porezna uprava, područni ured Zagreb, Savska cesta 41, 10000 Zagreb zastupanog po punomoćniku Županijsko državno odvjetništvo u Zagrebu</izvorni_sadrzaj>
    <derivirana_varijabla naziv="DomainObject.Predmet.StrankaFormatedWithAdress_1"> RH Ministarstvo financija, Porezna uprava, područni ured Zagreb, Savska cesta 41, 10000 Zagreb zastupanog po punomoćniku Županijsko državno odvjetništvo u Zagrebu</derivirana_varijabla>
  </DomainObject.Predmet.StrankaFormatedWithAdress>
  <DomainObject.Predmet.StrankaFormatedWithAdressOIB>
    <izvorni_sadrzaj> RH Ministarstvo financija, Porezna uprava, područni ured Zagreb, OIB 18683136487, Savska cesta 41, 10000 Zagreb zastupanog po punomoćniku Županijsko državno odvjetništvo u Zagrebu</izvorni_sadrzaj>
    <derivirana_varijabla naziv="DomainObject.Predmet.StrankaFormatedWithAdressOIB_1"> RH Ministarstvo financija, Porezna uprava, područni ured Zagreb, OIB 18683136487, Savska cesta 41, 10000 Zagreb zastupanog po punomoćniku Županijsko državno odvjetništvo u Zagrebu</derivirana_varijabla>
  </DomainObject.Predmet.StrankaFormatedWithAdressOIB>
  <DomainObject.Predmet.StrankaWithAdress>
    <izvorni_sadrzaj>RH Ministarstvo financija, Porezna uprava, područni ured Zagreb Savska cesta 41,10000 Zagreb</izvorni_sadrzaj>
    <derivirana_varijabla naziv="DomainObject.Predmet.StrankaWithAdress_1">RH Ministarstvo financija, Porezna uprava, područni ured Zagreb Savska cesta 41,10000 Zagreb</derivirana_varijabla>
  </DomainObject.Predmet.StrankaWithAdress>
  <DomainObject.Predmet.StrankaWithAdressOIB>
    <izvorni_sadrzaj>RH Ministarstvo financija, Porezna uprava, područni ured Zagreb, OIB 18683136487, Savska cesta 41,10000 Zagreb</izvorni_sadrzaj>
    <derivirana_varijabla naziv="DomainObject.Predmet.StrankaWithAdressOIB_1">RH Ministarstvo financija, Porezna uprava, područni ured Zagreb, OIB 18683136487, Savska cesta 41,10000 Zagreb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</izvorni_sadrzaj>
    <derivirana_varijabla naziv="DomainObject.Predmet.StrankaListFormated_1">
      <item>RH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 Porezna uprava, područni ured Zagreb, Savska cesta 41, 10000 Zagreb zastupanog po punomoćniku Županijsko državno odvjetništvo u Zagrebu</item>
    </izvorni_sadrzaj>
    <derivirana_varijabla naziv="DomainObject.Predmet.StrankaListFormatedWithAdress_1">
      <item>RH Ministarstvo financija, Porezna uprava, područni ured Zagreb, Savska cesta 41,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 Porezna uprava, područni ured Zagreb, OIB 18683136487, Savska cesta 41, 10000 Zagreb zastupanog po punomoćniku Županijsko državno odvjetništvo u Zagrebu</item>
    </izvorni_sadrzaj>
    <derivirana_varijabla naziv="DomainObject.Predmet.StrankaListFormatedWithAdressOIB_1">
      <item>RH Ministarstvo financija, Porezna uprava, područni ured Zagreb, OIB 18683136487, Savska cesta 41,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ELEKTRO-VOLT d.o.o. u likvidaciji</item>
    </izvorni_sadrzaj>
    <derivirana_varijabla naziv="DomainObject.Predmet.ProtuStrankaListFormated_1">
      <item>ELEKTRO-VOLT d.o.o. u likvidaciji</item>
    </derivirana_varijabla>
  </DomainObject.Predmet.ProtuStrankaListFormated>
  <DomainObject.Predmet.ProtuStrankaListFormatedOIB>
    <izvorni_sadrzaj>
      <item>ELEKTRO-VOLT d.o.o. u likvidaciji, OIB 21449798002</item>
    </izvorni_sadrzaj>
    <derivirana_varijabla naziv="DomainObject.Predmet.ProtuStrankaListFormatedOIB_1">
      <item>ELEKTRO-VOLT d.o.o. u likvidaciji, OIB 21449798002</item>
    </derivirana_varijabla>
  </DomainObject.Predmet.ProtuStrankaListFormatedOIB>
  <DomainObject.Predmet.ProtuStrankaListFormatedWithAdress>
    <izvorni_sadrzaj>
      <item>ELEKTRO-VOLT d.o.o. u likvidaciji, Dragutina Zrnetića 7, 10000 Zagreb</item>
    </izvorni_sadrzaj>
    <derivirana_varijabla naziv="DomainObject.Predmet.ProtuStrankaListFormatedWithAdress_1">
      <item>ELEKTRO-VOLT d.o.o. u likvidaciji, Dragutina Zrnetića 7, 10000 Zagreb</item>
    </derivirana_varijabla>
  </DomainObject.Predmet.ProtuStrankaListFormatedWithAdress>
  <DomainObject.Predmet.ProtuStrankaListFormatedWithAdressOIB>
    <izvorni_sadrzaj>
      <item>ELEKTRO-VOLT d.o.o. u likvidaciji, OIB 21449798002, Dragutina Zrnetića 7, 10000 Zagreb</item>
    </izvorni_sadrzaj>
    <derivirana_varijabla naziv="DomainObject.Predmet.ProtuStrankaListFormatedWithAdressOIB_1">
      <item>ELEKTRO-VOLT d.o.o. u likvidaciji, OIB 21449798002, Dragutina Zrnetića 7, 10000 Zagreb</item>
    </derivirana_varijabla>
  </DomainObject.Predmet.ProtuStrankaListFormatedWithAdressOIB>
  <DomainObject.Predmet.ProtuStrankaListNazivFormated>
    <izvorni_sadrzaj>
      <item>ELEKTRO-VOLT d.o.o. u likvidaciji</item>
    </izvorni_sadrzaj>
    <derivirana_varijabla naziv="DomainObject.Predmet.ProtuStrankaListNazivFormated_1">
      <item>ELEKTRO-VOLT d.o.o. u likvidaciji</item>
    </derivirana_varijabla>
  </DomainObject.Predmet.ProtuStrankaListNazivFormated>
  <DomainObject.Predmet.ProtuStrankaListNazivFormatedOIB>
    <izvorni_sadrzaj>
      <item>ELEKTRO-VOLT d.o.o. u likvidaciji, OIB 21449798002</item>
    </izvorni_sadrzaj>
    <derivirana_varijabla naziv="DomainObject.Predmet.ProtuStrankaListNazivFormatedOIB_1">
      <item>ELEKTRO-VOLT d.o.o. u likvidaciji, OIB 21449798002</item>
    </derivirana_varijabla>
  </DomainObject.Predmet.ProtuStrankaListNazivFormatedOIB>
  <DomainObject.Predmet.OstaliListFormated>
    <izvorni_sadrzaj>
      <item>Nenad Kalčićek</item>
      <item>Županijsko državno odvjetništvo u Zagrebu punomoćnik sudionika u postupku RH Ministarstvo financija, Porezna uprava, područni ured Zagreb</item>
    </izvorni_sadrzaj>
    <derivirana_varijabla naziv="DomainObject.Predmet.OstaliListFormated_1">
      <item>Nenad Kalčićek</item>
      <item>Županijsko državno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Nenad Kalčićek, OIB 14386085791</item>
      <item>Županijsko državno odvjetništvo u Zagrebu punomoćnik sudionika u postupku RH Ministarstvo financija, Porezna uprava, područni ured Zagreb</item>
    </izvorni_sadrzaj>
    <derivirana_varijabla naziv="DomainObject.Predmet.OstaliListFormatedOIB_1">
      <item>Nenad Kalčićek, OIB 14386085791</item>
      <item>Županijsko državno odvjetništvo u Zagrebu punomoćnik sudionika u postupku RH Ministarstvo financija, Porezna uprava, područni ured Zagreb</item>
    </derivirana_varijabla>
  </DomainObject.Predmet.OstaliListFormatedOIB>
  <DomainObject.Predmet.OstaliListFormatedWithAdress>
    <izvorni_sadrzaj>
      <item>Nenad Kalčićek, Zrnetićeva Ulica 7, 10000 Zagreb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_1">
      <item>Nenad Kalčićek, Zrnetićeva Ulica 7, 10000 Zagreb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Nenad Kalčićek, OIB 14386085791, Zrnetićeva Ulica 7, 10000 Zagreb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OIB_1">
      <item>Nenad Kalčićek, OIB 14386085791, Zrnetićeva Ulica 7, 10000 Zagreb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Nenad Kalčićek</item>
      <item>Županijsko državno odvjetništvo u Zagrebu</item>
    </izvorni_sadrzaj>
    <derivirana_varijabla naziv="DomainObject.Predmet.OstaliListNazivFormated_1">
      <item>Nenad Kalčićek</item>
      <item>Županijsko državno odvjetništvo u Zagrebu</item>
    </derivirana_varijabla>
  </DomainObject.Predmet.OstaliListNazivFormated>
  <DomainObject.Predmet.OstaliListNazivFormatedOIB>
    <izvorni_sadrzaj>
      <item>Nenad Kalčićek, OIB 14386085791</item>
      <item>Županijsko državno odvjetništvo u Zagrebu</item>
    </izvorni_sadrzaj>
    <derivirana_varijabla naziv="DomainObject.Predmet.OstaliListNazivFormatedOIB_1">
      <item>Nenad Kalčićek, OIB 14386085791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>St-2507/2016-28</izvorni_sadrzaj>
    <derivirana_varijabla naziv="DomainObject.PoslovniBrojDokumenta_1">St-2507/2016-28</derivirana_varijabla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ELEKTRO-VOLT d.o.o. u likvidaciji</izvorni_sadrzaj>
    <derivirana_varijabla naziv="DomainObject.Predmet.ProtustrankaIDrugi_1">ELEKTRO-VOLT d.o.o. u likvidaciji</derivirana_varijabla>
  </DomainObject.Predmet.ProtustrankaIDrugi>
  <DomainObject.Predmet.StrankaIDrugiAdressOIB>
    <izvorni_sadrzaj>RH Ministarstvo financija, Porezna uprava, područni ured Zagreb, OIB 18683136487, Savska cesta 41, 10000 Zagreb</izvorni_sadrzaj>
    <derivirana_varijabla naziv="DomainObject.Predmet.StrankaIDrugiAdressOIB_1">RH Ministarstvo financija, Porezna uprava, područni ured Zagreb, OIB 18683136487, Savska cesta 41, 10000 Zagreb</derivirana_varijabla>
  </DomainObject.Predmet.StrankaIDrugiAdressOIB>
  <DomainObject.Predmet.ProtustrankaIDrugiAdressOIB>
    <izvorni_sadrzaj>ELEKTRO-VOLT d.o.o. u likvidaciji, OIB 21449798002, Dragutina Zrnetića 7, 10000 Zagreb</izvorni_sadrzaj>
    <derivirana_varijabla naziv="DomainObject.Predmet.ProtustrankaIDrugiAdressOIB_1">ELEKTRO-VOLT d.o.o. u likvidaciji, OIB 21449798002, Dragutina Zrnetića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ELEKTRO-VOLT d.o.o. u likvidaciji</item>
      <item>Nenad Kalčićek</item>
      <item>RH Ministarstvo financija, Porezna uprava, područni ured Zagreb</item>
      <item>Županijsko državno odvjetništvo u Zagrebu</item>
    </izvorni_sadrzaj>
    <derivirana_varijabla naziv="DomainObject.Predmet.SudioniciListNaziv_1">
      <item>ELEKTRO-VOLT d.o.o. u likvidaciji</item>
      <item>Nenad Kalčićek</item>
      <item>RH 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ELEKTRO-VOLT d.o.o. u likvidaciji, OIB 21449798002, Dragutina Zrnetića 7,10000 Zagreb</item>
      <item>Nenad Kalčićek, OIB 14386085791, Zrnetićeva Ulica 7,10000 Zagreb</item>
      <item>RH Ministarstvo financija, Porezna uprava, područni ured Zagreb, OIB 18683136487, Savska cesta 41,10000 Zagreb</item>
      <item>Županijsko državno odvjetništvo u Zagrebu, Savska cesta 41,10000 Zagreb</item>
    </izvorni_sadrzaj>
    <derivirana_varijabla naziv="DomainObject.Predmet.SudioniciListAdressOIB_1">
      <item>ELEKTRO-VOLT d.o.o. u likvidaciji, OIB 21449798002, Dragutina Zrnetića 7,10000 Zagreb</item>
      <item>Nenad Kalčićek, OIB 14386085791, Zrnetićeva Ulica 7,10000 Zagreb</item>
      <item>RH Ministarstvo financija, Porezna uprava, područni ured Zagreb, OIB 18683136487, Savska cesta 41,10000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3B90CE-FC88-49F1-B433-7443965E18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1726</properties:Characters>
  <properties:Lines>73</properties:Lines>
  <properties:Paragraphs>43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2016-09-01T09:39:00Z</cp:lastPrinted>
  <dcterms:modified xmlns:xsi="http://www.w3.org/2001/XMLSchema-instance" xsi:type="dcterms:W3CDTF">2016-09-01T09:39:00Z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St-2507/2016-28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