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a41e" w14:paraId="c67a41e" w:rsidRDefault="00095214" w:rsidP="00194625" w:rsidR="00095214" w:rsidRPr="00095214">
      <w:pPr>
        <w:pStyle w:val="Zaglavlje"/>
        <w:jc w:val="center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 w:rsidR="00194625" w:rsidRPr="00095214">
        <w:t>Poslovni broj: 2 St-</w:t>
      </w:r>
      <w:r w:rsidR="00335A6C">
        <w:t>175/16-</w:t>
      </w:r>
      <w:r w:rsidR="004530C9">
        <w:t>20</w:t>
      </w:r>
    </w:p>
    <w:p w:rsidRDefault="00D261FC" w:rsidP="00964C7D" w:rsidR="00D261FC">
      <w:pPr>
        <w:rPr>
          <w:szCs w:val="24"/>
        </w:rPr>
      </w:pPr>
    </w:p>
    <w:p w:rsidRDefault="00D261FC" w:rsidP="00D261FC" w:rsidR="00D261FC"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61FC" w:rsidP="00D261FC" w:rsidR="00D261FC">
      <w:pPr>
        <w:tabs>
          <w:tab w:pos="8475" w:val="left"/>
        </w:tabs>
      </w:pPr>
      <w:r>
        <w:t xml:space="preserve">         REPUBLIKA HRVATSKA</w:t>
      </w:r>
      <w:r>
        <w:tab/>
      </w:r>
    </w:p>
    <w:p w:rsidRDefault="00D261FC" w:rsidP="00D261FC" w:rsidR="00D261FC">
      <w:r>
        <w:t xml:space="preserve"> TRGOVAČKI SUD U VARAŽDINU</w:t>
      </w:r>
    </w:p>
    <w:p w:rsidRDefault="00D261FC" w:rsidP="00D261FC" w:rsidR="00D261FC">
      <w:pPr>
        <w:ind w:firstLine="720"/>
      </w:pPr>
      <w:r>
        <w:t xml:space="preserve">         B. Radić 2</w:t>
      </w:r>
    </w:p>
    <w:p w:rsidRDefault="00D261FC" w:rsidP="00964C7D" w:rsidR="00D261FC">
      <w:pPr>
        <w:rPr>
          <w:szCs w:val="24"/>
        </w:rPr>
      </w:pPr>
    </w:p>
    <w:p w:rsidRDefault="00D261FC" w:rsidP="00964C7D" w:rsidR="00D261FC" w:rsidRPr="00964C7D">
      <w:pPr>
        <w:rPr>
          <w:szCs w:val="24"/>
        </w:rPr>
      </w:pPr>
    </w:p>
    <w:p w:rsidRDefault="00095214" w:rsidP="00095214" w:rsidR="00095214">
      <w:pPr>
        <w:jc w:val="center"/>
      </w:pPr>
      <w:r>
        <w:t>U  I M E  R E P U B L I K E  H R V A T S K E</w:t>
      </w:r>
    </w:p>
    <w:p w:rsidRDefault="00095214" w:rsidP="00095214" w:rsidR="00095214"/>
    <w:p w:rsidRDefault="00095214" w:rsidP="00095214" w:rsidR="00095214">
      <w:pPr>
        <w:jc w:val="center"/>
      </w:pPr>
      <w:r>
        <w:t>R J E Š E NJ E</w:t>
      </w:r>
    </w:p>
    <w:p w:rsidRDefault="00095214" w:rsidP="00095214" w:rsidR="00095214">
      <w:pPr>
        <w:jc w:val="center"/>
      </w:pPr>
    </w:p>
    <w:p w:rsidRDefault="00335A6C" w:rsidP="00335A6C" w:rsidR="00335A6C">
      <w:pPr>
        <w:ind w:firstLine="708"/>
        <w:jc w:val="both"/>
      </w:pPr>
      <w:r>
        <w:t xml:space="preserve">Trgovački sud u Varaždinu po sucu toga suda Meliti Poljanec Bubaš, kao stečajnoj sutkinji, u stečajnom predmetu povodom prijedloga predlagatelja Financijske agencije Regionalni centar Zagreb, Podružnica Varaždin, Augusta Cesarca 2, Varaždin, za otvaranje stečajnog postupka nad dužnikom SAŠA PERHOČ j.d.o.o., OIB 82652822691, sa sjedištem u Čakovcu, Vukovarska 3, dana 15. ožujka 2017. godine </w:t>
      </w:r>
    </w:p>
    <w:p w:rsidRDefault="00A34FFC" w:rsidP="00A34FFC" w:rsidR="00A34FFC" w:rsidRPr="00A34FFC">
      <w:pPr>
        <w:ind w:firstLine="708"/>
        <w:jc w:val="both"/>
        <w:rPr>
          <w:color w:themeColor="text1" w:val="000000"/>
        </w:rPr>
      </w:pPr>
    </w:p>
    <w:p w:rsidRDefault="00095214" w:rsidP="00095214" w:rsidR="00095214">
      <w:pPr>
        <w:jc w:val="center"/>
      </w:pPr>
      <w:r>
        <w:t>r i j e š i o  j e</w:t>
      </w:r>
    </w:p>
    <w:p w:rsidRDefault="00095214" w:rsidP="00095214" w:rsidR="00095214"/>
    <w:p w:rsidRDefault="00D47D81" w:rsidP="00095214" w:rsidR="00335A6C">
      <w:pPr>
        <w:jc w:val="both"/>
      </w:pPr>
      <w:r>
        <w:tab/>
      </w:r>
      <w:r w:rsidR="00335A6C">
        <w:t xml:space="preserve">I/ Ukida se ovosudno rješenje broj St-175/16-17 od 5. siječnja 2017. kojim je otvoren stečajni postupak nad dužnikom, te se ovaj stečajni postupak obustavlja. </w:t>
      </w:r>
    </w:p>
    <w:p w:rsidRDefault="00D87351" w:rsidP="00095214" w:rsidR="00D87351">
      <w:pPr>
        <w:jc w:val="both"/>
      </w:pPr>
    </w:p>
    <w:p w:rsidRDefault="00D87351" w:rsidP="00095214" w:rsidR="00D87351">
      <w:pPr>
        <w:jc w:val="both"/>
      </w:pPr>
      <w:r>
        <w:tab/>
        <w:t>II/ Ispitno ročište zakazano za dan 21. ožujka 2017., kod ovog suda, neće se održati.</w:t>
      </w:r>
    </w:p>
    <w:p w:rsidRDefault="004530C9" w:rsidP="00095214" w:rsidR="004530C9">
      <w:pPr>
        <w:jc w:val="both"/>
      </w:pPr>
    </w:p>
    <w:p w:rsidRDefault="00335A6C" w:rsidP="00095214" w:rsidR="00335A6C">
      <w:pPr>
        <w:jc w:val="both"/>
      </w:pPr>
    </w:p>
    <w:p w:rsidRDefault="007A75CE" w:rsidP="00B55878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  <w:r w:rsidR="00335A6C">
        <w:rPr>
          <w:szCs w:val="24"/>
        </w:rPr>
        <w:t xml:space="preserve"> </w:t>
      </w:r>
    </w:p>
    <w:p w:rsidRDefault="007A75CE" w:rsidP="00964C7D" w:rsidR="007A75CE" w:rsidRPr="00964C7D">
      <w:pPr>
        <w:rPr>
          <w:szCs w:val="24"/>
        </w:rPr>
      </w:pPr>
    </w:p>
    <w:p w:rsidRDefault="007F2D48" w:rsidP="0086419C" w:rsidR="0086419C">
      <w:pPr>
        <w:jc w:val="both"/>
      </w:pPr>
      <w:r>
        <w:rPr>
          <w:szCs w:val="24"/>
        </w:rPr>
        <w:tab/>
      </w:r>
      <w:r w:rsidR="00335A6C">
        <w:t>Predlagatelj je u skladu sa čl. 110. st. 1. Stečajnog zakona (NN 71/15; dalje: SZ) dana 5. veljače 2016. podnio ovome sudu prijedlog za otvaranje stečajnog postupka nad dužnikom, navodeći da dužnik na dan 2. veljače 2016. ima evidentirane neizvršene osnove za plaćanje u ukupnom iznosu od 9.621,57 kn, nakon čega je sud rješenjem pobliže citiranim u izreci otvorio stečajni postupak nad dužnikom i istome imenovao stečajnog upravitelja.</w:t>
      </w:r>
    </w:p>
    <w:p w:rsidRDefault="00335A6C" w:rsidP="0086419C" w:rsidR="00335A6C">
      <w:pPr>
        <w:jc w:val="both"/>
      </w:pPr>
    </w:p>
    <w:p w:rsidRDefault="00335A6C" w:rsidP="0086419C" w:rsidR="00335A6C">
      <w:pPr>
        <w:jc w:val="both"/>
      </w:pPr>
      <w:r>
        <w:tab/>
        <w:t xml:space="preserve">Stečajni upravitelj obavijestio je sud da je uvidom u dokumentaciju dužnika utvrdio da isti nema nikakvih obveza prema dobavljačima, kao niti u odnosu na državni proračun i jedinice lokalne samouprave, da su mu potraživanja veća od obveza, da uredno isplaćuje plaće, te da prema podacima financijske agencije više nije u blokadi i nema nepodmirenih novčanih obveza. </w:t>
      </w:r>
    </w:p>
    <w:p w:rsidRDefault="00335A6C" w:rsidP="00335A6C" w:rsidR="00335A6C">
      <w:pPr>
        <w:ind w:firstLine="708"/>
        <w:jc w:val="both"/>
      </w:pPr>
    </w:p>
    <w:p w:rsidRDefault="00335A6C" w:rsidP="00335A6C" w:rsidR="00335A6C">
      <w:pPr>
        <w:ind w:firstLine="708"/>
        <w:jc w:val="both"/>
      </w:pPr>
      <w:r>
        <w:t>Predložio je, stoga, da sud temeljem čl. 298. SZ-a, stečajni postupak obustavi.</w:t>
      </w:r>
    </w:p>
    <w:p w:rsidRDefault="00335A6C" w:rsidP="0086419C" w:rsidR="00335A6C">
      <w:pPr>
        <w:jc w:val="both"/>
      </w:pPr>
    </w:p>
    <w:p w:rsidRDefault="00335A6C" w:rsidP="0086419C" w:rsidR="00335A6C">
      <w:pPr>
        <w:jc w:val="both"/>
      </w:pPr>
      <w:r>
        <w:tab/>
        <w:t xml:space="preserve">Uvidom u potvrdu Financijske agencije od 12.1.2017. utvrđeno je da dužnik nema nepodmirenih obveza na dan izdavanja potvrde. </w:t>
      </w:r>
    </w:p>
    <w:p w:rsidRDefault="00335A6C" w:rsidP="0086419C" w:rsidR="00335A6C">
      <w:pPr>
        <w:jc w:val="both"/>
      </w:pPr>
    </w:p>
    <w:p w:rsidRDefault="007620D6" w:rsidP="00A34FFC" w:rsidR="006F298E" w:rsidRPr="006F298E">
      <w:pPr>
        <w:ind w:firstLine="708"/>
        <w:jc w:val="both"/>
        <w:rPr>
          <w:szCs w:val="24"/>
        </w:rPr>
      </w:pPr>
      <w:r>
        <w:rPr>
          <w:szCs w:val="24"/>
        </w:rPr>
        <w:lastRenderedPageBreak/>
        <w:t xml:space="preserve">Imajući u vidu da je osnovni cilj stečajnog postupka skupno namirenje vjerovnika stečajnog dužnika unovčenjem njegove imovine i podjelom prikupljenih sredstava, a da </w:t>
      </w:r>
      <w:r w:rsidR="00956EAA">
        <w:rPr>
          <w:szCs w:val="24"/>
        </w:rPr>
        <w:t xml:space="preserve">u konkretnom slučaju </w:t>
      </w:r>
      <w:r w:rsidR="004530C9">
        <w:rPr>
          <w:szCs w:val="24"/>
        </w:rPr>
        <w:t xml:space="preserve">ne postoje nepodmirene obveze dužnika prema </w:t>
      </w:r>
      <w:r w:rsidR="00956EAA">
        <w:rPr>
          <w:szCs w:val="24"/>
        </w:rPr>
        <w:t>vjerovnici</w:t>
      </w:r>
      <w:r w:rsidR="004530C9">
        <w:rPr>
          <w:szCs w:val="24"/>
        </w:rPr>
        <w:t>ma</w:t>
      </w:r>
      <w:r w:rsidR="00D87351">
        <w:rPr>
          <w:szCs w:val="24"/>
        </w:rPr>
        <w:t xml:space="preserve"> radi kojih bi bio blokiran njegov račun</w:t>
      </w:r>
      <w:r w:rsidR="004530C9">
        <w:rPr>
          <w:szCs w:val="24"/>
        </w:rPr>
        <w:t>, valjalo je</w:t>
      </w:r>
      <w:r>
        <w:rPr>
          <w:szCs w:val="24"/>
        </w:rPr>
        <w:t xml:space="preserve"> analognom primjenom čl. 298. SZ-a odlučiti kao u izreci ovog rješenja. </w:t>
      </w:r>
    </w:p>
    <w:p w:rsidRDefault="006F298E" w:rsidP="006F298E" w:rsidR="006F298E">
      <w:pPr>
        <w:jc w:val="both"/>
        <w:rPr>
          <w:szCs w:val="24"/>
        </w:rPr>
      </w:pPr>
    </w:p>
    <w:p w:rsidRDefault="004530C9" w:rsidP="006F298E" w:rsidR="004530C9" w:rsidRPr="006F298E">
      <w:pPr>
        <w:jc w:val="both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4530C9">
        <w:rPr>
          <w:szCs w:val="24"/>
        </w:rPr>
        <w:t>15</w:t>
      </w:r>
      <w:r w:rsidR="00964C7D" w:rsidRPr="00964C7D">
        <w:rPr>
          <w:szCs w:val="24"/>
        </w:rPr>
        <w:t xml:space="preserve">. </w:t>
      </w:r>
      <w:r w:rsidR="004530C9">
        <w:rPr>
          <w:szCs w:val="24"/>
        </w:rPr>
        <w:t>ožujka</w:t>
      </w:r>
      <w:r w:rsidR="00436D90">
        <w:rPr>
          <w:szCs w:val="24"/>
        </w:rPr>
        <w:t xml:space="preserve"> </w:t>
      </w:r>
      <w:r w:rsidR="00B8373D">
        <w:rPr>
          <w:szCs w:val="24"/>
        </w:rPr>
        <w:t>201</w:t>
      </w:r>
      <w:r w:rsidR="004530C9">
        <w:rPr>
          <w:szCs w:val="24"/>
        </w:rPr>
        <w:t>7</w:t>
      </w:r>
      <w:r w:rsidR="00964C7D" w:rsidRPr="00964C7D">
        <w:rPr>
          <w:szCs w:val="24"/>
        </w:rPr>
        <w:t>.</w:t>
      </w:r>
    </w:p>
    <w:p w:rsidRDefault="007A75CE" w:rsidP="00964C7D" w:rsidR="007A75CE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4530C9" w:rsidP="00964C7D" w:rsidR="004530C9" w:rsidRPr="00964C7D">
      <w:pPr>
        <w:rPr>
          <w:szCs w:val="24"/>
        </w:rPr>
      </w:pPr>
    </w:p>
    <w:p w:rsidRDefault="00A34FFC" w:rsidP="00964C7D" w:rsidR="007A75CE" w:rsidRPr="00964C7D">
      <w:pPr>
        <w:rPr>
          <w:szCs w:val="24"/>
        </w:rPr>
      </w:pPr>
      <w:r>
        <w:rPr>
          <w:szCs w:val="24"/>
        </w:rPr>
        <w:t xml:space="preserve">  </w:t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194625">
        <w:rPr>
          <w:szCs w:val="24"/>
        </w:rPr>
        <w:t xml:space="preserve">    </w:t>
      </w:r>
      <w:r w:rsidR="00D261FC">
        <w:rPr>
          <w:szCs w:val="24"/>
        </w:rPr>
        <w:t>Sutkinja</w:t>
      </w:r>
    </w:p>
    <w:p w:rsidRDefault="007A75CE" w:rsidP="00EC3873" w:rsidR="00EC3873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D261FC">
        <w:rPr>
          <w:szCs w:val="24"/>
        </w:rPr>
        <w:t>Melita Poljanec Bubaš</w:t>
      </w:r>
      <w:r w:rsidR="00730645">
        <w:rPr>
          <w:szCs w:val="24"/>
        </w:rPr>
        <w:t>,v.r.</w:t>
      </w:r>
    </w:p>
    <w:p w:rsidRDefault="00730645" w:rsidP="00730645" w:rsidR="007A75CE">
      <w:pPr>
        <w:ind w:left="1416"/>
        <w:rPr>
          <w:szCs w:val="24"/>
        </w:rPr>
      </w:pPr>
      <w:r>
        <w:rPr>
          <w:szCs w:val="24"/>
        </w:rPr>
        <w:t>:</w:t>
      </w:r>
    </w:p>
    <w:p w:rsidRDefault="004530C9" w:rsidP="00194625" w:rsidR="004530C9">
      <w:pPr>
        <w:rPr>
          <w:szCs w:val="24"/>
        </w:rPr>
      </w:pPr>
    </w:p>
    <w:p w:rsidRDefault="00730645" w:rsidP="00194625" w:rsidR="00730645">
      <w:pPr>
        <w:rPr>
          <w:szCs w:val="24"/>
        </w:rPr>
      </w:pPr>
    </w:p>
    <w:p w:rsidRDefault="00730645" w:rsidP="00194625" w:rsidR="00730645">
      <w:pPr>
        <w:rPr>
          <w:szCs w:val="24"/>
        </w:rPr>
      </w:pPr>
    </w:p>
    <w:p w:rsidRDefault="004530C9" w:rsidP="00194625" w:rsidR="004530C9">
      <w:pPr>
        <w:rPr>
          <w:szCs w:val="24"/>
        </w:rPr>
      </w:pPr>
    </w:p>
    <w:p w:rsidRDefault="00D87351" w:rsidP="00194625" w:rsidR="00D87351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D261FC" w:rsidP="00D261FC" w:rsidR="00D261FC">
      <w:pPr>
        <w:rPr>
          <w:szCs w:val="24"/>
        </w:rPr>
      </w:pPr>
      <w:r>
        <w:rPr>
          <w:szCs w:val="24"/>
        </w:rPr>
        <w:t>DNA:</w:t>
      </w:r>
    </w:p>
    <w:p w:rsidRDefault="00D261FC" w:rsidP="00D261FC" w:rsidR="00D261FC">
      <w:pPr>
        <w:numPr>
          <w:ilvl w:val="0"/>
          <w:numId w:val="2"/>
        </w:numPr>
        <w:jc w:val="both"/>
      </w:pPr>
      <w:r>
        <w:t>Predlagatelj Financijska agencija, Regionalni centar Zagreb, Podružnica Varaždin, Augusta Cesarca 2, Varaždin</w:t>
      </w:r>
    </w:p>
    <w:p w:rsidRDefault="004530C9" w:rsidP="00D261FC" w:rsidR="00D261FC" w:rsidRPr="00D87351">
      <w:pPr>
        <w:numPr>
          <w:ilvl w:val="0"/>
          <w:numId w:val="2"/>
        </w:numPr>
      </w:pPr>
      <w:r>
        <w:rPr>
          <w:szCs w:val="24"/>
        </w:rPr>
        <w:t>Stečajni upravitelj Ivo Žiža iz Ludbrega, Vinogradi Ludbreški 53</w:t>
      </w:r>
    </w:p>
    <w:p w:rsidRDefault="00D87351" w:rsidP="00D261FC" w:rsidR="00D87351">
      <w:pPr>
        <w:numPr>
          <w:ilvl w:val="0"/>
          <w:numId w:val="2"/>
        </w:numPr>
      </w:pPr>
      <w:r>
        <w:rPr>
          <w:szCs w:val="24"/>
        </w:rPr>
        <w:t>ŽDO u Varaždinu</w:t>
      </w:r>
    </w:p>
    <w:p w:rsidRDefault="00D261FC" w:rsidP="00D261FC" w:rsidR="00D261FC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E-oglasna ploča suda</w:t>
      </w:r>
    </w:p>
    <w:p w:rsidRDefault="004530C9" w:rsidP="00D261FC" w:rsidR="004530C9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Sudski registar ovog suda</w:t>
      </w:r>
    </w:p>
    <w:p w:rsidRDefault="00D261FC" w:rsidP="00D87351" w:rsidR="00D261FC">
      <w:pPr>
        <w:ind w:left="720"/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13FE" w:rsidP="007A75CE" w:rsidR="002B13FE">
      <w:r>
        <w:separator/>
      </w:r>
    </w:p>
  </w:endnote>
  <w:endnote w:id="0" w:type="continuationSeparator">
    <w:p w:rsidRDefault="002B13FE" w:rsidP="007A75CE" w:rsidR="002B1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13FE" w:rsidP="007A75CE" w:rsidR="002B13FE">
      <w:r>
        <w:separator/>
      </w:r>
    </w:p>
  </w:footnote>
  <w:footnote w:id="0" w:type="continuationSeparator">
    <w:p w:rsidRDefault="002B13FE" w:rsidP="007A75CE" w:rsidR="002B13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B2D48">
      <w:rPr>
        <w:noProof/>
      </w:rPr>
      <w:t>2</w:t>
    </w:r>
    <w:r>
      <w:fldChar w:fldCharType="end"/>
    </w:r>
  </w:p>
  <w:p w:rsidRDefault="00EC3873" w:rsidR="009E6198">
    <w:pPr>
      <w:pStyle w:val="Zaglavlje"/>
    </w:pPr>
    <w:r>
      <w:tab/>
    </w:r>
    <w:r>
      <w:tab/>
    </w:r>
    <w:r w:rsidR="004530C9" w:rsidRPr="00095214">
      <w:t>Poslovni broj: 2 St-</w:t>
    </w:r>
    <w:r w:rsidR="004530C9">
      <w:t>175/16-20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A13CF898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22719"/>
    <w:rsid w:val="000571E3"/>
    <w:rsid w:val="00064E14"/>
    <w:rsid w:val="00095214"/>
    <w:rsid w:val="000B15A6"/>
    <w:rsid w:val="000C0AEF"/>
    <w:rsid w:val="000E1119"/>
    <w:rsid w:val="00107CA2"/>
    <w:rsid w:val="00122E85"/>
    <w:rsid w:val="0014661B"/>
    <w:rsid w:val="00150F81"/>
    <w:rsid w:val="00194625"/>
    <w:rsid w:val="001C692E"/>
    <w:rsid w:val="001D1BDF"/>
    <w:rsid w:val="00216ADB"/>
    <w:rsid w:val="00255595"/>
    <w:rsid w:val="0028687B"/>
    <w:rsid w:val="002A6059"/>
    <w:rsid w:val="002B13FE"/>
    <w:rsid w:val="002B3F68"/>
    <w:rsid w:val="002C7776"/>
    <w:rsid w:val="002D7EFD"/>
    <w:rsid w:val="00316EB4"/>
    <w:rsid w:val="00335A6C"/>
    <w:rsid w:val="003B5155"/>
    <w:rsid w:val="003E2AE0"/>
    <w:rsid w:val="00436D90"/>
    <w:rsid w:val="00447AD0"/>
    <w:rsid w:val="004530C9"/>
    <w:rsid w:val="00467EEF"/>
    <w:rsid w:val="0048398C"/>
    <w:rsid w:val="0049000D"/>
    <w:rsid w:val="00497129"/>
    <w:rsid w:val="004A1245"/>
    <w:rsid w:val="004C1E71"/>
    <w:rsid w:val="004D0940"/>
    <w:rsid w:val="004E6183"/>
    <w:rsid w:val="00525276"/>
    <w:rsid w:val="00531356"/>
    <w:rsid w:val="00550447"/>
    <w:rsid w:val="00581316"/>
    <w:rsid w:val="005B2BAA"/>
    <w:rsid w:val="005B3761"/>
    <w:rsid w:val="005B616A"/>
    <w:rsid w:val="00603A25"/>
    <w:rsid w:val="0063224D"/>
    <w:rsid w:val="006523AF"/>
    <w:rsid w:val="0068190F"/>
    <w:rsid w:val="00693CD2"/>
    <w:rsid w:val="006C1AAA"/>
    <w:rsid w:val="006C2159"/>
    <w:rsid w:val="006F25A8"/>
    <w:rsid w:val="006F298E"/>
    <w:rsid w:val="00703409"/>
    <w:rsid w:val="0071301C"/>
    <w:rsid w:val="00730645"/>
    <w:rsid w:val="00735822"/>
    <w:rsid w:val="00741660"/>
    <w:rsid w:val="007620D6"/>
    <w:rsid w:val="007821E8"/>
    <w:rsid w:val="00784263"/>
    <w:rsid w:val="007A3F03"/>
    <w:rsid w:val="007A75CE"/>
    <w:rsid w:val="007B0DF7"/>
    <w:rsid w:val="007B10CE"/>
    <w:rsid w:val="007B404E"/>
    <w:rsid w:val="007E395A"/>
    <w:rsid w:val="007F2D48"/>
    <w:rsid w:val="008034FA"/>
    <w:rsid w:val="00807802"/>
    <w:rsid w:val="00830F43"/>
    <w:rsid w:val="008354B4"/>
    <w:rsid w:val="00836343"/>
    <w:rsid w:val="0086419C"/>
    <w:rsid w:val="00875A8F"/>
    <w:rsid w:val="0088484A"/>
    <w:rsid w:val="008A024C"/>
    <w:rsid w:val="008A49F0"/>
    <w:rsid w:val="008F0FEA"/>
    <w:rsid w:val="00907951"/>
    <w:rsid w:val="00933038"/>
    <w:rsid w:val="00936688"/>
    <w:rsid w:val="00940790"/>
    <w:rsid w:val="00943931"/>
    <w:rsid w:val="009463BE"/>
    <w:rsid w:val="00951219"/>
    <w:rsid w:val="00956EAA"/>
    <w:rsid w:val="00962A57"/>
    <w:rsid w:val="00963C9F"/>
    <w:rsid w:val="00964C7D"/>
    <w:rsid w:val="00965CA8"/>
    <w:rsid w:val="00976596"/>
    <w:rsid w:val="009B7053"/>
    <w:rsid w:val="009B75F6"/>
    <w:rsid w:val="009D0C5B"/>
    <w:rsid w:val="009D3AB2"/>
    <w:rsid w:val="009E6198"/>
    <w:rsid w:val="009F3F15"/>
    <w:rsid w:val="00A2060E"/>
    <w:rsid w:val="00A31AD4"/>
    <w:rsid w:val="00A3468B"/>
    <w:rsid w:val="00A34FFC"/>
    <w:rsid w:val="00A53268"/>
    <w:rsid w:val="00A71C37"/>
    <w:rsid w:val="00AD4B1F"/>
    <w:rsid w:val="00AE3548"/>
    <w:rsid w:val="00B15AEB"/>
    <w:rsid w:val="00B22C67"/>
    <w:rsid w:val="00B34567"/>
    <w:rsid w:val="00B55878"/>
    <w:rsid w:val="00B72D09"/>
    <w:rsid w:val="00B8373D"/>
    <w:rsid w:val="00BA41CD"/>
    <w:rsid w:val="00BB5DDF"/>
    <w:rsid w:val="00BC7FA7"/>
    <w:rsid w:val="00BD014D"/>
    <w:rsid w:val="00BE401A"/>
    <w:rsid w:val="00BF5CAE"/>
    <w:rsid w:val="00BF6F8E"/>
    <w:rsid w:val="00C03FB1"/>
    <w:rsid w:val="00C52027"/>
    <w:rsid w:val="00C56F89"/>
    <w:rsid w:val="00C7158A"/>
    <w:rsid w:val="00C80BBE"/>
    <w:rsid w:val="00C83918"/>
    <w:rsid w:val="00C84A03"/>
    <w:rsid w:val="00CA719C"/>
    <w:rsid w:val="00CB6ECB"/>
    <w:rsid w:val="00CD1E55"/>
    <w:rsid w:val="00CD5109"/>
    <w:rsid w:val="00CE3446"/>
    <w:rsid w:val="00CF63B6"/>
    <w:rsid w:val="00D0242F"/>
    <w:rsid w:val="00D261FC"/>
    <w:rsid w:val="00D27008"/>
    <w:rsid w:val="00D45D7E"/>
    <w:rsid w:val="00D47D81"/>
    <w:rsid w:val="00D508D6"/>
    <w:rsid w:val="00D65D0F"/>
    <w:rsid w:val="00D7256A"/>
    <w:rsid w:val="00D81282"/>
    <w:rsid w:val="00D87351"/>
    <w:rsid w:val="00DB4EB7"/>
    <w:rsid w:val="00DF4B3F"/>
    <w:rsid w:val="00DF57F8"/>
    <w:rsid w:val="00E07C5D"/>
    <w:rsid w:val="00E472B5"/>
    <w:rsid w:val="00EA5D61"/>
    <w:rsid w:val="00EB07FC"/>
    <w:rsid w:val="00EB2D48"/>
    <w:rsid w:val="00EC3873"/>
    <w:rsid w:val="00ED11FC"/>
    <w:rsid w:val="00EF7543"/>
    <w:rsid w:val="00F0497A"/>
    <w:rsid w:val="00F50578"/>
    <w:rsid w:val="00F6594B"/>
    <w:rsid w:val="00F669C7"/>
    <w:rsid w:val="00F66DF8"/>
    <w:rsid w:val="00FA0E8B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61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61FC"/>
    <w:rPr>
      <w:rFonts w:cs="Tahoma" w:hAnsi="Tahoma" w:ascii="Tahoma"/>
      <w:sz w:val="16"/>
      <w:szCs w:val="16"/>
    </w:rPr>
  </w:style>
  <w:style w:customStyle="true" w:styleId="PozadinaSvijetloCrvena" w:type="character">
    <w:name w:val="Pozadina_SvijetloCrvena"/>
    <w:basedOn w:val="Zadanifontodlomka"/>
    <w:uiPriority w:val="3"/>
    <w:rsid w:val="00095214"/>
    <w:rPr>
      <w:noProof/>
      <w:bdr w:frame="true" w:space="0" w:sz="0" w:color="auto" w:val="none"/>
      <w:shd w:fill="FFCC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06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6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60E"/>
    <w:rPr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6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61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61FC"/>
    <w:rPr>
      <w:rFonts w:ascii="Tahoma" w:cs="Tahoma" w:hAnsi="Tahoma"/>
      <w:sz w:val="16"/>
      <w:szCs w:val="16"/>
    </w:rPr>
  </w:style>
  <w:style w:customStyle="1" w:styleId="PozadinaSvijetloCrvena" w:type="character">
    <w:name w:val="Pozadina_SvijetloCrvena"/>
    <w:basedOn w:val="Zadanifontodlomka"/>
    <w:uiPriority w:val="3"/>
    <w:rsid w:val="00095214"/>
    <w:rPr>
      <w:noProof/>
      <w:bdr w:color="auto" w:frame="1" w:space="0" w:sz="0" w:val="none"/>
      <w:shd w:color="auto" w:fill="FFCC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0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6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60E"/>
    <w:rPr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6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92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19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60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7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893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429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St-175/2016-20</izvorni_sadrzaj>
    <derivirana_varijabla naziv="DomainObject.Oznaka_1">St-175/2016-20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SAŠA PERHOČ jednostavno društvo s ograničenom odgovornošću za graditeljstvo, trgovinu i usluge u stečaju</izvorni_sadrzaj>
    <derivirana_varijabla naziv="DomainObject.Predmet.ProtustrankaFormated_1">  SAŠA PERHOČ jednostavno društvo s ograničenom odgovornošću za graditeljstvo, trgovinu i usluge u stečaju</derivirana_varijabla>
  </DomainObject.Predmet.ProtustrankaFormated>
  <DomainObject.Predmet.ProtustrankaFormatedOIB>
    <izvorni_sadrzaj>  SAŠA PERHOČ jednostavno društvo s ograničenom odgovornošću za graditeljstvo, trgovinu i usluge u stečaju, OIB 82652822691</izvorni_sadrzaj>
    <derivirana_varijabla naziv="DomainObject.Predmet.ProtustrankaFormatedOIB_1">  SAŠA PERHOČ jednostavno društvo s ograničenom odgovornošću za graditeljstvo, trgovinu i usluge u stečaju, OIB 82652822691</derivirana_varijabla>
  </DomainObject.Predmet.ProtustrankaFormatedOIB>
  <DomainObject.Predmet.ProtustrankaFormatedWithAdress>
    <izvorni_sadrzaj> SAŠA PERHOČ jednostavno društvo s ograničenom odgovornošću za graditeljstvo, trgovinu i usluge u stečaju, Vukovarska 3, 40000 Čakovec</izvorni_sadrzaj>
    <derivirana_varijabla naziv="DomainObject.Predmet.ProtustrankaFormatedWithAdress_1"> SAŠA PERHOČ jednostavno društvo s ograničenom odgovornošću za graditeljstvo, trgovinu i usluge u stečaju, Vukovarska 3, 40000 Čakovec</derivirana_varijabla>
  </DomainObject.Predmet.ProtustrankaFormatedWithAdress>
  <DomainObject.Predmet.ProtustrankaFormatedWithAdressOIB>
    <izvorni_sadrzaj> SAŠA PERHOČ jednostavno društvo s ograničenom odgovornošću za graditeljstvo, trgovinu i usluge u stečaju, OIB 82652822691, Vukovarska 3, 40000 Čakovec</izvorni_sadrzaj>
    <derivirana_varijabla naziv="DomainObject.Predmet.ProtustrankaFormatedWithAdressOIB_1"> SAŠA PERHOČ jednostavno društvo s ograničenom odgovornošću za graditeljstvo, trgovinu i usluge u stečaju, OIB 82652822691, Vukovarska 3, 40000 Čakovec</derivirana_varijabla>
  </DomainObject.Predmet.ProtustrankaFormatedWithAdressOIB>
  <DomainObject.Predmet.ProtustrankaWithAdress>
    <izvorni_sadrzaj>SAŠA PERHOČ jednostavno društvo s ograničenom odgovornošću za graditeljstvo, trgovinu i usluge u stečaju Vukovarska 3, 40000 Čakovec</izvorni_sadrzaj>
    <derivirana_varijabla naziv="DomainObject.Predmet.ProtustrankaWithAdress_1">SAŠA PERHOČ jednostavno društvo s ograničenom odgovornošću za graditeljstvo, trgovinu i usluge u stečaju Vukovarska 3, 40000 Čakovec</derivirana_varijabla>
  </DomainObject.Predmet.ProtustrankaWithAdress>
  <DomainObject.Predmet.ProtustrankaWithAdressOIB>
    <izvorni_sadrzaj>SAŠA PERHOČ jednostavno društvo s ograničenom odgovornošću za graditeljstvo, trgovinu i usluge u stečaju, OIB 82652822691, Vukovarska 3, 40000 Čakovec</izvorni_sadrzaj>
    <derivirana_varijabla naziv="DomainObject.Predmet.ProtustrankaWithAdressOIB_1">SAŠA PERHOČ jednostavno društvo s ograničenom odgovornošću za graditeljstvo, trgovinu i usluge u stečaju, OIB 82652822691, Vukovarska 3, 40000 Čakovec</derivirana_varijabla>
  </DomainObject.Predmet.ProtustrankaWithAdressOIB>
  <DomainObject.Predmet.ProtustrankaNazivFormated>
    <izvorni_sadrzaj>SAŠA PERHOČ jednostavno društvo s ograničenom odgovornošću za graditeljstvo, trgovinu i usluge u stečaju</izvorni_sadrzaj>
    <derivirana_varijabla naziv="DomainObject.Predmet.ProtustrankaNazivFormated_1">SAŠA PERHOČ jednostavno društvo s ograničenom odgovornošću za graditeljstvo, trgovinu i usluge u stečaju</derivirana_varijabla>
  </DomainObject.Predmet.ProtustrankaNazivFormated>
  <DomainObject.Predmet.ProtustrankaNazivFormatedOIB>
    <izvorni_sadrzaj>SAŠA PERHOČ jednostavno društvo s ograničenom odgovornošću za graditeljstvo, trgovinu i usluge u stečaju, OIB 82652822691</izvorni_sadrzaj>
    <derivirana_varijabla naziv="DomainObject.Predmet.ProtustrankaNazivFormatedOIB_1">SAŠA PERHOČ jednostavno društvo s ograničenom odgovornošću za graditeljstvo, trgovinu i usluge u stečaju, OIB 82652822691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9621.57</izvorni_sadrzaj>
    <derivirana_varijabla naziv="DomainObject.Predmet.TrenutnaVrijednost_1">9621.57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SAŠA PERHOČ jednostavno društvo s ograničenom odgovornošću za graditeljstvo, trgovinu i usluge u stečaju</item>
    </izvorni_sadrzaj>
    <derivirana_varijabla naziv="DomainObject.Predmet.ProtuStrankaListFormated_1">
      <item>SAŠA PERHOČ jednostavno društvo s ograničenom odgovornošću za graditeljstvo, trgovinu i usluge u stečaju</item>
    </derivirana_varijabla>
  </DomainObject.Predmet.ProtuStrankaListFormated>
  <DomainObject.Predmet.ProtuStrankaListFormatedOIB>
    <izvorni_sadrzaj>
      <item>SAŠA PERHOČ jednostavno društvo s ograničenom odgovornošću za graditeljstvo, trgovinu i usluge u stečaju, OIB 82652822691</item>
    </izvorni_sadrzaj>
    <derivirana_varijabla naziv="DomainObject.Predmet.ProtuStrankaListFormatedOIB_1">
      <item>SAŠA PERHOČ jednostavno društvo s ograničenom odgovornošću za graditeljstvo, trgovinu i usluge u stečaju, OIB 82652822691</item>
    </derivirana_varijabla>
  </DomainObject.Predmet.ProtuStrankaListFormatedOIB>
  <DomainObject.Predmet.ProtuStrankaListFormatedWithAdress>
    <izvorni_sadrzaj>
      <item>SAŠA PERHOČ jednostavno društvo s ograničenom odgovornošću za graditeljstvo, trgovinu i usluge u stečaju, Vukovarska 3, 40000 Čakovec</item>
    </izvorni_sadrzaj>
    <derivirana_varijabla naziv="DomainObject.Predmet.ProtuStrankaListFormatedWithAdress_1">
      <item>SAŠA PERHOČ jednostavno društvo s ograničenom odgovornošću za graditeljstvo, trgovinu i usluge u stečaju, Vukovarska 3, 40000 Čakovec</item>
    </derivirana_varijabla>
  </DomainObject.Predmet.ProtuStrankaListFormatedWithAdress>
  <DomainObject.Predmet.ProtuStrankaListFormatedWithAdressOIB>
    <izvorni_sadrzaj>
      <item>SAŠA PERHOČ jednostavno društvo s ograničenom odgovornošću za graditeljstvo, trgovinu i usluge u stečaju, OIB 82652822691, Vukovarska 3, 40000 Čakovec</item>
    </izvorni_sadrzaj>
    <derivirana_varijabla naziv="DomainObject.Predmet.ProtuStrankaListFormatedWithAdressOIB_1">
      <item>SAŠA PERHOČ jednostavno društvo s ograničenom odgovornošću za graditeljstvo, trgovinu i usluge u stečaju, OIB 82652822691, Vukovarska 3, 40000 Čakovec</item>
    </derivirana_varijabla>
  </DomainObject.Predmet.ProtuStrankaListFormatedWithAdressOIB>
  <DomainObject.Predmet.ProtuStrankaListNazivFormated>
    <izvorni_sadrzaj>
      <item>SAŠA PERHOČ jednostavno društvo s ograničenom odgovornošću za graditeljstvo, trgovinu i usluge u stečaju</item>
    </izvorni_sadrzaj>
    <derivirana_varijabla naziv="DomainObject.Predmet.ProtuStrankaListNazivFormated_1">
      <item>SAŠA PERHOČ jednostavno društvo s ograničenom odgovornošću za graditeljstvo, trgovinu i usluge u stečaju</item>
    </derivirana_varijabla>
  </DomainObject.Predmet.ProtuStrankaListNazivFormated>
  <DomainObject.Predmet.ProtuStrankaListNazivFormatedOIB>
    <izvorni_sadrzaj>
      <item>SAŠA PERHOČ jednostavno društvo s ograničenom odgovornošću za graditeljstvo, trgovinu i usluge u stečaju, OIB 82652822691</item>
    </izvorni_sadrzaj>
    <derivirana_varijabla naziv="DomainObject.Predmet.ProtuStrankaListNazivFormatedOIB_1">
      <item>SAŠA PERHOČ jednostavno društvo s ograničenom odgovornošću za graditeljstvo, trgovinu i usluge u stečaju, OIB 82652822691</item>
    </derivirana_varijabla>
  </DomainObject.Predmet.ProtuStrankaListNazivFormatedOIB>
  <DomainObject.Predmet.OstaliListFormated>
    <izvorni_sadrzaj>
      <item>Sudski registar, Trgovački sud u Varaždinu</item>
      <item>Saša Perhoč</item>
      <item>ŽDO u Varaždinu, Građansko-upravni odjel</item>
      <item>Porezna uprava, Područni ured Sjeverna Hrvatska, Ispostava Čakovec</item>
    </izvorni_sadrzaj>
    <derivirana_varijabla naziv="DomainObject.Predmet.OstaliListFormated_1">
      <item>Sudski registar, Trgovački sud u Varaždinu</item>
      <item>Saša Perhoč</item>
      <item>ŽDO u Varaždinu, Građansko-upravni odjel</item>
      <item>Porezna uprava, Područni ured Sjeverna Hrvatska, Ispostava Čakovec</item>
    </derivirana_varijabla>
  </DomainObject.Predmet.OstaliListFormated>
  <DomainObject.Predmet.OstaliListFormatedOIB>
    <izvorni_sadrzaj>
      <item>Sudski registar, Trgovački sud u Varaždinu</item>
      <item>Saša Perhoč, OIB 03638445225</item>
      <item>ŽDO u Varaždinu, Građansko-upravni odjel</item>
      <item>Porezna uprava, Područni ured Sjeverna Hrvatska, Ispostava Čakovec</item>
    </izvorni_sadrzaj>
    <derivirana_varijabla naziv="DomainObject.Predmet.OstaliListFormatedOIB_1">
      <item>Sudski registar, Trgovački sud u Varaždinu</item>
      <item>Saša Perhoč, OIB 03638445225</item>
      <item>ŽDO u Varaždinu, Građansko-upravni odjel</item>
      <item>Porezna uprava, Područni ured Sjeverna Hrvatska, Ispostava Čakovec</item>
    </derivirana_varijabla>
  </DomainObject.Predmet.OstaliListFormatedOIB>
  <DomainObject.Predmet.OstaliListFormatedWithAdress>
    <izvorni_sadrzaj>
      <item>Sudski registar, Trgovački sud u Varaždinu, Ul. braće Radić 2, 42000 Varaždin</item>
      <item>Saša Perhoč, Vukovarska Ulica 3, 40000 Čakovec</item>
      <item>ŽDO u Varaždinu, Građansko-upravni odjel, Ul. braće Radić 2, 42000 Varaždin</item>
      <item>Porezna uprava, Područni ured Sjeverna Hrvatska, Ispostava Čakovec, Otokara Keršovanija 11, 40000 Čakovec</item>
    </izvorni_sadrzaj>
    <derivirana_varijabla naziv="DomainObject.Predmet.OstaliListFormatedWithAdress_1">
      <item>Sudski registar, Trgovački sud u Varaždinu, Ul. braće Radić 2, 42000 Varaždin</item>
      <item>Saša Perhoč, Vukovarska Ulica 3, 40000 Čakovec</item>
      <item>ŽDO u Varaždinu, Građansko-upravni odjel, Ul. braće Radić 2, 42000 Varaždin</item>
      <item>Porezna uprava, Područni ured Sjeverna Hrvatska, Ispostava Čakovec, Otokara Keršovanija 11, 40000 Čakovec</item>
    </derivirana_varijabla>
  </DomainObject.Predmet.OstaliListFormatedWithAdress>
  <DomainObject.Predmet.OstaliListFormatedWithAdressOIB>
    <izvorni_sadrzaj>
      <item>Sudski registar, Trgovački sud u Varaždinu, Ul. braće Radić 2, 42000 Varaždin</item>
      <item>Saša Perhoč, OIB 03638445225, Vukovarska Ulica 3, 40000 Čakovec</item>
      <item>ŽDO u Varaždinu, Građansko-upravni odjel, Ul. braće Radić 2, 42000 Varaždin</item>
      <item>Porezna uprava, Područni ured Sjeverna Hrvatska, Ispostava Čakovec, Otokara Keršovanija 11, 40000 Čakovec</item>
    </izvorni_sadrzaj>
    <derivirana_varijabla naziv="DomainObject.Predmet.OstaliListFormatedWithAdressOIB_1">
      <item>Sudski registar, Trgovački sud u Varaždinu, Ul. braće Radić 2, 42000 Varaždin</item>
      <item>Saša Perhoč, OIB 03638445225, Vukovarska Ulica 3, 40000 Čakovec</item>
      <item>ŽDO u Varaždinu, Građansko-upravni odjel, Ul. braće Radić 2, 42000 Varaždin</item>
      <item>Porezna uprava, Područni ured Sjeverna Hrvatska, Ispostava Čakovec, Otokara Keršovanija 11, 40000 Čakovec</item>
    </derivirana_varijabla>
  </DomainObject.Predmet.OstaliListFormatedWithAdressOIB>
  <DomainObject.Predmet.OstaliListNazivFormated>
    <izvorni_sadrzaj>
      <item>Sudski registar, Trgovački sud u Varaždinu</item>
      <item>Saša Perhoč</item>
      <item>ŽDO u Varaždinu, Građansko-upravni odjel</item>
      <item>Porezna uprava, Područni ured Sjeverna Hrvatska, Ispostava Čakovec</item>
    </izvorni_sadrzaj>
    <derivirana_varijabla naziv="DomainObject.Predmet.OstaliListNazivFormated_1">
      <item>Sudski registar, Trgovački sud u Varaždinu</item>
      <item>Saša Perhoč</item>
      <item>ŽDO u Varaždinu, Građansko-upravni odjel</item>
      <item>Porezna uprava, Područni ured Sjeverna Hrvatska, Ispostava Čakovec</item>
    </derivirana_varijabla>
  </DomainObject.Predmet.OstaliListNazivFormated>
  <DomainObject.Predmet.OstaliListNazivFormatedOIB>
    <izvorni_sadrzaj>
      <item>Sudski registar, Trgovački sud u Varaždinu</item>
      <item>Saša Perhoč, OIB 03638445225</item>
      <item>ŽDO u Varaždinu, Građansko-upravni odjel</item>
      <item>Porezna uprava, Područni ured Sjeverna Hrvatska, Ispostava Čakovec</item>
    </izvorni_sadrzaj>
    <derivirana_varijabla naziv="DomainObject.Predmet.OstaliListNazivFormatedOIB_1">
      <item>Sudski registar, Trgovački sud u Varaždinu</item>
      <item>Saša Perhoč, OIB 03638445225</item>
      <item>ŽDO u Varaždinu, Građansko-upravni odjel</item>
      <item>Porezna uprava, Područni ured Sjeverna Hrvatska,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St-175/2016-20</izvorni_sadrzaj>
    <derivirana_varijabla naziv="DomainObject.PoslovniBrojDokumenta_1">St-175/2016-20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SAŠA PERHOČ jednostavno društvo s ograničenom odgovornošću za graditeljstvo, trgovinu i usluge u stečaju</izvorni_sadrzaj>
    <derivirana_varijabla naziv="DomainObject.Predmet.ProtustrankaIDrugi_1">SAŠA PERHOČ jednostavno društvo s ograničenom odgovornošću za graditeljstvo,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SAŠA PERHOČ jednostavno društvo s ograničenom odgovornošću za graditeljstvo, trgovinu i usluge u stečaju, OIB 82652822691, Vukovarska 3, 40000 Čakovec</izvorni_sadrzaj>
    <derivirana_varijabla naziv="DomainObject.Predmet.ProtustrankaIDrugiAdressOIB_1">SAŠA PERHOČ jednostavno društvo s ograničenom odgovornošću za graditeljstvo, trgovinu i usluge u stečaju, OIB 82652822691, Vukovarska 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SAŠA PERHOČ jednostavno društvo s ograničenom odgovornošću za graditeljstvo, trgovinu i usluge u stečaju</item>
      <item>Sudski registar, Trgovački sud u Varaždinu</item>
      <item>Saša Perhoč</item>
      <item>ŽDO u Varaždinu, Građansko-upravni odjel</item>
      <item>Porezna uprava, Područni ured Sjeverna Hrvatska, Ispostava Čakovec</item>
    </izvorni_sadrzaj>
    <derivirana_varijabla naziv="DomainObject.Predmet.SudioniciListNaziv_1">
      <item>Financijska agencija</item>
      <item>SAŠA PERHOČ jednostavno društvo s ograničenom odgovornošću za graditeljstvo, trgovinu i usluge u stečaju</item>
      <item>Sudski registar, Trgovački sud u Varaždinu</item>
      <item>Saša Perhoč</item>
      <item>ŽDO u Varaždinu, Građansko-upravni odjel</item>
      <item>Porezna uprava, Područni ured Sjeverna Hrvatska, Ispostava Čakovec</item>
    </derivirana_varijabla>
  </DomainObject.Predmet.SudioniciListNaziv>
  <DomainObject.Predmet.SudioniciListAdressOIB>
    <izvorni_sadrzaj>
      <item>Financijska agencija, OIB 85821130368, A. Cesarca 2,42000 Varaždin</item>
      <item>SAŠA PERHOČ jednostavno društvo s ograničenom odgovornošću za graditeljstvo, trgovinu i usluge u stečaju, OIB 82652822691, Vukovarska 3,40000 Čakovec</item>
      <item>Sudski registar, Trgovački sud u Varaždinu, Ul. braće Radić 2,42000 Varaždin</item>
      <item>Saša Perhoč, OIB 03638445225, Vukovarska Ulica 3,40000 Čakovec</item>
      <item>ŽDO u Varaždinu, Građansko-upravni odjel, Ul. braće Radić 2,42000 Varaždin</item>
      <item>Porezna uprava, Područni ured Sjeverna Hrvatska, Ispostava Čakovec, Otokara Keršovanija 11,40000 Čakovec</item>
    </izvorni_sadrzaj>
    <derivirana_varijabla naziv="DomainObject.Predmet.SudioniciListAdressOIB_1">
      <item>Financijska agencija, OIB 85821130368, A. Cesarca 2,42000 Varaždin</item>
      <item>SAŠA PERHOČ jednostavno društvo s ograničenom odgovornošću za graditeljstvo, trgovinu i usluge u stečaju, OIB 82652822691, Vukovarska 3,40000 Čakovec</item>
      <item>Sudski registar, Trgovački sud u Varaždinu, Ul. braće Radić 2,42000 Varaždin</item>
      <item>Saša Perhoč, OIB 03638445225, Vukovarska Ulica 3,40000 Čakovec</item>
      <item>ŽDO u Varaždinu, Građansko-upravni odjel, Ul. braće Radić 2,42000 Varaždin</item>
      <item>Porezna uprava, Područni ured Sjeverna Hrvatska, Ispostava Čakovec, Otokara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82652822691</item>
      <item>, OIB null</item>
      <item>, OIB 03638445225</item>
      <item>, OIB null</item>
      <item>, OIB null</item>
    </izvorni_sadrzaj>
    <derivirana_varijabla naziv="DomainObject.Predmet.SudioniciListNazivOIB_1">
      <item>, OIB 85821130368</item>
      <item>, OIB 82652822691</item>
      <item>, OIB null</item>
      <item>, OIB 03638445225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A97731-7BA9-4CD3-9279-EC4360F913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2307</properties:Characters>
  <properties:Lines>77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2017-03-15T09:57:00Z</dcterms:created>
  <dc:creator>Ljubica Makovec</dc:creator>
  <cp:lastModifiedBy>Marko Makaj</cp:lastModifiedBy>
  <cp:lastPrinted>2017-03-15T11:28:00Z</cp:lastPrinted>
  <dcterms:modified xmlns:xsi="http://www.w3.org/2001/XMLSchema-instance" xsi:type="dcterms:W3CDTF">2017-03-15T11:41:00Z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St-175/2016-20 / Odluka - Rješenje - obustava postupka</vt:lpwstr>
  </prop:property>
  <prop:property name="CC_coloring" pid="5" fmtid="{D5CDD505-2E9C-101B-9397-08002B2CF9AE}">
    <vt:bool>false</vt:bool>
  </prop:property>
</prop:Properties>
</file>