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b13d9" w14:paraId="61b13d9" w:rsidRDefault="002A3F7E" w:rsidP="00086B31" w:rsidR="007B2847" w:rsidRPr="00DD16EA">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086B31">
        <w:rPr>
          <w:rFonts w:hAnsi="Times New Roman" w:ascii="Times New Roman"/>
          <w:szCs w:val="24"/>
        </w:rPr>
        <w:t>150/17</w:t>
      </w:r>
      <w:r w:rsidR="00AC332F">
        <w:rPr>
          <w:rFonts w:hAnsi="Times New Roman" w:ascii="Times New Roman"/>
          <w:szCs w:val="24"/>
        </w:rPr>
        <w:t>-</w:t>
      </w:r>
      <w:proofErr w:type="spellStart"/>
      <w:r w:rsidR="00AC332F">
        <w:rPr>
          <w:rFonts w:hAnsi="Times New Roman" w:ascii="Times New Roman"/>
          <w:szCs w:val="24"/>
        </w:rPr>
        <w:t>17</w:t>
      </w:r>
      <w:proofErr w:type="spellEnd"/>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086B31" w:rsidRPr="00086B31">
        <w:rPr>
          <w:rFonts w:hAnsi="Times New Roman" w:ascii="Times New Roman"/>
          <w:sz w:val="24"/>
          <w:szCs w:val="24"/>
          <w:lang w:val="pt-BR"/>
        </w:rPr>
        <w:t>KOSTREC j.d.o.o. za usluge</w:t>
      </w:r>
      <w:r w:rsidR="00086B31">
        <w:rPr>
          <w:rFonts w:hAnsi="Times New Roman" w:ascii="Times New Roman"/>
          <w:sz w:val="24"/>
          <w:szCs w:val="24"/>
          <w:lang w:val="pt-BR"/>
        </w:rPr>
        <w:t xml:space="preserve"> u stečaju</w:t>
      </w:r>
      <w:r w:rsidR="00086B31" w:rsidRPr="00086B31">
        <w:rPr>
          <w:rFonts w:hAnsi="Times New Roman" w:ascii="Times New Roman"/>
          <w:sz w:val="24"/>
          <w:szCs w:val="24"/>
          <w:lang w:val="pt-BR"/>
        </w:rPr>
        <w:t>, Zagreb (Grad Zagreb),</w:t>
      </w:r>
      <w:r w:rsidR="00086B31">
        <w:rPr>
          <w:rFonts w:hAnsi="Times New Roman" w:ascii="Times New Roman"/>
          <w:sz w:val="24"/>
          <w:szCs w:val="24"/>
          <w:lang w:val="pt-BR"/>
        </w:rPr>
        <w:t>II Ravnice 29,  OIB 64527307857</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A56CA3" w:rsidRPr="00990998">
        <w:rPr>
          <w:rFonts w:cs="Times New Roman" w:hAnsi="Times New Roman" w:ascii="Times New Roman"/>
          <w:sz w:val="24"/>
          <w:szCs w:val="24"/>
        </w:rPr>
        <w:t>1</w:t>
      </w:r>
      <w:r w:rsidR="00990998" w:rsidRPr="00990998">
        <w:rPr>
          <w:rFonts w:cs="Times New Roman" w:hAnsi="Times New Roman" w:ascii="Times New Roman"/>
          <w:sz w:val="24"/>
          <w:szCs w:val="24"/>
        </w:rPr>
        <w:t>8</w:t>
      </w:r>
      <w:r w:rsidR="00E25A22" w:rsidRPr="00990998">
        <w:rPr>
          <w:rFonts w:cs="Times New Roman" w:hAnsi="Times New Roman" w:ascii="Times New Roman"/>
          <w:sz w:val="24"/>
          <w:szCs w:val="24"/>
        </w:rPr>
        <w:t>.</w:t>
      </w:r>
      <w:r w:rsidRPr="00990998">
        <w:rPr>
          <w:rFonts w:cs="Times New Roman" w:hAnsi="Times New Roman" w:ascii="Times New Roman"/>
          <w:sz w:val="24"/>
          <w:szCs w:val="24"/>
        </w:rPr>
        <w:t xml:space="preserve"> </w:t>
      </w:r>
      <w:r w:rsidR="00A56CA3" w:rsidRPr="00990998">
        <w:rPr>
          <w:rFonts w:cs="Times New Roman" w:hAnsi="Times New Roman" w:ascii="Times New Roman"/>
          <w:sz w:val="24"/>
          <w:szCs w:val="24"/>
        </w:rPr>
        <w:t>ožujka</w:t>
      </w:r>
      <w:r w:rsidR="005761DE" w:rsidRPr="00990998">
        <w:rPr>
          <w:rFonts w:cs="Times New Roman" w:hAnsi="Times New Roman" w:ascii="Times New Roman"/>
          <w:sz w:val="24"/>
          <w:szCs w:val="24"/>
        </w:rPr>
        <w:t xml:space="preserve">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086B31">
        <w:rPr>
          <w:rFonts w:cs="Times New Roman" w:hAnsi="Times New Roman" w:ascii="Times New Roman"/>
          <w:sz w:val="24"/>
          <w:szCs w:val="24"/>
        </w:rPr>
        <w:t>150/17</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086B31">
        <w:rPr>
          <w:rFonts w:cs="Times New Roman" w:hAnsi="Times New Roman" w:ascii="Times New Roman"/>
          <w:sz w:val="24"/>
          <w:szCs w:val="24"/>
        </w:rPr>
        <w:t>7</w:t>
      </w:r>
      <w:r w:rsidRPr="00997631">
        <w:rPr>
          <w:rFonts w:cs="Times New Roman" w:hAnsi="Times New Roman" w:ascii="Times New Roman"/>
          <w:sz w:val="24"/>
          <w:szCs w:val="24"/>
        </w:rPr>
        <w:t xml:space="preserve">. </w:t>
      </w:r>
      <w:r w:rsidR="00086B31">
        <w:rPr>
          <w:rFonts w:cs="Times New Roman" w:hAnsi="Times New Roman" w:ascii="Times New Roman"/>
          <w:sz w:val="24"/>
          <w:szCs w:val="24"/>
        </w:rPr>
        <w:t>lipnja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086B31" w:rsidP="00086B31" w:rsidR="00086B31" w:rsidRPr="00086B31">
      <w:pPr>
        <w:widowControl w:val="false"/>
        <w:ind w:hanging="360" w:left="360"/>
        <w:jc w:val="both"/>
        <w:rPr>
          <w:rFonts w:hAnsi="Times New Roman" w:ascii="Times New Roman"/>
          <w:szCs w:val="24"/>
        </w:rPr>
      </w:pPr>
      <w:r>
        <w:rPr>
          <w:rFonts w:hAnsi="Times New Roman" w:ascii="Times New Roman"/>
          <w:szCs w:val="24"/>
        </w:rPr>
        <w:t>''</w:t>
      </w:r>
      <w:r w:rsidRPr="00086B31">
        <w:rPr>
          <w:rFonts w:hAnsi="Times New Roman" w:ascii="Times New Roman"/>
          <w:szCs w:val="24"/>
        </w:rPr>
        <w:t xml:space="preserve">I. </w:t>
      </w:r>
      <w:r w:rsidRPr="00086B31">
        <w:rPr>
          <w:rFonts w:hAnsi="Times New Roman" w:ascii="Times New Roman"/>
          <w:szCs w:val="24"/>
        </w:rPr>
        <w:tab/>
        <w:t xml:space="preserve">U prethodnom postupku pokrenutim nad dužnikom HOLJEVAC d.o.o., Ogulin, Voćarska 18, OIB 18081371253, za privremenog stečajnog upravitelja imenuje se  Miroslav </w:t>
      </w:r>
      <w:proofErr w:type="spellStart"/>
      <w:r w:rsidRPr="00086B31">
        <w:rPr>
          <w:rFonts w:hAnsi="Times New Roman" w:ascii="Times New Roman"/>
          <w:szCs w:val="24"/>
        </w:rPr>
        <w:t>Borš</w:t>
      </w:r>
      <w:proofErr w:type="spellEnd"/>
      <w:r w:rsidRPr="00086B31">
        <w:rPr>
          <w:rFonts w:hAnsi="Times New Roman" w:ascii="Times New Roman"/>
          <w:szCs w:val="24"/>
        </w:rPr>
        <w:t>, Zagreb, Plemićeva 2, OIB 69665623244.</w:t>
      </w:r>
    </w:p>
    <w:p w:rsidRDefault="00086B31" w:rsidP="00086B31" w:rsidR="00086B31" w:rsidRPr="00086B31">
      <w:pPr>
        <w:widowControl w:val="false"/>
        <w:ind w:hanging="360" w:left="360"/>
        <w:jc w:val="both"/>
        <w:rPr>
          <w:rFonts w:hAnsi="Times New Roman" w:ascii="Times New Roman"/>
          <w:szCs w:val="24"/>
        </w:rPr>
      </w:pPr>
      <w:r w:rsidRPr="00086B31">
        <w:rPr>
          <w:rFonts w:hAnsi="Times New Roman" w:ascii="Times New Roman"/>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086B31" w:rsidP="00086B31" w:rsidR="00475423" w:rsidRPr="00C71264">
      <w:pPr>
        <w:widowControl w:val="false"/>
        <w:ind w:hanging="360" w:left="360"/>
        <w:jc w:val="both"/>
        <w:rPr>
          <w:rFonts w:hAnsi="Times New Roman" w:ascii="Times New Roman"/>
          <w:szCs w:val="24"/>
        </w:rPr>
      </w:pPr>
      <w:r w:rsidRPr="00086B31">
        <w:rPr>
          <w:rFonts w:hAnsi="Times New Roman" w:ascii="Times New Roman"/>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086B31" w:rsidP="002A3F7E" w:rsidR="00086B31">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086B31">
        <w:rPr>
          <w:rFonts w:hAnsi="Times New Roman" w:ascii="Times New Roman"/>
          <w:szCs w:val="24"/>
        </w:rPr>
        <w:t>150/17</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086B31">
        <w:rPr>
          <w:rFonts w:hAnsi="Times New Roman" w:ascii="Times New Roman"/>
          <w:szCs w:val="24"/>
        </w:rPr>
        <w:t>7</w:t>
      </w:r>
      <w:r w:rsidR="00E449CA">
        <w:rPr>
          <w:rFonts w:hAnsi="Times New Roman" w:ascii="Times New Roman"/>
          <w:szCs w:val="24"/>
        </w:rPr>
        <w:t>.</w:t>
      </w:r>
      <w:r w:rsidRPr="00DD16EA">
        <w:rPr>
          <w:rFonts w:hAnsi="Times New Roman" w:ascii="Times New Roman"/>
          <w:szCs w:val="24"/>
        </w:rPr>
        <w:t xml:space="preserve"> </w:t>
      </w:r>
      <w:r w:rsidR="00086B31">
        <w:rPr>
          <w:rFonts w:hAnsi="Times New Roman" w:ascii="Times New Roman"/>
          <w:szCs w:val="24"/>
        </w:rPr>
        <w:t>lipnja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7B2847" w:rsidP="002A3F7E" w:rsidR="007B2847">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086B31">
        <w:rPr>
          <w:rFonts w:hAnsi="Times New Roman" w:ascii="Times New Roman"/>
          <w:szCs w:val="24"/>
        </w:rPr>
        <w:t>150</w:t>
      </w:r>
      <w:r w:rsidR="007B5023">
        <w:rPr>
          <w:rFonts w:hAnsi="Times New Roman" w:ascii="Times New Roman"/>
          <w:szCs w:val="24"/>
        </w:rPr>
        <w:t>/</w:t>
      </w:r>
      <w:r w:rsidR="00086B31">
        <w:rPr>
          <w:rFonts w:hAnsi="Times New Roman" w:ascii="Times New Roman"/>
          <w:szCs w:val="24"/>
        </w:rPr>
        <w:t>17</w:t>
      </w:r>
      <w:r w:rsidR="00EF2036" w:rsidRPr="00990998">
        <w:rPr>
          <w:rFonts w:hAnsi="Times New Roman" w:ascii="Times New Roman"/>
          <w:szCs w:val="24"/>
        </w:rPr>
        <w:t xml:space="preserve"> od </w:t>
      </w:r>
      <w:r w:rsidR="00A56CA3" w:rsidRPr="00990998">
        <w:rPr>
          <w:rFonts w:hAnsi="Times New Roman" w:ascii="Times New Roman"/>
          <w:szCs w:val="24"/>
        </w:rPr>
        <w:t>1</w:t>
      </w:r>
      <w:r w:rsidR="00990998" w:rsidRPr="00990998">
        <w:rPr>
          <w:rFonts w:hAnsi="Times New Roman" w:ascii="Times New Roman"/>
          <w:szCs w:val="24"/>
        </w:rPr>
        <w:t>8</w:t>
      </w:r>
      <w:r w:rsidRPr="00990998">
        <w:rPr>
          <w:rFonts w:hAnsi="Times New Roman" w:ascii="Times New Roman"/>
          <w:szCs w:val="24"/>
        </w:rPr>
        <w:t xml:space="preserve">. </w:t>
      </w:r>
      <w:r w:rsidR="00A56CA3" w:rsidRPr="00990998">
        <w:rPr>
          <w:rFonts w:hAnsi="Times New Roman" w:ascii="Times New Roman"/>
          <w:szCs w:val="24"/>
        </w:rPr>
        <w:t>ožujka</w:t>
      </w:r>
      <w:r w:rsidR="005761DE" w:rsidRPr="00990998">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086B31" w:rsidRPr="00086B31">
        <w:rPr>
          <w:rFonts w:hAnsi="Times New Roman" w:ascii="Times New Roman"/>
          <w:szCs w:val="24"/>
        </w:rPr>
        <w:t>HOLJEVAC d.o.o., Ogulin, Voćarska 18, OIB 18081371253</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1C57A2" w:rsidRPr="00475423">
        <w:rPr>
          <w:rFonts w:hAnsi="Times New Roman" w:ascii="Times New Roman"/>
          <w:szCs w:val="24"/>
        </w:rPr>
        <w:t>1</w:t>
      </w:r>
      <w:r w:rsidR="00990998">
        <w:rPr>
          <w:rFonts w:hAnsi="Times New Roman" w:ascii="Times New Roman"/>
          <w:szCs w:val="24"/>
        </w:rPr>
        <w:t>8</w:t>
      </w:r>
      <w:r w:rsidRPr="00475423">
        <w:rPr>
          <w:rFonts w:hAnsi="Times New Roman" w:ascii="Times New Roman"/>
          <w:szCs w:val="24"/>
        </w:rPr>
        <w:t xml:space="preserve">. </w:t>
      </w:r>
      <w:r w:rsidR="001C57A2" w:rsidRPr="00475423">
        <w:rPr>
          <w:rFonts w:hAnsi="Times New Roman" w:ascii="Times New Roman"/>
          <w:szCs w:val="24"/>
        </w:rPr>
        <w:t>ožujka</w:t>
      </w:r>
      <w:r w:rsidR="005761DE" w:rsidRPr="00475423">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AC332F">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AC332F" w:rsidP="00F32A7B" w:rsidR="00AC332F"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AC332F" w:rsidP="00F32A7B" w:rsidR="00AC332F"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AC332F"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AC332F">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086B31">
      <w:rPr>
        <w:rFonts w:hAnsi="Times New Roman" w:ascii="Times New Roman"/>
        <w:szCs w:val="24"/>
      </w:rPr>
      <w:t>150/17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24DB0"/>
    <w:rsid w:val="000321E0"/>
    <w:rsid w:val="00047003"/>
    <w:rsid w:val="000858D8"/>
    <w:rsid w:val="0008612F"/>
    <w:rsid w:val="00086B31"/>
    <w:rsid w:val="00130F26"/>
    <w:rsid w:val="001C4502"/>
    <w:rsid w:val="001C57A2"/>
    <w:rsid w:val="001F008D"/>
    <w:rsid w:val="00253C21"/>
    <w:rsid w:val="002548AA"/>
    <w:rsid w:val="00260E8D"/>
    <w:rsid w:val="002659AD"/>
    <w:rsid w:val="00276B69"/>
    <w:rsid w:val="002A3F7E"/>
    <w:rsid w:val="002B1108"/>
    <w:rsid w:val="003043F1"/>
    <w:rsid w:val="00310CD0"/>
    <w:rsid w:val="00331389"/>
    <w:rsid w:val="00331AD6"/>
    <w:rsid w:val="00351055"/>
    <w:rsid w:val="00351F9D"/>
    <w:rsid w:val="00365455"/>
    <w:rsid w:val="00393DDB"/>
    <w:rsid w:val="003D758C"/>
    <w:rsid w:val="004458ED"/>
    <w:rsid w:val="00451B9D"/>
    <w:rsid w:val="00475423"/>
    <w:rsid w:val="0048070E"/>
    <w:rsid w:val="004D1739"/>
    <w:rsid w:val="00510F27"/>
    <w:rsid w:val="00526DA3"/>
    <w:rsid w:val="0056039F"/>
    <w:rsid w:val="00570BB8"/>
    <w:rsid w:val="005761DE"/>
    <w:rsid w:val="005C7CDE"/>
    <w:rsid w:val="00630FFA"/>
    <w:rsid w:val="006471D9"/>
    <w:rsid w:val="00661213"/>
    <w:rsid w:val="0066743F"/>
    <w:rsid w:val="006B4CFC"/>
    <w:rsid w:val="006D41D8"/>
    <w:rsid w:val="00701113"/>
    <w:rsid w:val="00767359"/>
    <w:rsid w:val="007B2847"/>
    <w:rsid w:val="007B5023"/>
    <w:rsid w:val="007B5417"/>
    <w:rsid w:val="007B658D"/>
    <w:rsid w:val="007F0889"/>
    <w:rsid w:val="008019B9"/>
    <w:rsid w:val="00864572"/>
    <w:rsid w:val="008721F6"/>
    <w:rsid w:val="008808B1"/>
    <w:rsid w:val="00880CAF"/>
    <w:rsid w:val="00905F9C"/>
    <w:rsid w:val="009277D3"/>
    <w:rsid w:val="00932418"/>
    <w:rsid w:val="00990998"/>
    <w:rsid w:val="009C07C1"/>
    <w:rsid w:val="00A02032"/>
    <w:rsid w:val="00A42FC6"/>
    <w:rsid w:val="00A45E5A"/>
    <w:rsid w:val="00A56CA3"/>
    <w:rsid w:val="00A75F8D"/>
    <w:rsid w:val="00AC332F"/>
    <w:rsid w:val="00AE6AD9"/>
    <w:rsid w:val="00B37C58"/>
    <w:rsid w:val="00B50421"/>
    <w:rsid w:val="00B62B56"/>
    <w:rsid w:val="00B80CDD"/>
    <w:rsid w:val="00BC0495"/>
    <w:rsid w:val="00BD50ED"/>
    <w:rsid w:val="00BD5460"/>
    <w:rsid w:val="00BE3772"/>
    <w:rsid w:val="00BE5507"/>
    <w:rsid w:val="00BE7C62"/>
    <w:rsid w:val="00BF7E51"/>
    <w:rsid w:val="00C13733"/>
    <w:rsid w:val="00C57193"/>
    <w:rsid w:val="00C64E9A"/>
    <w:rsid w:val="00C71264"/>
    <w:rsid w:val="00CA5403"/>
    <w:rsid w:val="00CC6651"/>
    <w:rsid w:val="00CE0253"/>
    <w:rsid w:val="00CF5671"/>
    <w:rsid w:val="00D070E8"/>
    <w:rsid w:val="00D20B3E"/>
    <w:rsid w:val="00D36E6D"/>
    <w:rsid w:val="00D964F7"/>
    <w:rsid w:val="00DA6C45"/>
    <w:rsid w:val="00DD560F"/>
    <w:rsid w:val="00DE1268"/>
    <w:rsid w:val="00DE269A"/>
    <w:rsid w:val="00E25A22"/>
    <w:rsid w:val="00E33188"/>
    <w:rsid w:val="00E449CA"/>
    <w:rsid w:val="00E91A15"/>
    <w:rsid w:val="00EA6571"/>
    <w:rsid w:val="00EF2036"/>
    <w:rsid w:val="00F24488"/>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AC332F"/>
    <w:rPr>
      <w:color w:val="808080"/>
      <w:bdr w:space="0" w:sz="0" w:color="auto" w:val="none"/>
      <w:shd w:fill="CCFFFF" w:color="auto" w:val="clear"/>
    </w:rPr>
  </w:style>
  <w:style w:customStyle="true" w:styleId="eSPISCCParagraphDefaultFont" w:type="character">
    <w:name w:val="eSPIS_CC_Paragraph Default Font"/>
    <w:basedOn w:val="Zadanifontodlomka"/>
    <w:rsid w:val="00AC33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332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C33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33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AC332F"/>
    <w:rPr>
      <w:color w:val="808080"/>
      <w:bdr w:color="auto" w:space="0" w:sz="0" w:val="none"/>
      <w:shd w:color="auto" w:fill="CCFFFF" w:val="clear"/>
    </w:rPr>
  </w:style>
  <w:style w:customStyle="1" w:styleId="eSPISCCParagraphDefaultFont" w:type="character">
    <w:name w:val="eSPIS_CC_Paragraph Default Font"/>
    <w:basedOn w:val="Zadanifontodlomka"/>
    <w:rsid w:val="00AC33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332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C33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33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St-150/2017-17</izvorni_sadrzaj>
    <derivirana_varijabla naziv="DomainObject.Oznaka_1">St-150/2017-17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St-150/2017</izvorni_sadrzaj>
    <derivirana_varijabla naziv="DomainObject.Predmet.OznakaBroj_1">St-150/2017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HOLJEVAC d.o.o. zastupanog po punomoćniku Gordana Holjevac</izvorni_sadrzaj>
    <derivirana_varijabla naziv="DomainObject.Predmet.ProtustrankaFormated_1">  HOLJEVAC d.o.o. zastupanog po punomoćniku Gordana Holjevac</derivirana_varijabla>
  </DomainObject.Predmet.ProtustrankaFormated>
  <DomainObject.Predmet.ProtustrankaFormatedOIB>
    <izvorni_sadrzaj>  HOLJEVAC d.o.o., OIB 18081371253 zastupanog po punomoćniku Gordana Holjevac</izvorni_sadrzaj>
    <derivirana_varijabla naziv="DomainObject.Predmet.ProtustrankaFormatedOIB_1">  HOLJEVAC d.o.o., OIB 18081371253 zastupanog po punomoćniku Gordana Holjevac</derivirana_varijabla>
  </DomainObject.Predmet.ProtustrankaFormatedOIB>
  <DomainObject.Predmet.ProtustrankaFormatedWithAdress>
    <izvorni_sadrzaj> HOLJEVAC d.o.o., Voćarska 18, 47300 Ogulin zastupanog po punomoćniku Gordana Holjevac</izvorni_sadrzaj>
    <derivirana_varijabla naziv="DomainObject.Predmet.ProtustrankaFormatedWithAdress_1"> HOLJEVAC d.o.o., Voćarska 18, 47300 Ogulin zastupanog po punomoćniku Gordana Holjevac</derivirana_varijabla>
  </DomainObject.Predmet.ProtustrankaFormatedWithAdress>
  <DomainObject.Predmet.ProtustrankaFormatedWithAdressOIB>
    <izvorni_sadrzaj> HOLJEVAC d.o.o., OIB 18081371253, Voćarska 18, 47300 Ogulin zastupanog po punomoćniku Gordana Holjevac</izvorni_sadrzaj>
    <derivirana_varijabla naziv="DomainObject.Predmet.ProtustrankaFormatedWithAdressOIB_1"> HOLJEVAC d.o.o., OIB 18081371253, Voćarska 18, 47300 Ogulin zastupanog po punomoćniku Gordana Holjevac</derivirana_varijabla>
  </DomainObject.Predmet.ProtustrankaFormatedWithAdressOIB>
  <DomainObject.Predmet.ProtustrankaWithAdress>
    <izvorni_sadrzaj>HOLJEVAC d.o.o. Voćarska 18, 47300 Ogulin</izvorni_sadrzaj>
    <derivirana_varijabla naziv="DomainObject.Predmet.ProtustrankaWithAdress_1">HOLJEVAC d.o.o. Voćarska 18, 47300 Ogulin</derivirana_varijabla>
  </DomainObject.Predmet.ProtustrankaWithAdress>
  <DomainObject.Predmet.ProtustrankaWithAdressOIB>
    <izvorni_sadrzaj>HOLJEVAC d.o.o., OIB 18081371253, Voćarska 18, 47300 Ogulin</izvorni_sadrzaj>
    <derivirana_varijabla naziv="DomainObject.Predmet.ProtustrankaWithAdressOIB_1">HOLJEVAC d.o.o., OIB 18081371253, Voćarska 18, 47300 Ogulin</derivirana_varijabla>
  </DomainObject.Predmet.ProtustrankaWithAdressOIB>
  <DomainObject.Predmet.ProtustrankaNazivFormated>
    <izvorni_sadrzaj>HOLJEVAC d.o.o.</izvorni_sadrzaj>
    <derivirana_varijabla naziv="DomainObject.Predmet.ProtustrankaNazivFormated_1">HOLJEVAC d.o.o.</derivirana_varijabla>
  </DomainObject.Predmet.ProtustrankaNazivFormated>
  <DomainObject.Predmet.ProtustrankaNazivFormatedOIB>
    <izvorni_sadrzaj>HOLJEVAC d.o.o., OIB 18081371253</izvorni_sadrzaj>
    <derivirana_varijabla naziv="DomainObject.Predmet.ProtustrankaNazivFormatedOIB_1">HOLJEVAC d.o.o., OIB 18081371253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Gordana Holjevac</izvorni_sadrzaj>
    <derivirana_varijabla naziv="DomainObject.Predmet.StrankaFormated_1">  FINA regionalni centar Zagreb, podružnica Karlovac; Gordana Holjevac</derivirana_varijabla>
  </DomainObject.Predmet.StrankaFormated>
  <DomainObject.Predmet.StrankaFormatedOIB>
    <izvorni_sadrzaj>  FINA regionalni centar Zagreb, podružnica Karlovac, OIB 85821130368; Gordana Holjevac, OIB 07790358198</izvorni_sadrzaj>
    <derivirana_varijabla naziv="DomainObject.Predmet.StrankaFormatedOIB_1">  FINA regionalni centar Zagreb, podružnica Karlovac, OIB 85821130368; Gordana Holjevac, OIB 07790358198</derivirana_varijabla>
  </DomainObject.Predmet.StrankaFormatedOIB>
  <DomainObject.Predmet.StrankaFormatedWithAdress>
    <izvorni_sadrzaj> FINA regionalni centar Zagreb, podružnica Karlovac, Vitezovićeva 1, 47000 Karlovac; Gordana Holjevac, Pavlović Brdo 341, 47300 Oštarije</izvorni_sadrzaj>
    <derivirana_varijabla naziv="DomainObject.Predmet.StrankaFormatedWithAdress_1"> FINA regionalni centar Zagreb, podružnica Karlovac, Vitezovićeva 1, 47000 Karlovac; Gordana Holjevac, Pavlović Brdo 341, 47300 Oštarije</derivirana_varijabla>
  </DomainObject.Predmet.StrankaFormatedWithAdress>
  <DomainObject.Predmet.StrankaFormatedWithAdressOIB>
    <izvorni_sadrzaj> FINA regionalni centar Zagreb, podružnica Karlovac, OIB 85821130368, Vitezovićeva 1, 47000 Karlovac; Gordana Holjevac, OIB 07790358198, Pavlović Brdo 341, 47300 Oštarije</izvorni_sadrzaj>
    <derivirana_varijabla naziv="DomainObject.Predmet.StrankaFormatedWithAdressOIB_1"> FINA regionalni centar Zagreb, podružnica Karlovac, OIB 85821130368, Vitezovićeva 1, 47000 Karlovac; Gordana Holjevac, OIB 07790358198, Pavlović Brdo 341, 47300 Oštarije</derivirana_varijabla>
  </DomainObject.Predmet.StrankaFormatedWithAdressOIB>
  <DomainObject.Predmet.StrankaWithAdress>
    <izvorni_sadrzaj>FINA regionalni centar Zagreb, podružnica Karlovac Vitezovićeva 1,47000 Karlovac,Gordana Holjevac Pavlović Brdo 341,47300 Oštarije</izvorni_sadrzaj>
    <derivirana_varijabla naziv="DomainObject.Predmet.StrankaWithAdress_1">FINA regionalni centar Zagreb, podružnica Karlovac Vitezovićeva 1,47000 Karlovac,Gordana Holjevac Pavlović Brdo 341,47300 Oštarije</derivirana_varijabla>
  </DomainObject.Predmet.StrankaWithAdress>
  <DomainObject.Predmet.StrankaWithAdressOIB>
    <izvorni_sadrzaj>FINA regionalni centar Zagreb, podružnica Karlovac, OIB 85821130368, Vitezovićeva 1,47000 Karlovac,Gordana Holjevac, OIB 07790358198, Pavlović Brdo 341,47300 Oštarije</izvorni_sadrzaj>
    <derivirana_varijabla naziv="DomainObject.Predmet.StrankaWithAdressOIB_1">FINA regionalni centar Zagreb, podružnica Karlovac, OIB 85821130368, Vitezovićeva 1,47000 Karlovac,Gordana Holjevac, OIB 07790358198, Pavlović Brdo 341,47300 Oštarije</derivirana_varijabla>
  </DomainObject.Predmet.StrankaWithAdressOIB>
  <DomainObject.Predmet.StrankaNazivFormated>
    <izvorni_sadrzaj>FINA regionalni centar Zagreb, podružnica Karlovac,Gordana Holjevac</izvorni_sadrzaj>
    <derivirana_varijabla naziv="DomainObject.Predmet.StrankaNazivFormated_1">FINA regionalni centar Zagreb, podružnica Karlovac,Gordana Holjevac</derivirana_varijabla>
  </DomainObject.Predmet.StrankaNazivFormated>
  <DomainObject.Predmet.StrankaNazivFormatedOIB>
    <izvorni_sadrzaj>FINA regionalni centar Zagreb, podružnica Karlovac, OIB 85821130368,Gordana Holjevac, OIB 07790358198</izvorni_sadrzaj>
    <derivirana_varijabla naziv="DomainObject.Predmet.StrankaNazivFormatedOIB_1">FINA regionalni centar Zagreb, podružnica Karlovac, OIB 85821130368,Gordana Holjevac, OIB 07790358198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 podružnica Karlovac</item>
      <item>Gordana Holjevac</item>
    </izvorni_sadrzaj>
    <derivirana_varijabla naziv="DomainObject.Predmet.StrankaListFormated_1">
      <item>FINA regionalni centar Zagreb, podružnica Karlovac</item>
      <item>Gordana Holjevac</item>
    </derivirana_varijabla>
  </DomainObject.Predmet.StrankaListFormated>
  <DomainObject.Predmet.StrankaListFormatedOIB>
    <izvorni_sadrzaj>
      <item>FINA regionalni centar Zagreb, podružnica Karlovac, OIB 85821130368</item>
      <item>Gordana Holjevac, OIB 07790358198</item>
    </izvorni_sadrzaj>
    <derivirana_varijabla naziv="DomainObject.Predmet.StrankaListFormatedOIB_1">
      <item>FINA regionalni centar Zagreb, podružnica Karlovac, OIB 85821130368</item>
      <item>Gordana Holjevac, OIB 07790358198</item>
    </derivirana_varijabla>
  </DomainObject.Predmet.StrankaListFormatedOIB>
  <DomainObject.Predmet.StrankaListFormatedWithAdress>
    <izvorni_sadrzaj>
      <item>FINA regionalni centar Zagreb, podružnica Karlovac, Vitezovićeva 1, 47000 Karlovac</item>
      <item>Gordana Holjevac, Pavlović Brdo 341, 47300 Oštarije</item>
    </izvorni_sadrzaj>
    <derivirana_varijabla naziv="DomainObject.Predmet.StrankaListFormatedWithAdress_1">
      <item>FINA regionalni centar Zagreb, podružnica Karlovac, Vitezovićeva 1, 47000 Karlovac</item>
      <item>Gordana Holjevac, Pavlović Brdo 341, 47300 Oštarije</item>
    </derivirana_varijabla>
  </DomainObject.Predmet.StrankaListFormatedWithAdress>
  <DomainObject.Predmet.StrankaListFormatedWithAdressOIB>
    <izvorni_sadrzaj>
      <item>FINA regionalni centar Zagreb, podružnica Karlovac, OIB 85821130368, Vitezovićeva 1, 47000 Karlovac</item>
      <item>Gordana Holjevac, OIB 07790358198, Pavlović Brdo 341, 47300 Oštarije</item>
    </izvorni_sadrzaj>
    <derivirana_varijabla naziv="DomainObject.Predmet.StrankaListFormatedWithAdressOIB_1">
      <item>FINA regionalni centar Zagreb, podružnica Karlovac, OIB 85821130368, Vitezovićeva 1, 47000 Karlovac</item>
      <item>Gordana Holjevac, OIB 07790358198, Pavlović Brdo 341, 47300 Oštarije</item>
    </derivirana_varijabla>
  </DomainObject.Predmet.StrankaListFormatedWithAdressOIB>
  <DomainObject.Predmet.StrankaListNazivFormated>
    <izvorni_sadrzaj>
      <item>FINA regionalni centar Zagreb, podružnica Karlovac</item>
      <item>Gordana Holjevac</item>
    </izvorni_sadrzaj>
    <derivirana_varijabla naziv="DomainObject.Predmet.StrankaListNazivFormated_1">
      <item>FINA regionalni centar Zagreb, podružnica Karlovac</item>
      <item>Gordana Holjevac</item>
    </derivirana_varijabla>
  </DomainObject.Predmet.StrankaListNazivFormated>
  <DomainObject.Predmet.StrankaListNazivFormatedOIB>
    <izvorni_sadrzaj>
      <item>FINA regionalni centar Zagreb, podružnica Karlovac, OIB 85821130368</item>
      <item>Gordana Holjevac, OIB 07790358198</item>
    </izvorni_sadrzaj>
    <derivirana_varijabla naziv="DomainObject.Predmet.StrankaListNazivFormatedOIB_1">
      <item>FINA regionalni centar Zagreb, podružnica Karlovac, OIB 85821130368</item>
      <item>Gordana Holjevac, OIB 07790358198</item>
    </derivirana_varijabla>
  </DomainObject.Predmet.StrankaListNazivFormatedOIB>
  <DomainObject.Predmet.ProtuStrankaListFormated>
    <izvorni_sadrzaj>
      <item>HOLJEVAC d.o.o. zastupanog po punomoćniku Gordana Holjevac</item>
    </izvorni_sadrzaj>
    <derivirana_varijabla naziv="DomainObject.Predmet.ProtuStrankaListFormated_1">
      <item>HOLJEVAC d.o.o. zastupanog po punomoćniku Gordana Holjevac</item>
    </derivirana_varijabla>
  </DomainObject.Predmet.ProtuStrankaListFormated>
  <DomainObject.Predmet.ProtuStrankaListFormatedOIB>
    <izvorni_sadrzaj>
      <item>HOLJEVAC d.o.o., OIB 18081371253 zastupanog po punomoćniku Gordana Holjevac</item>
    </izvorni_sadrzaj>
    <derivirana_varijabla naziv="DomainObject.Predmet.ProtuStrankaListFormatedOIB_1">
      <item>HOLJEVAC d.o.o., OIB 18081371253 zastupanog po punomoćniku Gordana Holjevac</item>
    </derivirana_varijabla>
  </DomainObject.Predmet.ProtuStrankaListFormatedOIB>
  <DomainObject.Predmet.ProtuStrankaListFormatedWithAdress>
    <izvorni_sadrzaj>
      <item>HOLJEVAC d.o.o., Voćarska 18, 47300 Ogulin zastupanog po punomoćniku Gordana Holjevac</item>
    </izvorni_sadrzaj>
    <derivirana_varijabla naziv="DomainObject.Predmet.ProtuStrankaListFormatedWithAdress_1">
      <item>HOLJEVAC d.o.o., Voćarska 18, 47300 Ogulin zastupanog po punomoćniku Gordana Holjevac</item>
    </derivirana_varijabla>
  </DomainObject.Predmet.ProtuStrankaListFormatedWithAdress>
  <DomainObject.Predmet.ProtuStrankaListFormatedWithAdressOIB>
    <izvorni_sadrzaj>
      <item>HOLJEVAC d.o.o., OIB 18081371253, Voćarska 18, 47300 Ogulin zastupanog po punomoćniku Gordana Holjevac</item>
    </izvorni_sadrzaj>
    <derivirana_varijabla naziv="DomainObject.Predmet.ProtuStrankaListFormatedWithAdressOIB_1">
      <item>HOLJEVAC d.o.o., OIB 18081371253, Voćarska 18, 47300 Ogulin zastupanog po punomoćniku Gordana Holjevac</item>
    </derivirana_varijabla>
  </DomainObject.Predmet.ProtuStrankaListFormatedWithAdressOIB>
  <DomainObject.Predmet.ProtuStrankaListNazivFormated>
    <izvorni_sadrzaj>
      <item>HOLJEVAC d.o.o.</item>
    </izvorni_sadrzaj>
    <derivirana_varijabla naziv="DomainObject.Predmet.ProtuStrankaListNazivFormated_1">
      <item>HOLJEVAC d.o.o.</item>
    </derivirana_varijabla>
  </DomainObject.Predmet.ProtuStrankaListNazivFormated>
  <DomainObject.Predmet.ProtuStrankaListNazivFormatedOIB>
    <izvorni_sadrzaj>
      <item>HOLJEVAC d.o.o., OIB 18081371253</item>
    </izvorni_sadrzaj>
    <derivirana_varijabla naziv="DomainObject.Predmet.ProtuStrankaListNazivFormatedOIB_1">
      <item>HOLJEVAC d.o.o., OIB 18081371253</item>
    </derivirana_varijabla>
  </DomainObject.Predmet.ProtuStrankaListNazivFormatedOIB>
  <DomainObject.Predmet.OstaliListFormated>
    <izvorni_sadrzaj>
      <item>Gordana Holjevac punomoćnica sudionika u postupku HOLJEVAC d.o.o.</item>
    </izvorni_sadrzaj>
    <derivirana_varijabla naziv="DomainObject.Predmet.OstaliListFormated_1">
      <item>Gordana Holjevac punomoćnica sudionika u postupku HOLJEVAC d.o.o.</item>
    </derivirana_varijabla>
  </DomainObject.Predmet.OstaliListFormated>
  <DomainObject.Predmet.OstaliListFormatedOIB>
    <izvorni_sadrzaj>
      <item>Gordana Holjevac, OIB 07790358198 punomoćnica sudionika u postupku HOLJEVAC d.o.o.</item>
    </izvorni_sadrzaj>
    <derivirana_varijabla naziv="DomainObject.Predmet.OstaliListFormatedOIB_1">
      <item>Gordana Holjevac, OIB 07790358198 punomoćnica sudionika u postupku HOLJEVAC d.o.o.</item>
    </derivirana_varijabla>
  </DomainObject.Predmet.OstaliListFormatedOIB>
  <DomainObject.Predmet.OstaliListFormatedWithAdress>
    <izvorni_sadrzaj>
      <item>Gordana Holjevac, Pavlović Brdo 341, 47300 Oštarije punomoćnica sudionika u postupku HOLJEVAC d.o.o.</item>
    </izvorni_sadrzaj>
    <derivirana_varijabla naziv="DomainObject.Predmet.OstaliListFormatedWithAdress_1">
      <item>Gordana Holjevac, Pavlović Brdo 341, 47300 Oštarije punomoćnica sudionika u postupku HOLJEVAC d.o.o.</item>
    </derivirana_varijabla>
  </DomainObject.Predmet.OstaliListFormatedWithAdress>
  <DomainObject.Predmet.OstaliListFormatedWithAdressOIB>
    <izvorni_sadrzaj>
      <item>Gordana Holjevac, OIB 07790358198, Pavlović Brdo 341, 47300 Oštarije punomoćnica sudionika u postupku HOLJEVAC d.o.o.</item>
    </izvorni_sadrzaj>
    <derivirana_varijabla naziv="DomainObject.Predmet.OstaliListFormatedWithAdressOIB_1">
      <item>Gordana Holjevac, OIB 07790358198, Pavlović Brdo 341, 47300 Oštarije punomoćnica sudionika u postupku HOLJEVAC d.o.o.</item>
    </derivirana_varijabla>
  </DomainObject.Predmet.OstaliListFormatedWithAdressOIB>
  <DomainObject.Predmet.OstaliListNazivFormated>
    <izvorni_sadrzaj>
      <item>Gordana Holjevac</item>
    </izvorni_sadrzaj>
    <derivirana_varijabla naziv="DomainObject.Predmet.OstaliListNazivFormated_1">
      <item>Gordana Holjevac</item>
    </derivirana_varijabla>
  </DomainObject.Predmet.OstaliListNazivFormated>
  <DomainObject.Predmet.OstaliListNazivFormatedOIB>
    <izvorni_sadrzaj>
      <item>Gordana Holjevac, OIB 07790358198</item>
    </izvorni_sadrzaj>
    <derivirana_varijabla naziv="DomainObject.Predmet.OstaliListNazivFormatedOIB_1">
      <item>Gordana Holjevac, OIB 07790358198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St-150/2017-17</izvorni_sadrzaj>
    <derivirana_varijabla naziv="DomainObject.PoslovniBrojDokumenta_1">St-150/2017-17</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HOLJEVAC d.o.o.</izvorni_sadrzaj>
    <derivirana_varijabla naziv="DomainObject.Predmet.ProtustrankaIDrugi_1">HOLJEVAC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HOLJEVAC d.o.o., OIB 18081371253, Voćarska 18, 47300 Ogulin</izvorni_sadrzaj>
    <derivirana_varijabla naziv="DomainObject.Predmet.ProtustrankaIDrugiAdressOIB_1">HOLJEVAC d.o.o., OIB 18081371253, Voćarska 18,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HOLJEVAC d.o.o.</item>
      <item>Gordana Holjevac</item>
      <item>Gordana Holjevac</item>
    </izvorni_sadrzaj>
    <derivirana_varijabla naziv="DomainObject.Predmet.SudioniciListNaziv_1">
      <item>FINA regionalni centar Zagreb, podružnica Karlovac</item>
      <item>HOLJEVAC d.o.o.</item>
      <item>Gordana Holjevac</item>
      <item>Gordana Holjevac</item>
    </derivirana_varijabla>
  </DomainObject.Predmet.SudioniciListNaziv>
  <DomainObject.Predmet.SudioniciListAdressOIB>
    <izvorni_sadrzaj>
      <item>FINA regionalni centar Zagreb, podružnica Karlovac, OIB 85821130368, Vitezovićeva 1,47000 Karlovac</item>
      <item>HOLJEVAC d.o.o., OIB 18081371253, Voćarska 18,47300 Ogulin</item>
      <item>Gordana Holjevac, OIB 07790358198, Pavlović Brdo 341,47300 Oštarije</item>
      <item>Gordana Holjevac, OIB 07790358198, Pavlović Brdo 341,47300 Oštarije</item>
    </izvorni_sadrzaj>
    <derivirana_varijabla naziv="DomainObject.Predmet.SudioniciListAdressOIB_1">
      <item>FINA regionalni centar Zagreb, podružnica Karlovac, OIB 85821130368, Vitezovićeva 1,47000 Karlovac</item>
      <item>HOLJEVAC d.o.o., OIB 18081371253, Voćarska 18,47300 Ogulin</item>
      <item>Gordana Holjevac, OIB 07790358198, Pavlović Brdo 341,47300 Oštarije</item>
      <item>Gordana Holjevac, OIB 07790358198, Pavlović Brdo 341,47300 Oštarije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18081371253</item>
      <item>, OIB 07790358198</item>
      <item>, OIB 07790358198</item>
    </izvorni_sadrzaj>
    <derivirana_varijabla naziv="DomainObject.Predmet.SudioniciListNazivOIB_1">
      <item>, OIB 85821130368</item>
      <item>, OIB 18081371253</item>
      <item>, OIB 07790358198</item>
      <item>, OIB 07790358198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St-150/2017-16</izvorni_sadrzaj>
    <derivirana_varijabla naziv="DomainObject.PredzadnjaOdlukaIzPredmeta.Oznaka_1">St-150/2017-16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1972</properties:Characters>
  <properties:Lines>58</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2019-03-18T13:00:00Z</dcterms:created>
  <dc:creator>Valentina Kranjčić</dc:creator>
  <cp:lastModifiedBy>Monika Grbac</cp:lastModifiedBy>
  <cp:lastPrinted>2018-11-30T07:39:00Z</cp:lastPrinted>
  <dcterms:modified xmlns:xsi="http://www.w3.org/2001/XMLSchema-instance" xsi:type="dcterms:W3CDTF">2019-03-18T13:04:00Z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St-150/2017-17 / Odluka - Rješenje - ukidanje mjere osiguranja (st-150-17.docx)</vt:lpwstr>
  </prop:property>
  <prop:property name="CC_coloring" pid="4" fmtid="{D5CDD505-2E9C-101B-9397-08002B2CF9AE}">
    <vt:bool>true</vt:bool>
  </prop:property>
  <prop:property name="BrojStranica" pid="5" fmtid="{D5CDD505-2E9C-101B-9397-08002B2CF9AE}">
    <vt:i4>2</vt:i4>
  </prop:property>
</prop:Properties>
</file>