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667d9" w14:paraId="dd667d9" w:rsidRDefault="00E81134" w:rsidP="00E81134" w:rsidR="00E81134" w:rsidRPr="00C93607">
      <w:pPr>
        <w15:collapsed w:val="false"/>
        <w:rPr>
          <w:rFonts w:cs="Arial"/>
        </w:rPr>
      </w:pPr>
      <w:bookmarkStart w:name="_GoBack" w:id="0"/>
      <w:bookmarkEnd w:id="0"/>
      <w:r>
        <w:rPr>
          <w:rFonts w:cs="Arial"/>
        </w:rPr>
        <w:t>TRGO-VEMA</w:t>
      </w:r>
      <w:r w:rsidRPr="00C93607">
        <w:rPr>
          <w:rFonts w:cs="Arial"/>
        </w:rPr>
        <w:t xml:space="preserve"> d.o.o. u stečaju</w:t>
      </w:r>
    </w:p>
    <w:p w:rsidRDefault="00E81134" w:rsidP="00E81134" w:rsidR="00E81134" w:rsidRPr="00C93607">
      <w:pPr>
        <w:rPr>
          <w:rFonts w:cs="Arial"/>
        </w:rPr>
      </w:pPr>
      <w:r w:rsidRPr="00C93607">
        <w:rPr>
          <w:rFonts w:cs="Arial"/>
        </w:rPr>
        <w:t>p.p. 211</w:t>
      </w:r>
    </w:p>
    <w:p w:rsidRDefault="00E81134" w:rsidP="00E81134" w:rsidR="00E81134" w:rsidRPr="00C93607">
      <w:pPr>
        <w:rPr>
          <w:rFonts w:cs="Arial"/>
        </w:rPr>
      </w:pPr>
      <w:r w:rsidRPr="00C93607">
        <w:rPr>
          <w:rFonts w:cs="Arial"/>
        </w:rPr>
        <w:t>10</w:t>
      </w:r>
      <w:r>
        <w:rPr>
          <w:rFonts w:cs="Arial"/>
        </w:rPr>
        <w:t>2</w:t>
      </w:r>
      <w:r w:rsidRPr="00C93607">
        <w:rPr>
          <w:rFonts w:cs="Arial"/>
        </w:rPr>
        <w:t>00 Zagreb</w:t>
      </w:r>
    </w:p>
    <w:p w:rsidRDefault="00E81134" w:rsidP="00E81134" w:rsidR="00E81134" w:rsidRPr="00C93607">
      <w:pPr>
        <w:rPr>
          <w:rFonts w:cs="Arial"/>
        </w:rPr>
      </w:pPr>
      <w:r w:rsidRPr="00C93607">
        <w:rPr>
          <w:rFonts w:cs="Arial"/>
        </w:rPr>
        <w:t>OIB:</w:t>
      </w:r>
      <w:r>
        <w:rPr>
          <w:rFonts w:cs="Arial"/>
        </w:rPr>
        <w:t>85184327742</w:t>
      </w:r>
    </w:p>
    <w:p w:rsidRDefault="00E81134" w:rsidP="00E81134" w:rsidR="00E81134">
      <w:pPr>
        <w:rPr>
          <w:rFonts w:cs="Arial"/>
        </w:rPr>
      </w:pPr>
    </w:p>
    <w:p w:rsidRDefault="00E81134" w:rsidP="00E81134" w:rsidR="00E81134">
      <w:pPr>
        <w:rPr>
          <w:rFonts w:cs="Arial"/>
        </w:rPr>
      </w:pPr>
      <w:r>
        <w:rPr>
          <w:rFonts w:cs="Arial"/>
        </w:rPr>
        <w:t>Tel: 099/2185006</w:t>
      </w:r>
    </w:p>
    <w:p w:rsidRDefault="00E81134" w:rsidP="00E81134" w:rsidR="00E81134">
      <w:pPr>
        <w:rPr>
          <w:rFonts w:cs="Arial"/>
        </w:rPr>
      </w:pPr>
      <w:r>
        <w:rPr>
          <w:rFonts w:cs="Arial"/>
        </w:rPr>
        <w:t xml:space="preserve">Mail: </w:t>
      </w:r>
      <w:hyperlink r:id="rId9" w:history="true">
        <w:r w:rsidRPr="0057288F">
          <w:rPr>
            <w:rStyle w:val="Hiperveza"/>
            <w:rFonts w:cs="Arial"/>
          </w:rPr>
          <w:t>josip.loncaric2@zg.t-com.hr</w:t>
        </w:r>
      </w:hyperlink>
    </w:p>
    <w:p w:rsidRDefault="00E81134" w:rsidP="00E81134" w:rsidR="00E81134">
      <w:pPr>
        <w:rPr>
          <w:rFonts w:cs="Arial"/>
        </w:rPr>
      </w:pPr>
    </w:p>
    <w:p w:rsidRDefault="00E81134" w:rsidP="00E81134" w:rsidR="00E81134" w:rsidRPr="00C93607">
      <w:pPr>
        <w:rPr>
          <w:rFonts w:cs="Arial"/>
        </w:rPr>
      </w:pPr>
      <w:r w:rsidRPr="00C93607">
        <w:rPr>
          <w:rFonts w:cs="Arial"/>
        </w:rPr>
        <w:t xml:space="preserve">Zagreb, </w:t>
      </w:r>
      <w:r>
        <w:rPr>
          <w:rFonts w:cs="Arial"/>
        </w:rPr>
        <w:t>28.</w:t>
      </w:r>
      <w:r w:rsidRPr="00C93607">
        <w:rPr>
          <w:rFonts w:cs="Arial"/>
        </w:rPr>
        <w:t xml:space="preserve"> </w:t>
      </w:r>
      <w:r>
        <w:rPr>
          <w:rFonts w:cs="Arial"/>
        </w:rPr>
        <w:t xml:space="preserve">ožujak </w:t>
      </w:r>
      <w:r w:rsidRPr="00C93607">
        <w:rPr>
          <w:rFonts w:cs="Arial"/>
        </w:rPr>
        <w:t xml:space="preserve"> 201</w:t>
      </w:r>
      <w:r>
        <w:rPr>
          <w:rFonts w:cs="Arial"/>
        </w:rPr>
        <w:t>9</w:t>
      </w:r>
      <w:r w:rsidRPr="00C93607">
        <w:rPr>
          <w:rFonts w:cs="Arial"/>
        </w:rPr>
        <w:t>. godine</w:t>
      </w:r>
      <w:r w:rsidRPr="00C93607">
        <w:rPr>
          <w:rFonts w:cs="Arial"/>
        </w:rPr>
        <w:tab/>
        <w:t xml:space="preserve">       </w:t>
      </w:r>
    </w:p>
    <w:p w:rsidRDefault="0046662D" w:rsidP="0046662D" w:rsidR="0046662D" w:rsidRPr="00526041">
      <w:pPr>
        <w:jc w:val="both"/>
        <w:rPr>
          <w:rFonts w:cs="Arial"/>
        </w:rPr>
      </w:pPr>
      <w:r w:rsidRPr="00526041">
        <w:rPr>
          <w:rFonts w:cs="Arial"/>
        </w:rPr>
        <w:tab/>
      </w:r>
    </w:p>
    <w:p w:rsidRDefault="008B706B" w:rsidP="008B706B" w:rsidR="008B706B" w:rsidRPr="00611AAE">
      <w:pPr>
        <w:rPr>
          <w:rFonts w:cs="Arial"/>
          <w:b/>
        </w:rPr>
      </w:pPr>
      <w:r w:rsidRPr="00611AAE">
        <w:rPr>
          <w:rFonts w:cs="Arial"/>
        </w:rPr>
        <w:t xml:space="preserve">                                                                                  </w:t>
      </w:r>
      <w:r w:rsidRPr="00611AAE">
        <w:rPr>
          <w:rFonts w:cs="Arial"/>
          <w:b/>
        </w:rPr>
        <w:t xml:space="preserve">TRGOVAČKI SUD U ZAGREBU </w:t>
      </w:r>
    </w:p>
    <w:p w:rsidRDefault="008B706B" w:rsidP="008B706B" w:rsidR="008B706B" w:rsidRPr="00611AAE">
      <w:pPr>
        <w:rPr>
          <w:rFonts w:cs="Arial"/>
          <w:b/>
        </w:rPr>
      </w:pPr>
      <w:r w:rsidRPr="00611AAE">
        <w:rPr>
          <w:rFonts w:cs="Arial"/>
          <w:b/>
        </w:rPr>
        <w:tab/>
      </w:r>
      <w:r w:rsidRPr="00611AAE">
        <w:rPr>
          <w:rFonts w:cs="Arial"/>
          <w:b/>
        </w:rPr>
        <w:tab/>
      </w:r>
      <w:r w:rsidRPr="00611AAE">
        <w:rPr>
          <w:rFonts w:cs="Arial"/>
          <w:b/>
        </w:rPr>
        <w:tab/>
      </w:r>
      <w:r w:rsidRPr="00611AAE">
        <w:rPr>
          <w:rFonts w:cs="Arial"/>
          <w:b/>
        </w:rPr>
        <w:tab/>
      </w:r>
      <w:r w:rsidRPr="00611AAE">
        <w:rPr>
          <w:rFonts w:cs="Arial"/>
          <w:b/>
        </w:rPr>
        <w:tab/>
      </w:r>
      <w:r w:rsidRPr="00611AAE">
        <w:rPr>
          <w:rFonts w:cs="Arial"/>
          <w:b/>
        </w:rPr>
        <w:tab/>
      </w:r>
      <w:r w:rsidRPr="00611AAE">
        <w:rPr>
          <w:rFonts w:cs="Arial"/>
          <w:b/>
        </w:rPr>
        <w:tab/>
      </w:r>
      <w:r w:rsidRPr="00611AAE">
        <w:rPr>
          <w:rFonts w:cs="Arial"/>
          <w:b/>
        </w:rPr>
        <w:tab/>
      </w:r>
      <w:r w:rsidRPr="00611AAE">
        <w:rPr>
          <w:rFonts w:cs="Arial"/>
          <w:b/>
        </w:rPr>
        <w:tab/>
        <w:t>Stečajni sudac</w:t>
      </w:r>
    </w:p>
    <w:p w:rsidRDefault="008B706B" w:rsidP="008B706B" w:rsidR="008B706B" w:rsidRPr="00611AAE">
      <w:pPr>
        <w:ind w:firstLine="708" w:left="4248"/>
        <w:rPr>
          <w:rFonts w:cs="Arial"/>
          <w:b/>
        </w:rPr>
      </w:pPr>
      <w:r w:rsidRPr="00611AAE">
        <w:rPr>
          <w:rFonts w:cs="Arial"/>
          <w:b/>
        </w:rPr>
        <w:t xml:space="preserve">                            Amruševa 2/II</w:t>
      </w:r>
    </w:p>
    <w:p w:rsidRDefault="008B706B" w:rsidP="008B706B" w:rsidR="008B706B" w:rsidRPr="00611AAE">
      <w:pPr>
        <w:ind w:firstLine="708" w:left="4248"/>
        <w:rPr>
          <w:rFonts w:cs="Arial"/>
          <w:b/>
        </w:rPr>
      </w:pPr>
      <w:r w:rsidRPr="00611AAE">
        <w:rPr>
          <w:rFonts w:cs="Arial"/>
          <w:b/>
        </w:rPr>
        <w:t xml:space="preserve">                              10000 ZAGREB</w:t>
      </w:r>
    </w:p>
    <w:p w:rsidRDefault="008B706B" w:rsidP="008B706B" w:rsidR="008B706B" w:rsidRPr="00611AAE">
      <w:pPr>
        <w:ind w:firstLine="708" w:left="4248"/>
        <w:rPr>
          <w:rFonts w:cs="Arial"/>
        </w:rPr>
      </w:pPr>
      <w:r w:rsidRPr="00611AAE">
        <w:rPr>
          <w:rFonts w:cs="Arial"/>
        </w:rPr>
        <w:t xml:space="preserve"> </w:t>
      </w:r>
    </w:p>
    <w:p w:rsidRDefault="008B706B" w:rsidP="0046662D" w:rsidR="0046662D" w:rsidRPr="00526041">
      <w:pPr>
        <w:jc w:val="both"/>
        <w:rPr>
          <w:rFonts w:cs="Arial"/>
          <w:b/>
        </w:rPr>
      </w:pPr>
      <w:r w:rsidRPr="00611AAE">
        <w:rPr>
          <w:rFonts w:cs="Arial"/>
        </w:rPr>
        <w:t xml:space="preserve">                                                                                        </w:t>
      </w:r>
      <w:r w:rsidRPr="00611AAE">
        <w:rPr>
          <w:rFonts w:cs="Arial"/>
          <w:b/>
          <w:u w:val="single"/>
        </w:rPr>
        <w:t xml:space="preserve"> Na posl.broj:</w:t>
      </w:r>
      <w:r w:rsidR="00E81134">
        <w:rPr>
          <w:rFonts w:cs="Arial"/>
          <w:b/>
          <w:u w:val="single"/>
        </w:rPr>
        <w:t>3</w:t>
      </w:r>
      <w:r w:rsidR="0046662D" w:rsidRPr="0046662D">
        <w:rPr>
          <w:rFonts w:cs="Arial"/>
          <w:b/>
          <w:u w:val="single"/>
        </w:rPr>
        <w:t xml:space="preserve"> St-3</w:t>
      </w:r>
      <w:r w:rsidR="00E81134">
        <w:rPr>
          <w:rFonts w:cs="Arial"/>
          <w:b/>
          <w:u w:val="single"/>
        </w:rPr>
        <w:t>732</w:t>
      </w:r>
      <w:r w:rsidR="0046662D" w:rsidRPr="0046662D">
        <w:rPr>
          <w:rFonts w:cs="Arial"/>
          <w:b/>
          <w:u w:val="single"/>
        </w:rPr>
        <w:t>/2016</w:t>
      </w:r>
    </w:p>
    <w:p w:rsidRDefault="008B706B" w:rsidP="008B706B" w:rsidR="008B706B">
      <w:pPr>
        <w:ind w:left="4956"/>
      </w:pPr>
    </w:p>
    <w:p w:rsidRDefault="008B706B" w:rsidP="008B706B" w:rsidR="008B706B">
      <w:r w:rsidRPr="00C20554">
        <w:t xml:space="preserve">Predmet: Prijedlog za </w:t>
      </w:r>
      <w:r w:rsidR="0046662D">
        <w:t xml:space="preserve">ročište </w:t>
      </w:r>
      <w:r w:rsidR="00172383">
        <w:t xml:space="preserve">radi utvrđivanja vrijednosti </w:t>
      </w:r>
      <w:r w:rsidRPr="00C20554">
        <w:t>nekretnin</w:t>
      </w:r>
      <w:r w:rsidR="00172383">
        <w:t>a</w:t>
      </w:r>
      <w:r>
        <w:t xml:space="preserve"> </w:t>
      </w:r>
      <w:r w:rsidRPr="00C20554">
        <w:t>u vlasništvu</w:t>
      </w:r>
      <w:r w:rsidR="00172383">
        <w:br/>
        <w:t xml:space="preserve">                </w:t>
      </w:r>
      <w:r w:rsidRPr="00C20554">
        <w:t>stečajnog dužnika na koj</w:t>
      </w:r>
      <w:r w:rsidR="00172383">
        <w:t xml:space="preserve">ima </w:t>
      </w:r>
      <w:r w:rsidRPr="00C20554">
        <w:t xml:space="preserve">postoji </w:t>
      </w:r>
      <w:r>
        <w:t xml:space="preserve">založno </w:t>
      </w:r>
      <w:r w:rsidRPr="00C20554">
        <w:t xml:space="preserve">pravo </w:t>
      </w:r>
    </w:p>
    <w:p w:rsidRDefault="008B706B" w:rsidP="008B706B" w:rsidR="008B706B" w:rsidRPr="00C20554"/>
    <w:p w:rsidRDefault="00575FBD" w:rsidP="008B706B" w:rsidR="008B706B">
      <w:r>
        <w:t xml:space="preserve">Stečajni dužnik </w:t>
      </w:r>
      <w:r w:rsidR="00E81134">
        <w:rPr>
          <w:rFonts w:cs="Arial"/>
        </w:rPr>
        <w:t>TRGO-VEMA</w:t>
      </w:r>
      <w:r w:rsidR="00E81134" w:rsidRPr="00C93607">
        <w:rPr>
          <w:rFonts w:cs="Arial"/>
        </w:rPr>
        <w:t xml:space="preserve"> </w:t>
      </w:r>
      <w:r>
        <w:t>d.o.o.</w:t>
      </w:r>
      <w:r w:rsidR="00172383">
        <w:t xml:space="preserve"> </w:t>
      </w:r>
      <w:r w:rsidR="008B7EBE">
        <w:t xml:space="preserve">OIB:85184327742, IV.Trnjanski zavoj 22, Zagreb, </w:t>
      </w:r>
      <w:r w:rsidR="008B706B" w:rsidRPr="00C20554">
        <w:t>ima</w:t>
      </w:r>
      <w:r>
        <w:t xml:space="preserve"> u vlasništvu</w:t>
      </w:r>
      <w:r w:rsidR="008B706B" w:rsidRPr="00C20554">
        <w:t xml:space="preserve"> nekretnin</w:t>
      </w:r>
      <w:r>
        <w:t>e:</w:t>
      </w:r>
    </w:p>
    <w:p w:rsidRDefault="008B7EBE" w:rsidP="008B7EBE" w:rsidR="008B7EBE">
      <w:pPr>
        <w:ind w:firstLine="708"/>
        <w:jc w:val="both"/>
        <w:rPr>
          <w:rFonts w:cs="Arial"/>
          <w:iCs/>
        </w:rPr>
      </w:pPr>
      <w:r>
        <w:rPr>
          <w:szCs w:val="28"/>
        </w:rPr>
        <w:t xml:space="preserve">- </w:t>
      </w:r>
      <w:r w:rsidRPr="008B7EBE">
        <w:rPr>
          <w:iCs/>
        </w:rPr>
        <w:t>Upisano u zemljišne knjige Općinskog suda u Zadru, Zemljišnoknjižni odjel Zadar, k.o.334715 Kali, zk.ul.1984, k.č.733/9, pašnjak površine 769m</w:t>
      </w:r>
      <w:r w:rsidRPr="008B7EBE">
        <w:rPr>
          <w:rFonts w:cs="Arial"/>
          <w:iCs/>
        </w:rPr>
        <w:t>² i k.č.733/10, oranica površine 312</w:t>
      </w:r>
      <w:r w:rsidRPr="008B7EBE">
        <w:rPr>
          <w:iCs/>
        </w:rPr>
        <w:t>m</w:t>
      </w:r>
      <w:r w:rsidRPr="008B7EBE">
        <w:rPr>
          <w:rFonts w:cs="Arial"/>
          <w:iCs/>
        </w:rPr>
        <w:t>²</w:t>
      </w:r>
      <w:r>
        <w:rPr>
          <w:rFonts w:cs="Arial"/>
          <w:iCs/>
        </w:rPr>
        <w:t>, sveukupne površine 1.081m².</w:t>
      </w:r>
    </w:p>
    <w:p w:rsidRDefault="00130292" w:rsidP="00130292" w:rsidR="00130292">
      <w:pPr>
        <w:rPr>
          <w:szCs w:val="28"/>
        </w:rPr>
      </w:pPr>
    </w:p>
    <w:p w:rsidRDefault="003B615F" w:rsidP="00130292" w:rsidR="003B615F" w:rsidRPr="00B721C9">
      <w:pPr>
        <w:rPr>
          <w:szCs w:val="28"/>
        </w:rPr>
      </w:pPr>
      <w:r w:rsidRPr="00B721C9">
        <w:rPr>
          <w:szCs w:val="28"/>
        </w:rPr>
        <w:t xml:space="preserve">Na </w:t>
      </w:r>
      <w:r>
        <w:rPr>
          <w:szCs w:val="28"/>
        </w:rPr>
        <w:t xml:space="preserve">nekretnini je </w:t>
      </w:r>
      <w:r w:rsidRPr="00B721C9">
        <w:rPr>
          <w:szCs w:val="28"/>
        </w:rPr>
        <w:t>zabilježeno pravo zaloga:</w:t>
      </w:r>
    </w:p>
    <w:p w:rsidRDefault="0068239D" w:rsidP="008B7EBE" w:rsidR="008B7EBE" w:rsidRPr="008B7EBE">
      <w:pPr>
        <w:ind w:firstLine="708"/>
        <w:jc w:val="both"/>
        <w:rPr>
          <w:iCs/>
        </w:rPr>
      </w:pPr>
      <w:r>
        <w:rPr>
          <w:iCs/>
        </w:rPr>
        <w:t xml:space="preserve">- kao </w:t>
      </w:r>
      <w:r w:rsidR="008B7EBE" w:rsidRPr="008B7EBE">
        <w:rPr>
          <w:iCs/>
        </w:rPr>
        <w:t>prvoupisani založni vjerovnik</w:t>
      </w:r>
      <w:r>
        <w:rPr>
          <w:iCs/>
        </w:rPr>
        <w:t>, upisani su</w:t>
      </w:r>
      <w:r w:rsidR="008B7EBE" w:rsidRPr="008B7EBE">
        <w:rPr>
          <w:iCs/>
        </w:rPr>
        <w:t xml:space="preserve"> Grzunov Željko i Ivan Vrljić, na temelju sporazuma o osiguranju zasnivanjem založnog prava na nekretninama br.08025020029 od 31.srpnja 2008.godine, solemniziranog  kod javnog bilježnika Lucije Popov u Zagrebu pod.br.OV-8529/08</w:t>
      </w:r>
      <w:r>
        <w:rPr>
          <w:iCs/>
        </w:rPr>
        <w:t xml:space="preserve">, </w:t>
      </w:r>
      <w:r w:rsidR="008B7EBE" w:rsidRPr="008B7EBE">
        <w:rPr>
          <w:iCs/>
        </w:rPr>
        <w:t>za iznos 900.000,00 kn.</w:t>
      </w:r>
    </w:p>
    <w:p w:rsidRDefault="0068239D" w:rsidP="008B7EBE" w:rsidR="008B7EBE" w:rsidRPr="008B7EBE">
      <w:pPr>
        <w:ind w:firstLine="708"/>
        <w:jc w:val="both"/>
        <w:rPr>
          <w:iCs/>
        </w:rPr>
      </w:pPr>
      <w:r>
        <w:rPr>
          <w:iCs/>
        </w:rPr>
        <w:t>- k</w:t>
      </w:r>
      <w:r w:rsidR="008B7EBE" w:rsidRPr="008B7EBE">
        <w:rPr>
          <w:iCs/>
        </w:rPr>
        <w:t xml:space="preserve">ao drugoupisani založni vjerovnik je Republika Hrvatska, Ministarstvo financija, Porezna uprava, Područni ured Zagreb za iznos 147.573,30 kn, a temeljem Rješenja Općinskog suda u Zadru posl.br. 49OVR-1867/15 od 27.svibnja 2015.godine, i za iznos 44.340,00 kn temeljem rješenja Općinskog suda u Zadru posl.br. OVR. 1016/2018 od 16.srpnja 2018.godine. </w:t>
      </w:r>
    </w:p>
    <w:p w:rsidRDefault="00B721C9" w:rsidP="00B721C9" w:rsidR="00B721C9" w:rsidRPr="00B721C9">
      <w:pPr>
        <w:ind w:firstLine="708"/>
        <w:rPr>
          <w:szCs w:val="28"/>
        </w:rPr>
      </w:pPr>
    </w:p>
    <w:p w:rsidRDefault="00CB4755" w:rsidP="00130292" w:rsidR="00D1456E">
      <w:pPr>
        <w:rPr>
          <w:rFonts w:cs="Arial"/>
        </w:rPr>
      </w:pPr>
      <w:r>
        <w:t xml:space="preserve">Stečajni upravitelj je angažirao </w:t>
      </w:r>
      <w:r w:rsidR="00130292">
        <w:t xml:space="preserve">stalnog </w:t>
      </w:r>
      <w:r>
        <w:t xml:space="preserve">sudskog vještaka za graditeljstvo koji je procijenio tržišnu vrijednost </w:t>
      </w:r>
      <w:r w:rsidR="00130292">
        <w:t xml:space="preserve">zemljišta ukupne površine </w:t>
      </w:r>
      <w:r w:rsidR="00130292">
        <w:rPr>
          <w:rFonts w:cs="Arial"/>
          <w:iCs/>
        </w:rPr>
        <w:t>1.081m² na iznos 113.223,83</w:t>
      </w:r>
      <w:r w:rsidR="00C11984">
        <w:rPr>
          <w:rFonts w:cs="Arial"/>
        </w:rPr>
        <w:t>€</w:t>
      </w:r>
      <w:r w:rsidR="00E263EC">
        <w:rPr>
          <w:rFonts w:cs="Arial"/>
        </w:rPr>
        <w:t xml:space="preserve">, </w:t>
      </w:r>
      <w:r w:rsidR="00D1456E">
        <w:rPr>
          <w:rFonts w:cs="Arial"/>
        </w:rPr>
        <w:t xml:space="preserve">što </w:t>
      </w:r>
      <w:r w:rsidR="00130292">
        <w:rPr>
          <w:rFonts w:cs="Arial"/>
        </w:rPr>
        <w:t xml:space="preserve">prema srednjem tečaju HNB na dan procjene </w:t>
      </w:r>
      <w:r w:rsidR="00D1456E">
        <w:rPr>
          <w:rFonts w:cs="Arial"/>
        </w:rPr>
        <w:t xml:space="preserve">iznosi </w:t>
      </w:r>
      <w:r w:rsidR="00130292">
        <w:rPr>
          <w:rFonts w:cs="Arial"/>
        </w:rPr>
        <w:t>838.877,62</w:t>
      </w:r>
      <w:r w:rsidR="00D1456E">
        <w:rPr>
          <w:rFonts w:cs="Arial"/>
        </w:rPr>
        <w:t xml:space="preserve"> kn.</w:t>
      </w:r>
    </w:p>
    <w:p w:rsidRDefault="00130292" w:rsidP="00130292" w:rsidR="00130292">
      <w:pPr>
        <w:rPr>
          <w:rFonts w:cs="Arial"/>
        </w:rPr>
      </w:pPr>
    </w:p>
    <w:p w:rsidRDefault="0062729B" w:rsidP="00130292" w:rsidR="00AF3CE9">
      <w:pPr>
        <w:rPr>
          <w:rFonts w:cs="Arial"/>
        </w:rPr>
      </w:pPr>
      <w:r>
        <w:rPr>
          <w:rFonts w:cs="Arial"/>
        </w:rPr>
        <w:t>Od Zadarske županije, Upravnog odjela za prostorno uređenje, zaštitu okoliša i komunalne poslove pribavljena je obavijest da za k.č.733/9 i k.č.733/10 k.o. Kali nije zatražen ili ishođen akt kojim se odobrava građenje na tim k.č.</w:t>
      </w:r>
      <w:r w:rsidR="00FE4E83">
        <w:rPr>
          <w:rFonts w:cs="Arial"/>
        </w:rPr>
        <w:t xml:space="preserve"> </w:t>
      </w:r>
    </w:p>
    <w:p w:rsidRDefault="00FE4E83" w:rsidP="00AF3CE9" w:rsidR="00AF3CE9">
      <w:pPr>
        <w:rPr>
          <w:rFonts w:cs="Arial"/>
        </w:rPr>
      </w:pPr>
      <w:r>
        <w:rPr>
          <w:rFonts w:cs="Arial"/>
        </w:rPr>
        <w:t xml:space="preserve">Slijedom navedenoga, sukladno Zakonu o PDV-u zemljište k.č.733/9 i k.č.733/10 k.o.Kali ne ulazi u kategoriju građevinskog zemljišta, pa </w:t>
      </w:r>
      <w:r w:rsidR="00AF3CE9">
        <w:rPr>
          <w:rFonts w:cs="Arial"/>
        </w:rPr>
        <w:t>j</w:t>
      </w:r>
      <w:r>
        <w:rPr>
          <w:rFonts w:cs="Arial"/>
        </w:rPr>
        <w:t xml:space="preserve">e </w:t>
      </w:r>
      <w:r w:rsidR="00AF3CE9">
        <w:rPr>
          <w:rFonts w:cs="Arial"/>
        </w:rPr>
        <w:t xml:space="preserve">zemljište oslobođeno plaćanja PDV-a sukladno </w:t>
      </w:r>
      <w:r w:rsidR="00D1456E">
        <w:rPr>
          <w:rFonts w:cs="Arial"/>
        </w:rPr>
        <w:t>čl.40.st.1.toč.</w:t>
      </w:r>
      <w:r w:rsidR="00AF3CE9">
        <w:rPr>
          <w:rFonts w:cs="Arial"/>
        </w:rPr>
        <w:t>k</w:t>
      </w:r>
      <w:r w:rsidR="00D1456E">
        <w:rPr>
          <w:rFonts w:cs="Arial"/>
        </w:rPr>
        <w:t>. Zakona o PDV-u</w:t>
      </w:r>
      <w:r w:rsidR="00AF3CE9">
        <w:rPr>
          <w:rFonts w:cs="Arial"/>
        </w:rPr>
        <w:t xml:space="preserve">. </w:t>
      </w:r>
    </w:p>
    <w:p w:rsidRDefault="00AF3CE9" w:rsidP="00AF3CE9" w:rsidR="00AF3CE9">
      <w:pPr>
        <w:rPr>
          <w:rFonts w:cs="Arial"/>
        </w:rPr>
      </w:pPr>
      <w:r>
        <w:rPr>
          <w:rFonts w:cs="Arial"/>
        </w:rPr>
        <w:t>Na kupnju zemljišta kupac plaća porez na promet nekretnina.</w:t>
      </w:r>
    </w:p>
    <w:p w:rsidRDefault="00AF3CE9" w:rsidP="00AF3CE9" w:rsidR="00AF3CE9">
      <w:pPr>
        <w:rPr>
          <w:rFonts w:cs="Arial"/>
        </w:rPr>
      </w:pPr>
    </w:p>
    <w:p w:rsidRDefault="00D1456E" w:rsidP="00AF3CE9" w:rsidR="00B60653" w:rsidRPr="00B721C9">
      <w:pPr>
        <w:rPr>
          <w:rFonts w:eastAsiaTheme="minorHAnsi" w:cs="Arial"/>
          <w:bCs/>
          <w:lang w:eastAsia="en-US"/>
        </w:rPr>
      </w:pPr>
      <w:r>
        <w:rPr>
          <w:rFonts w:cs="Arial"/>
        </w:rPr>
        <w:t xml:space="preserve"> </w:t>
      </w:r>
    </w:p>
    <w:p w:rsidRDefault="00DE2BD7" w:rsidP="008B706B" w:rsidR="00DE2BD7">
      <w:pPr>
        <w:jc w:val="both"/>
        <w:rPr>
          <w:rFonts w:cs="Arial"/>
        </w:rPr>
      </w:pPr>
      <w:r>
        <w:rPr>
          <w:rFonts w:cs="Arial"/>
        </w:rPr>
        <w:lastRenderedPageBreak/>
        <w:t>Slijedom navedenog stečajni upravitelj predlaže:</w:t>
      </w:r>
    </w:p>
    <w:p w:rsidRDefault="008B706B" w:rsidP="008B706B" w:rsidR="008B706B" w:rsidRPr="00224CDD">
      <w:pPr>
        <w:jc w:val="both"/>
        <w:rPr>
          <w:rFonts w:cs="Arial"/>
        </w:rPr>
      </w:pPr>
    </w:p>
    <w:p w:rsidRDefault="008B706B" w:rsidP="002859AC" w:rsidR="002859AC" w:rsidRPr="00AF3CE9">
      <w:pPr>
        <w:pStyle w:val="Odlomakpopisa"/>
        <w:numPr>
          <w:ilvl w:val="0"/>
          <w:numId w:val="2"/>
        </w:numPr>
        <w:rPr>
          <w:rFonts w:cs="Arial"/>
        </w:rPr>
      </w:pPr>
      <w:r w:rsidRPr="00AF3CE9">
        <w:rPr>
          <w:rFonts w:cs="Arial"/>
        </w:rPr>
        <w:t xml:space="preserve">da se odredi </w:t>
      </w:r>
      <w:r w:rsidR="002859AC" w:rsidRPr="00AF3CE9">
        <w:rPr>
          <w:rFonts w:cs="Arial"/>
        </w:rPr>
        <w:t>ročište radi utvrđivanja vrijednosti nekretnina stečajnog dužnika</w:t>
      </w:r>
      <w:r w:rsidR="002859AC" w:rsidRPr="00AF3CE9">
        <w:rPr>
          <w:rFonts w:cs="Arial"/>
          <w:b/>
        </w:rPr>
        <w:t xml:space="preserve"> </w:t>
      </w:r>
      <w:r w:rsidR="00AF3CE9" w:rsidRPr="00AF3CE9">
        <w:rPr>
          <w:rFonts w:cs="Arial"/>
        </w:rPr>
        <w:t xml:space="preserve">TRGO-VEMA </w:t>
      </w:r>
      <w:r w:rsidR="00AF3CE9">
        <w:t xml:space="preserve">d.o.o. OIB:85184327742, IV.Trnjanski zavoj 22, Zagreb </w:t>
      </w:r>
    </w:p>
    <w:p w:rsidRDefault="00A36326" w:rsidP="00A36326" w:rsidR="00A36326" w:rsidRPr="00AF3CE9">
      <w:pPr>
        <w:pStyle w:val="Odlomakpopisa"/>
        <w:numPr>
          <w:ilvl w:val="0"/>
          <w:numId w:val="2"/>
        </w:numPr>
        <w:rPr>
          <w:rFonts w:cs="Arial"/>
        </w:rPr>
      </w:pPr>
      <w:r w:rsidRPr="00AF3CE9">
        <w:rPr>
          <w:szCs w:val="28"/>
        </w:rPr>
        <w:t>da s</w:t>
      </w:r>
      <w:r w:rsidRPr="00AF3CE9">
        <w:rPr>
          <w:rFonts w:cs="Arial"/>
        </w:rPr>
        <w:t>e za nekretnin</w:t>
      </w:r>
      <w:r w:rsidR="00AF3CE9" w:rsidRPr="00AF3CE9">
        <w:rPr>
          <w:rFonts w:cs="Arial"/>
        </w:rPr>
        <w:t xml:space="preserve">e </w:t>
      </w:r>
      <w:r w:rsidR="00AF3CE9" w:rsidRPr="00AF3CE9">
        <w:rPr>
          <w:iCs/>
        </w:rPr>
        <w:t>k.č.733/9, pašnjak površine 769m</w:t>
      </w:r>
      <w:r w:rsidR="00AF3CE9" w:rsidRPr="00AF3CE9">
        <w:rPr>
          <w:rFonts w:cs="Arial"/>
          <w:iCs/>
        </w:rPr>
        <w:t>² i k.č.733/10, oranica površine 312</w:t>
      </w:r>
      <w:r w:rsidR="00AF3CE9" w:rsidRPr="00AF3CE9">
        <w:rPr>
          <w:iCs/>
        </w:rPr>
        <w:t>m</w:t>
      </w:r>
      <w:r w:rsidR="00AF3CE9" w:rsidRPr="00AF3CE9">
        <w:rPr>
          <w:rFonts w:cs="Arial"/>
          <w:iCs/>
        </w:rPr>
        <w:t>², sveukupne površine 1.081m², u</w:t>
      </w:r>
      <w:r w:rsidR="00AF3CE9" w:rsidRPr="00AF3CE9">
        <w:rPr>
          <w:iCs/>
        </w:rPr>
        <w:t xml:space="preserve">pisane u zemljišne knjige Općinskog suda u Zadru, Zemljišnoknjižni odjel Zadar, k.o.334715 Kali, zk.ul.1984, </w:t>
      </w:r>
      <w:r w:rsidRPr="00AF3CE9">
        <w:rPr>
          <w:rFonts w:cs="Arial"/>
        </w:rPr>
        <w:t xml:space="preserve">utvrdi  početna prodajna cijena u iznosu </w:t>
      </w:r>
      <w:r w:rsidR="00AF3CE9">
        <w:rPr>
          <w:rFonts w:cs="Arial"/>
        </w:rPr>
        <w:t>838.877,62 kn.</w:t>
      </w:r>
    </w:p>
    <w:p w:rsidRDefault="00AF3CE9" w:rsidP="00AF3CE9" w:rsidR="00AF3CE9">
      <w:pPr>
        <w:ind w:left="720"/>
      </w:pPr>
    </w:p>
    <w:p w:rsidRDefault="00AF3CE9" w:rsidP="008B706B" w:rsidR="00AF3CE9">
      <w:pPr>
        <w:ind w:left="360"/>
      </w:pPr>
    </w:p>
    <w:p w:rsidRDefault="008B706B" w:rsidP="008B706B" w:rsidR="008B706B" w:rsidRPr="00C20554">
      <w:pPr>
        <w:ind w:left="360"/>
      </w:pPr>
      <w:r w:rsidRPr="00C20554">
        <w:tab/>
      </w:r>
      <w:r w:rsidRPr="00C20554">
        <w:tab/>
      </w:r>
    </w:p>
    <w:p w:rsidRDefault="008B706B" w:rsidP="008B706B" w:rsidR="008B706B" w:rsidRPr="00C20554">
      <w:r w:rsidRPr="00C20554">
        <w:t xml:space="preserve">                                                                           Stečajni upravitelj:</w:t>
      </w:r>
    </w:p>
    <w:p w:rsidRDefault="008B706B" w:rsidP="008B706B" w:rsidR="008B706B" w:rsidRPr="00C20554">
      <w:r w:rsidRPr="00C20554">
        <w:tab/>
      </w:r>
      <w:r w:rsidRPr="00C20554">
        <w:tab/>
      </w:r>
      <w:r w:rsidRPr="00C20554">
        <w:tab/>
      </w:r>
      <w:r w:rsidRPr="00C20554">
        <w:tab/>
      </w:r>
      <w:r w:rsidRPr="00C20554">
        <w:tab/>
      </w:r>
      <w:r w:rsidRPr="00C20554">
        <w:tab/>
        <w:t xml:space="preserve">       </w:t>
      </w:r>
      <w:r>
        <w:t xml:space="preserve">       </w:t>
      </w:r>
      <w:r w:rsidRPr="00C20554">
        <w:t>Josip Lončarić</w:t>
      </w:r>
    </w:p>
    <w:p w:rsidRDefault="008B706B" w:rsidP="008B706B" w:rsidR="008B706B"/>
    <w:p w:rsidRDefault="00AF3CE9" w:rsidP="008B706B" w:rsidR="00AF3CE9"/>
    <w:p w:rsidRDefault="00AF3CE9" w:rsidP="008B706B" w:rsidR="00AF3CE9" w:rsidRPr="00C20554"/>
    <w:p w:rsidRDefault="008B706B" w:rsidP="008B706B" w:rsidR="008B706B" w:rsidRPr="00C20554">
      <w:r w:rsidRPr="00C20554">
        <w:t>Prilog:</w:t>
      </w:r>
    </w:p>
    <w:p w:rsidRDefault="006F246D" w:rsidP="008B706B" w:rsidR="008B706B">
      <w:pPr>
        <w:numPr>
          <w:ilvl w:val="0"/>
          <w:numId w:val="1"/>
        </w:numPr>
      </w:pPr>
      <w:r>
        <w:t>e - izvatci</w:t>
      </w:r>
      <w:r w:rsidR="008B706B">
        <w:t xml:space="preserve"> iz zemljišne knjige, </w:t>
      </w:r>
    </w:p>
    <w:p w:rsidRDefault="008B706B" w:rsidP="008B706B" w:rsidR="008B706B">
      <w:pPr>
        <w:numPr>
          <w:ilvl w:val="0"/>
          <w:numId w:val="1"/>
        </w:numPr>
      </w:pPr>
      <w:r>
        <w:t>Elaborat o procijenjenoj vrijednosti nekretnin</w:t>
      </w:r>
      <w:r w:rsidR="006F246D">
        <w:t>a</w:t>
      </w:r>
      <w:r>
        <w:t>.</w:t>
      </w:r>
    </w:p>
    <w:p w:rsidRDefault="008B706B" w:rsidP="008B706B" w:rsidR="008B706B" w:rsidRPr="00C20554"/>
    <w:p w:rsidRDefault="008B706B" w:rsidP="008B706B" w:rsidR="008B706B" w:rsidRPr="00C20554"/>
    <w:p w:rsidRDefault="008B706B" w:rsidP="008B706B" w:rsidR="008B706B" w:rsidRPr="00C20554"/>
    <w:p w:rsidRDefault="00F746D7" w:rsidR="00F746D7"/>
    <w:sectPr w:rsidSect="008B706B" w:rsidR="00F746D7">
      <w:headerReference w:type="first" r:id="rId10"/>
      <w:foot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729F" w:rsidR="004A729F">
      <w:r>
        <w:separator/>
      </w:r>
    </w:p>
  </w:endnote>
  <w:endnote w:id="0" w:type="continuationSeparator">
    <w:p w:rsidRDefault="004A729F" w:rsidR="004A72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4327307"/>
      <w:docPartObj>
        <w:docPartGallery w:val="Page Numbers (Bottom of Page)"/>
        <w:docPartUnique/>
      </w:docPartObj>
    </w:sdtPr>
    <w:sdtEndPr>
      <w:rPr>
        <w:noProof/>
      </w:rPr>
    </w:sdtEndPr>
    <w:sdtContent>
      <w:p w:rsidRDefault="003B5DBD" w:rsidR="003B5DBD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F1B8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Default="009F1B81" w:rsidR="009B11E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729F" w:rsidR="004A729F">
      <w:r>
        <w:separator/>
      </w:r>
    </w:p>
  </w:footnote>
  <w:footnote w:id="0" w:type="continuationSeparator">
    <w:p w:rsidRDefault="004A729F" w:rsidR="004A72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1B81" w:rsidR="009B11EC">
    <w:pPr>
      <w:pStyle w:val="Zaglavlje"/>
    </w:pPr>
  </w:p>
  <w:p w:rsidRDefault="009F1B81" w:rsidR="009B11E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D71100"/>
    <w:multiLevelType w:val="hybridMultilevel"/>
    <w:tmpl w:val="3B603E4E"/>
    <w:lvl w:tplc="FB3CB974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3DA107A4"/>
    <w:multiLevelType w:val="hybridMultilevel"/>
    <w:tmpl w:val="E7D093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B706B"/>
    <w:rsid w:val="00095D3B"/>
    <w:rsid w:val="000E5DFE"/>
    <w:rsid w:val="00130292"/>
    <w:rsid w:val="00172383"/>
    <w:rsid w:val="002859AC"/>
    <w:rsid w:val="002A20AD"/>
    <w:rsid w:val="003B5DBD"/>
    <w:rsid w:val="003B615F"/>
    <w:rsid w:val="0046662D"/>
    <w:rsid w:val="004A729F"/>
    <w:rsid w:val="00575FBD"/>
    <w:rsid w:val="005E3360"/>
    <w:rsid w:val="0062729B"/>
    <w:rsid w:val="00636FA8"/>
    <w:rsid w:val="0068239D"/>
    <w:rsid w:val="006F246D"/>
    <w:rsid w:val="00725394"/>
    <w:rsid w:val="00776780"/>
    <w:rsid w:val="008B706B"/>
    <w:rsid w:val="008B7EBE"/>
    <w:rsid w:val="008D0EB3"/>
    <w:rsid w:val="00905EAD"/>
    <w:rsid w:val="009353A4"/>
    <w:rsid w:val="009F1B81"/>
    <w:rsid w:val="00A36326"/>
    <w:rsid w:val="00A95E14"/>
    <w:rsid w:val="00AF3CE9"/>
    <w:rsid w:val="00B60653"/>
    <w:rsid w:val="00B721C9"/>
    <w:rsid w:val="00BA08B5"/>
    <w:rsid w:val="00C11984"/>
    <w:rsid w:val="00CB4755"/>
    <w:rsid w:val="00D1456E"/>
    <w:rsid w:val="00D8494F"/>
    <w:rsid w:val="00D85F12"/>
    <w:rsid w:val="00DE2BD7"/>
    <w:rsid w:val="00E263EC"/>
    <w:rsid w:val="00E30083"/>
    <w:rsid w:val="00E81134"/>
    <w:rsid w:val="00F746D7"/>
    <w:rsid w:val="00FD2E80"/>
    <w:rsid w:val="00FE4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B706B"/>
    <w:pPr>
      <w:spacing w:lineRule="auto" w:line="240" w:after="0"/>
    </w:pPr>
    <w:rPr>
      <w:rFonts w:cs="Times New Roman" w:eastAsia="Times New Roman" w:hAnsi="Arial" w:ascii="Arial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8B706B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706B"/>
    <w:rPr>
      <w:rFonts w:cs="Times New Roman" w:eastAsia="Times New Roman" w:hAnsi="Arial" w:ascii="Arial"/>
      <w:sz w:val="24"/>
      <w:szCs w:val="24"/>
      <w:lang w:eastAsia="hr-HR"/>
    </w:rPr>
  </w:style>
  <w:style w:styleId="Zaglavlje" w:type="paragraph">
    <w:name w:val="header"/>
    <w:basedOn w:val="Normal"/>
    <w:link w:val="ZaglavljeChar"/>
    <w:rsid w:val="008B706B"/>
    <w:pPr>
      <w:tabs>
        <w:tab w:pos="4536" w:val="center"/>
        <w:tab w:pos="9072" w:val="right"/>
      </w:tabs>
    </w:pPr>
    <w:rPr>
      <w:rFonts w:hAnsi="Times New Roman" w:ascii="Times New Roman"/>
      <w:lang w:eastAsia="en-US"/>
    </w:rPr>
  </w:style>
  <w:style w:customStyle="true" w:styleId="ZaglavljeChar" w:type="character">
    <w:name w:val="Zaglavlje Char"/>
    <w:basedOn w:val="Zadanifontodlomka"/>
    <w:link w:val="Zaglavlje"/>
    <w:rsid w:val="008B706B"/>
    <w:rPr>
      <w:rFonts w:cs="Times New Roman"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DE2BD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F24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F246D"/>
    <w:rPr>
      <w:rFonts w:cs="Tahoma" w:eastAsia="Times New Roman" w:hAnsi="Tahoma" w:ascii="Tahoma"/>
      <w:sz w:val="16"/>
      <w:szCs w:val="16"/>
      <w:lang w:eastAsia="hr-HR"/>
    </w:rPr>
  </w:style>
  <w:style w:styleId="Hiperveza" w:type="character">
    <w:name w:val="Hyperlink"/>
    <w:basedOn w:val="Zadanifontodlomka"/>
    <w:uiPriority w:val="99"/>
    <w:unhideWhenUsed/>
    <w:rsid w:val="0046662D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9F1B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1B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1B81"/>
    <w:rPr>
      <w:rFonts w:cs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1B81"/>
    <w:rPr>
      <w:rFonts w:cs="Arial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1B81"/>
    <w:rPr>
      <w:rFonts w:cs="Arial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B706B"/>
    <w:pPr>
      <w:spacing w:after="0" w:line="240" w:lineRule="auto"/>
    </w:pPr>
    <w:rPr>
      <w:rFonts w:ascii="Arial" w:cs="Times New Roman" w:eastAsia="Times New Roman" w:hAnsi="Arial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8B706B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706B"/>
    <w:rPr>
      <w:rFonts w:ascii="Arial" w:cs="Times New Roman" w:eastAsia="Times New Roman" w:hAnsi="Arial"/>
      <w:sz w:val="24"/>
      <w:szCs w:val="24"/>
      <w:lang w:eastAsia="hr-HR"/>
    </w:rPr>
  </w:style>
  <w:style w:styleId="Zaglavlje" w:type="paragraph">
    <w:name w:val="header"/>
    <w:basedOn w:val="Normal"/>
    <w:link w:val="ZaglavljeChar"/>
    <w:rsid w:val="008B706B"/>
    <w:pPr>
      <w:tabs>
        <w:tab w:pos="4536" w:val="center"/>
        <w:tab w:pos="9072" w:val="right"/>
      </w:tabs>
    </w:pPr>
    <w:rPr>
      <w:rFonts w:ascii="Times New Roman" w:hAnsi="Times New Roman"/>
      <w:lang w:eastAsia="en-US"/>
    </w:rPr>
  </w:style>
  <w:style w:customStyle="1" w:styleId="ZaglavljeChar" w:type="character">
    <w:name w:val="Zaglavlje Char"/>
    <w:basedOn w:val="Zadanifontodlomka"/>
    <w:link w:val="Zaglavlje"/>
    <w:rsid w:val="008B706B"/>
    <w:rPr>
      <w:rFonts w:ascii="Times New Roman" w:cs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DE2BD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F24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F246D"/>
    <w:rPr>
      <w:rFonts w:ascii="Tahoma" w:cs="Tahoma" w:eastAsia="Times New Roman" w:hAnsi="Tahoma"/>
      <w:sz w:val="16"/>
      <w:szCs w:val="16"/>
      <w:lang w:eastAsia="hr-HR"/>
    </w:rPr>
  </w:style>
  <w:style w:styleId="Hiperveza" w:type="character">
    <w:name w:val="Hyperlink"/>
    <w:basedOn w:val="Zadanifontodlomka"/>
    <w:uiPriority w:val="99"/>
    <w:unhideWhenUsed/>
    <w:rsid w:val="0046662D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9F1B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1B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1B81"/>
    <w:rPr>
      <w:rFonts w:cs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1B81"/>
    <w:rPr>
      <w:rFonts w:ascii="Times New Roman" w:cs="Arial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1B81"/>
    <w:rPr>
      <w:rFonts w:ascii="Times New Roman" w:cs="Arial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josip.loncaric2@zg.t-com.hr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365</properties:Words>
  <properties:Characters>2385</properties:Characters>
  <properties:Lines>72</properties:Lines>
  <properties:Paragraphs>30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2019-04-02T06:46:00Z</dcterms:created>
  <dc:creator>Josip</dc:creator>
  <cp:lastModifiedBy>Kristina Švajger</cp:lastModifiedBy>
  <cp:lastPrinted>2019-03-28T13:54:00Z</cp:lastPrinted>
  <dcterms:modified xmlns:xsi="http://www.w3.org/2001/XMLSchema-instance" xsi:type="dcterms:W3CDTF">2019-04-02T06:47:00Z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St-3732/2016-26 / Podnesak - Podnesak (Prijedlog za ročište za određivanje početne cijene, 29. 3. 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