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e373" w14:paraId="15be373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</w:r>
      <w:r w:rsidR="00FF4A8E" w:rsidRPr="00617BA0">
        <w:t>4 St-3276/2016</w:t>
      </w:r>
      <w:r w:rsidR="00687968">
        <w:t>-56</w:t>
      </w:r>
    </w:p>
    <w:p w:rsidRDefault="00DA2EAC" w:rsidR="00DA2EAC" w:rsidRPr="002224D1">
      <w:r w:rsidRPr="002224D1">
        <w:t xml:space="preserve">STALNA SLUŽBA </w:t>
      </w:r>
      <w:r w:rsidR="00FF4A8E">
        <w:t>U KARLOVCU</w:t>
      </w:r>
    </w:p>
    <w:p w:rsidRDefault="00DA2EAC" w:rsidR="002C5A29">
      <w:r w:rsidRPr="002224D1">
        <w:t xml:space="preserve">Karlovac, </w:t>
      </w:r>
      <w:r w:rsidR="003C008A">
        <w:t>Trg hrvatskih branitelja 1</w:t>
      </w:r>
    </w:p>
    <w:p w:rsidRDefault="00C87E1B" w:rsidR="00C87E1B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/>
    <w:p w:rsidRDefault="00C87E1B" w:rsidR="00C87E1B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="00FF4A8E">
        <w:t xml:space="preserve"> Stalna sl</w:t>
      </w:r>
      <w:r w:rsidRPr="00255267">
        <w:t>užba</w:t>
      </w:r>
      <w:r w:rsidR="00FF4A8E">
        <w:t xml:space="preserve"> u Karlovcu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FF4A8E" w:rsidRPr="00617BA0">
        <w:t>AMB NATUR, d.o.o. u stečaju, Zagreb, Perašćanski put 35, OIB 63417703952</w:t>
      </w:r>
      <w:r w:rsidR="009459C3">
        <w:t xml:space="preserve">, dana </w:t>
      </w:r>
      <w:r w:rsidR="00FF4A8E">
        <w:t>3. svibnja 2019</w:t>
      </w:r>
      <w:r w:rsidR="00EE46DE">
        <w:t>.</w:t>
      </w:r>
    </w:p>
    <w:p w:rsidRDefault="00FE69D1" w:rsidP="00FE69D1" w:rsidR="00FE69D1">
      <w:pPr>
        <w:jc w:val="both"/>
      </w:pPr>
    </w:p>
    <w:p w:rsidRDefault="000B101F" w:rsidP="00FE69D1" w:rsidR="000B101F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>
      <w:pPr>
        <w:jc w:val="center"/>
      </w:pPr>
    </w:p>
    <w:p w:rsidRDefault="000B101F" w:rsidP="00FE69D1" w:rsidR="000B101F" w:rsidRPr="00BB6BB2">
      <w:pPr>
        <w:jc w:val="center"/>
      </w:pPr>
    </w:p>
    <w:p w:rsidRDefault="00FF4A8E" w:rsidP="005B6B0E" w:rsidR="00D6390A">
      <w:pPr>
        <w:ind w:firstLine="708"/>
        <w:jc w:val="both"/>
      </w:pPr>
      <w:r>
        <w:t>Skupština</w:t>
      </w:r>
      <w:r w:rsidR="005B6B0E" w:rsidRPr="003375EC">
        <w:t xml:space="preserve"> vjerovnika</w:t>
      </w:r>
      <w:r w:rsidR="005B6B0E">
        <w:t xml:space="preserve"> </w:t>
      </w:r>
      <w:r w:rsidR="0022524E">
        <w:t>određen</w:t>
      </w:r>
      <w:r>
        <w:t>a</w:t>
      </w:r>
      <w:r w:rsidR="002E4EE7" w:rsidRPr="00B27F98">
        <w:t xml:space="preserve"> </w:t>
      </w:r>
      <w:r w:rsidR="0022524E">
        <w:t xml:space="preserve">za </w:t>
      </w:r>
      <w:r>
        <w:t>23. svibnja 2019.</w:t>
      </w:r>
      <w:r w:rsidR="002E4EE7" w:rsidRPr="00B27F98">
        <w:t xml:space="preserve">, u sjedištu suda u Karlovcu, </w:t>
      </w:r>
      <w:r w:rsidR="003C008A">
        <w:t>Trg hrvatskih branitelja 1,</w:t>
      </w:r>
      <w:r w:rsidR="00D6390A">
        <w:t xml:space="preserve"> prelaže se za dan </w:t>
      </w:r>
    </w:p>
    <w:p w:rsidRDefault="005B6B0E" w:rsidP="005B6B0E" w:rsidR="005B6B0E">
      <w:pPr>
        <w:ind w:firstLine="708"/>
        <w:jc w:val="both"/>
      </w:pPr>
    </w:p>
    <w:p w:rsidRDefault="00FF4A8E" w:rsidP="00D6390A" w:rsidR="00D6390A" w:rsidRPr="00D6390A">
      <w:pPr>
        <w:jc w:val="center"/>
        <w:rPr>
          <w:b/>
        </w:rPr>
      </w:pPr>
      <w:r>
        <w:rPr>
          <w:b/>
        </w:rPr>
        <w:t>28. svibnja</w:t>
      </w:r>
      <w:r w:rsidR="001B365D">
        <w:rPr>
          <w:b/>
        </w:rPr>
        <w:t xml:space="preserve"> 2019.</w:t>
      </w:r>
      <w:r w:rsidR="00D6390A" w:rsidRPr="00D6390A">
        <w:rPr>
          <w:b/>
        </w:rPr>
        <w:t xml:space="preserve"> u </w:t>
      </w:r>
      <w:r w:rsidR="001B365D">
        <w:rPr>
          <w:b/>
        </w:rPr>
        <w:t>10</w:t>
      </w:r>
      <w:r w:rsidR="0022524E">
        <w:rPr>
          <w:b/>
        </w:rPr>
        <w:t>,15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C87E1B" w:rsidP="00C87E1B" w:rsidR="00C87E1B">
      <w:pPr>
        <w:jc w:val="both"/>
      </w:pPr>
    </w:p>
    <w:p w:rsidRDefault="00C87E1B" w:rsidP="00C87E1B" w:rsidR="00C87E1B" w:rsidRPr="00617BA0">
      <w:pPr>
        <w:jc w:val="both"/>
      </w:pPr>
      <w:r w:rsidRPr="00617BA0">
        <w:t xml:space="preserve">Pravo sudjelovanja na skupštini vjerovnika imaju svi stečajni vjerovnici, svi stečajni vjerovnici s pravom odvojenog namirenja i stečajni upravitelj. Ova skupština vjerovnika saziva se na prijedlog stečajnog upravitelja sa slijedećim </w:t>
      </w:r>
    </w:p>
    <w:p w:rsidRDefault="00C87E1B" w:rsidP="00C87E1B" w:rsidR="00C87E1B" w:rsidRPr="00617BA0">
      <w:pPr>
        <w:jc w:val="both"/>
      </w:pPr>
    </w:p>
    <w:p w:rsidRDefault="00C87E1B" w:rsidP="00C87E1B" w:rsidR="00C87E1B" w:rsidRPr="00617BA0">
      <w:pPr>
        <w:jc w:val="center"/>
      </w:pPr>
      <w:r w:rsidRPr="00617BA0">
        <w:t>DNEVNIM REDOM</w:t>
      </w:r>
    </w:p>
    <w:p w:rsidRDefault="00C87E1B" w:rsidP="00C87E1B" w:rsidR="00C87E1B" w:rsidRPr="00617BA0">
      <w:pPr>
        <w:jc w:val="center"/>
      </w:pPr>
    </w:p>
    <w:p w:rsidRDefault="00C87E1B" w:rsidP="00C87E1B" w:rsidR="00C87E1B">
      <w:pPr>
        <w:numPr>
          <w:ilvl w:val="0"/>
          <w:numId w:val="10"/>
        </w:numPr>
        <w:jc w:val="both"/>
      </w:pPr>
      <w:r w:rsidRPr="00617BA0">
        <w:t xml:space="preserve">Prihvaćanje izvješća </w:t>
      </w:r>
      <w:r>
        <w:t>stečajnog upravitelja o tijeku stečajnog postupka i stanju stečajne mase.</w:t>
      </w:r>
    </w:p>
    <w:p w:rsidRDefault="00C87E1B" w:rsidP="00C87E1B" w:rsidR="00C87E1B" w:rsidRPr="00617BA0">
      <w:pPr>
        <w:ind w:left="1440"/>
        <w:jc w:val="both"/>
      </w:pPr>
    </w:p>
    <w:p w:rsidRDefault="00C87E1B" w:rsidP="00C87E1B" w:rsidR="00C87E1B" w:rsidRPr="00617BA0">
      <w:pPr>
        <w:numPr>
          <w:ilvl w:val="0"/>
          <w:numId w:val="10"/>
        </w:numPr>
        <w:jc w:val="both"/>
      </w:pPr>
      <w:r>
        <w:t>Donošenje odluke o radnjama koje stečajni upravitelj poduzima vezano uz fiducijarno pravo na nekretnini upisanoj u zk.ul. 261. k.o. Starjak, kat. čestica 102/10.</w:t>
      </w:r>
    </w:p>
    <w:p w:rsidRDefault="00607FE3" w:rsidP="002E4EE7" w:rsidR="00607FE3"/>
    <w:p w:rsidRDefault="00C87E1B" w:rsidP="002E4EE7" w:rsidR="00C87E1B"/>
    <w:p w:rsidRDefault="00C87E1B" w:rsidP="002E4EE7" w:rsidR="00C87E1B"/>
    <w:p w:rsidRDefault="00C87E1B" w:rsidP="002E4EE7" w:rsidR="00C87E1B"/>
    <w:p w:rsidRDefault="00C87E1B" w:rsidP="002E4EE7" w:rsidR="00C87E1B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FF4A8E" w:rsidP="00FF4A8E" w:rsidR="001B365D">
      <w:pPr>
        <w:ind w:firstLine="708"/>
        <w:jc w:val="both"/>
      </w:pPr>
      <w:r>
        <w:t>Stečajni upravitelj je podneskom od 2. svibnja 2019. izvijestio sud da zbog ranije preuzetih obveza nije u mogućnosti prisustvovati skupštini vjerovnika određenoj za 23. svibnja 2019. te je predložio održavanje skupštine u drugom terminu, pa je sud zbog spriječenosti stečajnog upravitelja odredio skupštinu vjerovnika za dan 28. svibnja 2019.</w:t>
      </w:r>
    </w:p>
    <w:p w:rsidRDefault="001B365D" w:rsidP="00577C3C" w:rsidR="001B365D">
      <w:pPr>
        <w:jc w:val="center"/>
      </w:pP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FF4A8E">
        <w:t>3. svibnja 2019</w:t>
      </w:r>
      <w:r w:rsidR="0022524E">
        <w:t>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>
      <w:r>
        <w:t xml:space="preserve"> </w:t>
      </w:r>
    </w:p>
    <w:p w:rsidRDefault="00FF4A8E" w:rsidP="00933082" w:rsidR="00FF4A8E"/>
    <w:p w:rsidRDefault="00FF4A8E" w:rsidP="00FF4A8E" w:rsidR="00FF4A8E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FF4A8E" w:rsidP="00FF4A8E" w:rsidR="00FF4A8E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4867EA">
        <w:rPr>
          <w:rFonts w:hAnsi="Times New Roman" w:ascii="Times New Roman"/>
        </w:rPr>
        <w:t>Dražen Vidman, Ivanec, Vladimira Nazora 77</w:t>
      </w:r>
    </w:p>
    <w:p w:rsidRDefault="00FF4A8E" w:rsidP="00FF4A8E" w:rsidR="00FF4A8E" w:rsidRPr="00617BA0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e-Oglasna ploča suda</w:t>
      </w:r>
    </w:p>
    <w:p w:rsidRDefault="00FF4A8E" w:rsidP="00FF4A8E" w:rsidR="00FF4A8E" w:rsidRPr="0028432A"/>
    <w:sectPr w:rsidSect="00C87E1B" w:rsidR="00FF4A8E" w:rsidRPr="0028432A">
      <w:headerReference w:type="even" r:id="rId10"/>
      <w:headerReference w:type="default" r:id="rId11"/>
      <w:pgSz w:h="16838" w:w="11906"/>
      <w:pgMar w:gutter="0" w:footer="708" w:header="708" w:left="1417" w:bottom="326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1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</w:t>
    </w:r>
    <w:r w:rsidR="00687968" w:rsidRPr="00617BA0">
      <w:t>4 St-3276/2016</w:t>
    </w:r>
    <w:r w:rsidR="00687968">
      <w:t>-56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2C68AB"/>
    <w:multiLevelType w:val="hybridMultilevel"/>
    <w:tmpl w:val="3E36F4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01F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B365D"/>
    <w:rsid w:val="001D2296"/>
    <w:rsid w:val="001D564F"/>
    <w:rsid w:val="001F2FBF"/>
    <w:rsid w:val="002135F3"/>
    <w:rsid w:val="002224D1"/>
    <w:rsid w:val="00223050"/>
    <w:rsid w:val="0022524E"/>
    <w:rsid w:val="00233719"/>
    <w:rsid w:val="00233CF9"/>
    <w:rsid w:val="00234541"/>
    <w:rsid w:val="00263FC1"/>
    <w:rsid w:val="0026412A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B6B0E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87968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5A0A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83FCF"/>
    <w:rsid w:val="00B918B5"/>
    <w:rsid w:val="00B97F98"/>
    <w:rsid w:val="00BA28BC"/>
    <w:rsid w:val="00BB0780"/>
    <w:rsid w:val="00BB6BB2"/>
    <w:rsid w:val="00BB7E5E"/>
    <w:rsid w:val="00C0014B"/>
    <w:rsid w:val="00C101D1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87E1B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6DE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0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St-3276/2016-52</izvorni_sadrzaj>
    <derivirana_varijabla naziv="DomainObject.PredzadnjaOdlukaIzPredmeta.Oznaka_1">St-3276/2016-52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281</properties:Words>
  <properties:Characters>1513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2019-05-03T08:12:00Z</dcterms:created>
  <dc:creator>Korisnik</dc:creator>
  <cp:lastModifiedBy>Renata Klokočki</cp:lastModifiedBy>
  <cp:lastPrinted>2019-05-03T08:16:00Z</cp:lastPrinted>
  <dcterms:modified xmlns:xsi="http://www.w3.org/2001/XMLSchema-instance" xsi:type="dcterms:W3CDTF">2019-05-03T08:18:00Z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PRELAGANJE ROČIŠTA-skupštine vjerovnika-spriječenost stečajnog upravitelja-2019.docx)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