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f0ef" w14:paraId="4f2f0e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1764/2017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3E3A34" w:rsidR="002F0F7B" w:rsidRPr="003E3A34">
      <w:pPr>
        <w:ind w:firstLine="708"/>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003E3A34" w:rsidRPr="003E3A34">
        <w:rPr>
          <w:sz w:val="24"/>
          <w:szCs w:val="24"/>
        </w:rPr>
        <w:t>L.A.M.B. poslovno savjetovanje d.o.o. za usluge, Zagreb, Mesnička 15 A,  (OIB: 52398206512</w:t>
      </w:r>
      <w:r w:rsidRPr="003E3A34">
        <w:rPr>
          <w:sz w:val="24"/>
          <w:szCs w:val="24"/>
        </w:rPr>
        <w:t>), dana 2</w:t>
      </w:r>
      <w:r w:rsidR="003E3A34" w:rsidRPr="003E3A34">
        <w:rPr>
          <w:sz w:val="24"/>
          <w:szCs w:val="24"/>
        </w:rPr>
        <w:t>3.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23.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8939C8" w:rsidR="002F0F7B" w:rsidRPr="008939C8">
      <w:pPr>
        <w:jc w:val="right"/>
        <w:textAlignment w:val="baseline"/>
        <w:rPr>
          <w:sz w:val="24"/>
          <w:szCs w:val="24"/>
        </w:rPr>
      </w:pPr>
      <w:r w:rsidRPr="008939C8">
        <w:rPr>
          <w:sz w:val="24"/>
          <w:szCs w:val="24"/>
        </w:rPr>
        <w:t xml:space="preserve">                                                                                                         </w:t>
      </w:r>
      <w:r w:rsidR="003E3A34" w:rsidRPr="008939C8">
        <w:rPr>
          <w:sz w:val="24"/>
          <w:szCs w:val="24"/>
        </w:rPr>
        <w:t xml:space="preserve">            </w:t>
      </w:r>
      <w:r w:rsidRPr="008939C8">
        <w:rPr>
          <w:sz w:val="24"/>
          <w:szCs w:val="24"/>
        </w:rPr>
        <w:t>Sudac:</w:t>
      </w:r>
    </w:p>
    <w:p w:rsidRDefault="002F0F7B" w:rsidP="008939C8" w:rsidR="008939C8" w:rsidRPr="008939C8">
      <w:pPr>
        <w:jc w:val="right"/>
        <w:rPr>
          <w:sz w:val="24"/>
          <w:szCs w:val="24"/>
        </w:rPr>
      </w:pPr>
      <w:r w:rsidRPr="008939C8">
        <w:rPr>
          <w:sz w:val="24"/>
          <w:szCs w:val="24"/>
        </w:rPr>
        <w:t>Vjekoslav Zaninović</w:t>
      </w:r>
      <w:r w:rsidR="008939C8" w:rsidRPr="008939C8">
        <w:rPr>
          <w:sz w:val="24"/>
          <w:szCs w:val="24"/>
        </w:rPr>
        <w:t>, v.r.</w:t>
      </w:r>
    </w:p>
    <w:p w:rsidRDefault="008939C8" w:rsidP="008939C8" w:rsidR="008939C8" w:rsidRPr="008939C8">
      <w:pPr>
        <w:jc w:val="right"/>
        <w:rPr>
          <w:sz w:val="24"/>
          <w:szCs w:val="24"/>
        </w:rPr>
      </w:pPr>
    </w:p>
    <w:p w:rsidRDefault="008939C8" w:rsidP="008939C8" w:rsidR="008939C8" w:rsidRPr="008939C8">
      <w:pPr>
        <w:jc w:val="right"/>
        <w:rPr>
          <w:sz w:val="24"/>
          <w:szCs w:val="24"/>
        </w:rPr>
      </w:pPr>
      <w:r w:rsidRPr="008939C8">
        <w:rPr>
          <w:sz w:val="24"/>
          <w:szCs w:val="24"/>
        </w:rPr>
        <w:t>Za točnost otpravka</w:t>
      </w:r>
    </w:p>
    <w:p w:rsidRDefault="008939C8" w:rsidP="008939C8" w:rsidR="008939C8" w:rsidRPr="008939C8">
      <w:pPr>
        <w:jc w:val="right"/>
        <w:rPr>
          <w:sz w:val="24"/>
          <w:szCs w:val="24"/>
        </w:rPr>
      </w:pPr>
      <w:r w:rsidRPr="008939C8">
        <w:rPr>
          <w:sz w:val="24"/>
          <w:szCs w:val="24"/>
        </w:rPr>
        <w:t>ovlašteni službenik</w:t>
      </w:r>
    </w:p>
    <w:p w:rsidRDefault="008939C8" w:rsidP="008939C8" w:rsidR="002F0F7B" w:rsidRPr="008939C8">
      <w:pPr>
        <w:jc w:val="right"/>
        <w:textAlignment w:val="baseline"/>
        <w:rPr>
          <w:sz w:val="24"/>
          <w:szCs w:val="24"/>
        </w:rPr>
      </w:pPr>
      <w:r w:rsidRPr="008939C8">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939C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1764/2017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712648"/>
    <w:rsid w:val="007D721C"/>
    <w:rsid w:val="008939C8"/>
    <w:rsid w:val="009247DD"/>
    <w:rsid w:val="00997C3E"/>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939C8"/>
    <w:rPr>
      <w:color w:val="808080"/>
      <w:bdr w:space="0" w:sz="0" w:color="auto" w:val="none"/>
      <w:shd w:fill="auto" w:color="auto" w:val="clear"/>
    </w:rPr>
  </w:style>
  <w:style w:customStyle="true" w:styleId="eSPISCCParagraphDefaultFont" w:type="character">
    <w:name w:val="eSPIS_CC_Paragraph Default Font"/>
    <w:basedOn w:val="Zadanifontodlomka"/>
    <w:rsid w:val="008939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39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39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39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939C8"/>
    <w:rPr>
      <w:color w:val="808080"/>
      <w:bdr w:color="auto" w:space="0" w:sz="0" w:val="none"/>
      <w:shd w:color="auto" w:fill="auto" w:val="clear"/>
    </w:rPr>
  </w:style>
  <w:style w:customStyle="1" w:styleId="eSPISCCParagraphDefaultFont" w:type="character">
    <w:name w:val="eSPIS_CC_Paragraph Default Font"/>
    <w:basedOn w:val="Zadanifontodlomka"/>
    <w:rsid w:val="008939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39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39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39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1764</izvorni_sadrzaj>
    <derivirana_varijabla naziv="DomainObject.Predmet.Broj_1">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St-1764/2017</izvorni_sadrzaj>
    <derivirana_varijabla naziv="DomainObject.Predmet.OznakaBroj_1">St-1764/2017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L.A.M.B. poslovno savjetovanje d.o.o.</izvorni_sadrzaj>
    <derivirana_varijabla naziv="DomainObject.Predmet.ProtustrankaFormated_1">  L.A.M.B. poslovno savjetovanje d.o.o.</derivirana_varijabla>
  </DomainObject.Predmet.ProtustrankaFormated>
  <DomainObject.Predmet.ProtustrankaFormatedOIB>
    <izvorni_sadrzaj>  L.A.M.B. poslovno savjetovanje d.o.o., OIB 52398206512</izvorni_sadrzaj>
    <derivirana_varijabla naziv="DomainObject.Predmet.ProtustrankaFormatedOIB_1">  L.A.M.B. poslovno savjetovanje d.o.o., OIB 52398206512</derivirana_varijabla>
  </DomainObject.Predmet.ProtustrankaFormatedOIB>
  <DomainObject.Predmet.ProtustrankaFormatedWithAdress>
    <izvorni_sadrzaj> L.A.M.B. poslovno savjetovanje d.o.o., Mesnička 15 A, 10000 Zagreb</izvorni_sadrzaj>
    <derivirana_varijabla naziv="DomainObject.Predmet.ProtustrankaFormatedWithAdress_1"> L.A.M.B. poslovno savjetovanje d.o.o., Mesnička 15 A, 10000 Zagreb</derivirana_varijabla>
  </DomainObject.Predmet.ProtustrankaFormatedWithAdress>
  <DomainObject.Predmet.ProtustrankaFormatedWithAdressOIB>
    <izvorni_sadrzaj> L.A.M.B. poslovno savjetovanje d.o.o., OIB 52398206512, Mesnička 15 A, 10000 Zagreb</izvorni_sadrzaj>
    <derivirana_varijabla naziv="DomainObject.Predmet.ProtustrankaFormatedWithAdressOIB_1"> L.A.M.B. poslovno savjetovanje d.o.o., OIB 52398206512, Mesnička 15 A, 10000 Zagreb</derivirana_varijabla>
  </DomainObject.Predmet.ProtustrankaFormatedWithAdressOIB>
  <DomainObject.Predmet.ProtustrankaWithAdress>
    <izvorni_sadrzaj>L.A.M.B. poslovno savjetovanje d.o.o. Mesnička 15 A, 10000 Zagreb</izvorni_sadrzaj>
    <derivirana_varijabla naziv="DomainObject.Predmet.ProtustrankaWithAdress_1">L.A.M.B. poslovno savjetovanje d.o.o. Mesnička 15 A, 10000 Zagreb</derivirana_varijabla>
  </DomainObject.Predmet.ProtustrankaWithAdress>
  <DomainObject.Predmet.ProtustrankaWithAdressOIB>
    <izvorni_sadrzaj>L.A.M.B. poslovno savjetovanje d.o.o., OIB 52398206512, Mesnička 15 A, 10000 Zagreb</izvorni_sadrzaj>
    <derivirana_varijabla naziv="DomainObject.Predmet.ProtustrankaWithAdressOIB_1">L.A.M.B. poslovno savjetovanje d.o.o., OIB 52398206512, Mesnička 15 A, 10000 Zagreb</derivirana_varijabla>
  </DomainObject.Predmet.ProtustrankaWithAdressOIB>
  <DomainObject.Predmet.ProtustrankaNazivFormated>
    <izvorni_sadrzaj>L.A.M.B. poslovno savjetovanje d.o.o.</izvorni_sadrzaj>
    <derivirana_varijabla naziv="DomainObject.Predmet.ProtustrankaNazivFormated_1">L.A.M.B. poslovno savjetovanje d.o.o.</derivirana_varijabla>
  </DomainObject.Predmet.ProtustrankaNazivFormated>
  <DomainObject.Predmet.ProtustrankaNazivFormatedOIB>
    <izvorni_sadrzaj>L.A.M.B. poslovno savjetovanje d.o.o., OIB 52398206512</izvorni_sadrzaj>
    <derivirana_varijabla naziv="DomainObject.Predmet.ProtustrankaNazivFormatedOIB_1">L.A.M.B. poslovno savjetovanje d.o.o., OIB 52398206512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L.A.M.B. poslovno savjetovanje d.o.o.</item>
    </izvorni_sadrzaj>
    <derivirana_varijabla naziv="DomainObject.Predmet.ProtuStrankaListFormated_1">
      <item>L.A.M.B. poslovno savjetovanje d.o.o.</item>
    </derivirana_varijabla>
  </DomainObject.Predmet.ProtuStrankaListFormated>
  <DomainObject.Predmet.ProtuStrankaListFormatedOIB>
    <izvorni_sadrzaj>
      <item>L.A.M.B. poslovno savjetovanje d.o.o., OIB 52398206512</item>
    </izvorni_sadrzaj>
    <derivirana_varijabla naziv="DomainObject.Predmet.ProtuStrankaListFormatedOIB_1">
      <item>L.A.M.B. poslovno savjetovanje d.o.o., OIB 52398206512</item>
    </derivirana_varijabla>
  </DomainObject.Predmet.ProtuStrankaListFormatedOIB>
  <DomainObject.Predmet.ProtuStrankaListFormatedWithAdress>
    <izvorni_sadrzaj>
      <item>L.A.M.B. poslovno savjetovanje d.o.o., Mesnička 15 A, 10000 Zagreb</item>
    </izvorni_sadrzaj>
    <derivirana_varijabla naziv="DomainObject.Predmet.ProtuStrankaListFormatedWithAdress_1">
      <item>L.A.M.B. poslovno savjetovanje d.o.o., Mesnička 15 A, 10000 Zagreb</item>
    </derivirana_varijabla>
  </DomainObject.Predmet.ProtuStrankaListFormatedWithAdress>
  <DomainObject.Predmet.ProtuStrankaListFormatedWithAdressOIB>
    <izvorni_sadrzaj>
      <item>L.A.M.B. poslovno savjetovanje d.o.o., OIB 52398206512, Mesnička 15 A, 10000 Zagreb</item>
    </izvorni_sadrzaj>
    <derivirana_varijabla naziv="DomainObject.Predmet.ProtuStrankaListFormatedWithAdressOIB_1">
      <item>L.A.M.B. poslovno savjetovanje d.o.o., OIB 52398206512, Mesnička 15 A, 10000 Zagreb</item>
    </derivirana_varijabla>
  </DomainObject.Predmet.ProtuStrankaListFormatedWithAdressOIB>
  <DomainObject.Predmet.ProtuStrankaListNazivFormated>
    <izvorni_sadrzaj>
      <item>L.A.M.B. poslovno savjetovanje d.o.o.</item>
    </izvorni_sadrzaj>
    <derivirana_varijabla naziv="DomainObject.Predmet.ProtuStrankaListNazivFormated_1">
      <item>L.A.M.B. poslovno savjetovanje d.o.o.</item>
    </derivirana_varijabla>
  </DomainObject.Predmet.ProtuStrankaListNazivFormated>
  <DomainObject.Predmet.ProtuStrankaListNazivFormatedOIB>
    <izvorni_sadrzaj>
      <item>L.A.M.B. poslovno savjetovanje d.o.o., OIB 52398206512</item>
    </izvorni_sadrzaj>
    <derivirana_varijabla naziv="DomainObject.Predmet.ProtuStrankaListNazivFormatedOIB_1">
      <item>L.A.M.B. poslovno savjetovanje d.o.o., OIB 52398206512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L.A.M.B. poslovno savjetovanje d.o.o.</izvorni_sadrzaj>
    <derivirana_varijabla naziv="DomainObject.Predmet.ProtustrankaIDrugi_1">L.A.M.B. poslovno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L.A.M.B. poslovno savjetovanje d.o.o., OIB 52398206512, Mesnička 15 A, 10000 Zagreb</izvorni_sadrzaj>
    <derivirana_varijabla naziv="DomainObject.Predmet.ProtustrankaIDrugiAdressOIB_1">L.A.M.B. poslovno savjetovanje d.o.o., OIB 52398206512, Mesnička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L.A.M.B. poslovno savjetovanje d.o.o.</item>
      <item>FINA Regionalni centar Zagreb</item>
    </izvorni_sadrzaj>
    <derivirana_varijabla naziv="DomainObject.Predmet.SudioniciListNaziv_1">
      <item>L.A.M.B. poslovno savjetovanje d.o.o.</item>
      <item>FINA Regionalni centar Zagreb</item>
    </derivirana_varijabla>
  </DomainObject.Predmet.SudioniciListNaziv>
  <DomainObject.Predmet.SudioniciListAdressOIB>
    <izvorni_sadrzaj>
      <item>L.A.M.B. poslovno savjetovanje d.o.o., OIB 52398206512, Mesnička 15 A,10000 Zagreb</item>
      <item>FINA Regionalni centar Zagreb, OIB 85821130368, Trg svibanjskih žrtava 1995. 1,10000 Zagreb</item>
    </izvorni_sadrzaj>
    <derivirana_varijabla naziv="DomainObject.Predmet.SudioniciListAdressOIB_1">
      <item>L.A.M.B. poslovno savjetovanje d.o.o., OIB 52398206512, Mesnička 15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52398206512</item>
      <item>, OIB 85821130368</item>
    </izvorni_sadrzaj>
    <derivirana_varijabla naziv="DomainObject.Predmet.SudioniciListNazivOIB_1">
      <item>, OIB 52398206512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0AD25-0D6A-439F-9F7F-566FF9C77D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2037</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Ksenija Nol</cp:lastModifiedBy>
  <dcterms:modified xmlns:xsi="http://www.w3.org/2001/XMLSchema-instance" xsi:type="dcterms:W3CDTF">2017-10-23T12:03:00Z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