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4d94" w14:paraId="0c04d94" w:rsidRDefault="00B573F9" w:rsidP="00B542FA" w:rsidR="00B573F9">
      <w:pPr>
        <w:jc w:val="both"/>
        <w15:collapsed w:val="false"/>
      </w:pPr>
      <w:bookmarkStart w:name="_GoBack" w:id="0"/>
      <w:bookmarkEnd w:id="0"/>
    </w:p>
    <w:p w:rsidRDefault="007F56B7" w:rsidP="00B542FA" w:rsidR="00B573F9">
      <w:pPr>
        <w:jc w:val="both"/>
      </w:pPr>
      <w:r>
        <w:t xml:space="preserve">                    </w:t>
      </w:r>
      <w:r w:rsidR="00B573F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B573F9" w:rsidR="00EF227F" w:rsidRPr="001B7DA3">
      <w:pPr>
        <w:rPr>
          <w:b/>
        </w:rPr>
      </w:pPr>
      <w:r w:rsidRPr="001B7DA3">
        <w:tab/>
      </w: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7F56B7" w:rsidP="00D719CA" w:rsidR="00D719CA" w:rsidRPr="001B7DA3">
      <w:pPr>
        <w:jc w:val="both"/>
      </w:pPr>
      <w:r>
        <w:t xml:space="preserve">     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7F56B7">
        <w:t xml:space="preserve">                          </w:t>
      </w:r>
      <w:r w:rsidR="00955C2C">
        <w:t>89</w:t>
      </w:r>
      <w:r w:rsidRPr="001B7DA3">
        <w:t>. St</w:t>
      </w:r>
      <w:r w:rsidR="00762B43">
        <w:t>-</w:t>
      </w:r>
      <w:r w:rsidR="00955C2C">
        <w:t>5775</w:t>
      </w:r>
      <w:r w:rsidR="00762B43">
        <w:t>/16</w:t>
      </w:r>
      <w:r w:rsidR="007F56B7">
        <w:t>-50</w:t>
      </w:r>
    </w:p>
    <w:p w:rsidRDefault="007F56B7" w:rsidP="00D719CA" w:rsidR="00D719CA" w:rsidRPr="001B7DA3">
      <w:pPr>
        <w:jc w:val="both"/>
      </w:pPr>
      <w:r>
        <w:t xml:space="preserve"> 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762B43" w:rsidP="00D719CA" w:rsidR="00762B43">
      <w:pPr>
        <w:jc w:val="center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55C2C" w:rsidP="00955C2C" w:rsidR="00955C2C">
      <w:pPr>
        <w:ind w:firstLine="720"/>
        <w:jc w:val="both"/>
      </w:pPr>
      <w:r w:rsidRPr="00F354C1">
        <w:t xml:space="preserve">Trgovački sud u Zagrebu, po sucu Nikolini Dorić Hadžisejdić, u stečajnom postupku nad </w:t>
      </w:r>
      <w:r w:rsidRPr="00D6265F">
        <w:t xml:space="preserve">dužnikom </w:t>
      </w:r>
      <w:r w:rsidRPr="00320E80">
        <w:t>AUTO KUĆA HOJAN d.o.o. u stečaju, Sesvete, Ljudevita Posavskog 43, OIB: 06815570391</w:t>
      </w:r>
      <w:r w:rsidRPr="001B7DA3">
        <w:t xml:space="preserve">, </w:t>
      </w:r>
      <w:r>
        <w:t>13. lipnja 2017</w:t>
      </w:r>
      <w:r w:rsidRPr="001B7DA3">
        <w:t>.,</w:t>
      </w:r>
    </w:p>
    <w:p w:rsidRDefault="00762B43" w:rsidP="00DC0202" w:rsidR="00762B43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Ispi</w:t>
      </w:r>
      <w:r w:rsidR="009E4E4B">
        <w:t xml:space="preserve">tno ročište određuje se za </w:t>
      </w:r>
      <w:r w:rsidR="00955C2C">
        <w:t>18</w:t>
      </w:r>
      <w:r w:rsidR="00762B43">
        <w:t>. s</w:t>
      </w:r>
      <w:r w:rsidR="00955C2C">
        <w:t>rpnja 2017</w:t>
      </w:r>
      <w:r w:rsidR="009E4E4B">
        <w:t xml:space="preserve">. u </w:t>
      </w:r>
      <w:r w:rsidR="00955C2C">
        <w:t>13:0</w:t>
      </w:r>
      <w:r w:rsidR="009E4E4B">
        <w:t>0</w:t>
      </w:r>
      <w:r w:rsidRPr="001B7DA3">
        <w:t xml:space="preserve"> sati, a izvještajno ročište određuje se </w:t>
      </w:r>
      <w:r w:rsidR="000B0D16" w:rsidRPr="000B0D16">
        <w:t xml:space="preserve">za </w:t>
      </w:r>
      <w:r w:rsidR="00955C2C">
        <w:t>18</w:t>
      </w:r>
      <w:r w:rsidR="00762B43" w:rsidRPr="00762B43">
        <w:t>. s</w:t>
      </w:r>
      <w:r w:rsidR="00955C2C">
        <w:t>rpnja</w:t>
      </w:r>
      <w:r w:rsidR="00762B43" w:rsidRPr="00762B43">
        <w:t xml:space="preserve"> </w:t>
      </w:r>
      <w:r w:rsidR="00955C2C">
        <w:t>2017</w:t>
      </w:r>
      <w:r w:rsidR="009E4E4B">
        <w:t xml:space="preserve">. u </w:t>
      </w:r>
      <w:r w:rsidR="00955C2C">
        <w:t>13:30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955C2C">
        <w:t>13</w:t>
      </w:r>
      <w:r w:rsidR="00762B43">
        <w:t>. li</w:t>
      </w:r>
      <w:r w:rsidR="00955C2C">
        <w:t>pnja 2017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R="00442DDA" w:rsidRPr="001B7DA3">
      <w:pPr>
        <w:pStyle w:val="Tijeloteksta"/>
        <w:ind w:left="5760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955C2C" w:rsidP="00955C2C" w:rsidR="00442DDA">
      <w:pPr>
        <w:pStyle w:val="Tijeloteksta"/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B573F9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>Nikolina Dorić Hadžisejdić</w:t>
      </w:r>
      <w:r w:rsidR="00B60BBB">
        <w:rPr>
          <w:rFonts w:hAnsi="Times New Roman" w:ascii="Times New Roman"/>
          <w:szCs w:val="24"/>
        </w:rPr>
        <w:t>,v.r.</w:t>
      </w:r>
    </w:p>
    <w:p w:rsidRDefault="00B573F9" w:rsidP="007F0DBF" w:rsidR="00B573F9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B60BBB" w:rsidP="00B60BBB" w:rsidR="00B60BBB">
      <w:pPr>
        <w:pStyle w:val="Bezproreda"/>
        <w:ind w:firstLine="720" w:left="3600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60BBB" w:rsidP="00B60BBB" w:rsidR="00B60BBB">
      <w:pPr>
        <w:pStyle w:val="Bezproreda"/>
        <w:ind w:left="4956"/>
      </w:pPr>
      <w:r>
        <w:t xml:space="preserve">           Karmela Dolenc</w:t>
      </w:r>
    </w:p>
    <w:p w:rsidRDefault="00B573F9" w:rsidP="00EF227F" w:rsidR="00B573F9">
      <w:pPr>
        <w:numPr>
          <w:ilvl w:val="12"/>
          <w:numId w:val="0"/>
        </w:numPr>
        <w:jc w:val="both"/>
      </w:pPr>
    </w:p>
    <w:sectPr w:rsidSect="00C40D3E" w:rsidR="00B573F9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62B43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0D16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56B7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2C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573F9"/>
    <w:rsid w:val="00B60BBB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60BB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60BB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</izvorni_sadrzaj>
    <derivirana_varijabla naziv="DomainObject.Predmet.StrankaFormated_1">  FINA Regionalni centar Zagreb; HETA ASSET RESOLUTION HRVATSKA d.o.o.; HETA ASSET RESOLUTION AG zastupanog po punomoćniku NATALIJA LACMANOVIĆ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</izvorni_sadrzaj>
    <derivirana_varijabla naziv="DomainObject.Predmet.OstaliListNazivFormated_1">
      <item>Davorin Hojan</item>
      <item>Addiko Bank dioničko društvo</item>
      <item>NATALIJA LACMANOVIĆ</item>
      <item>Ankica Čenić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679</properties:Characters>
  <properties:Lines>35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2016-10-11T07:55:00Z</dcterms:created>
  <dc:creator>nmarkovic</dc:creator>
  <cp:lastModifiedBy>Karmela Dolenc</cp:lastModifiedBy>
  <cp:lastPrinted>2017-06-13T07:36:00Z</cp:lastPrinted>
  <dcterms:modified xmlns:xsi="http://www.w3.org/2001/XMLSchema-instance" xsi:type="dcterms:W3CDTF">2017-06-13T07:36:00Z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