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07624" w:rsidR="001A0F91" w:rsidP="001A0F91" w:rsidRDefault="001A0F91" w14:paraId="dcfc1f0" w14:textId="dcfc1f0">
      <w:pPr>
        <w15:collapsed w:val="false"/>
      </w:pPr>
      <w:bookmarkStart w:name="_GoBack" w:id="0"/>
      <w:bookmarkEnd w:id="0"/>
      <w:r w:rsidRPr="00407624">
        <w:rPr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07624" w:rsidR="001A0F91" w:rsidP="001A0F91" w:rsidRDefault="001A0F91">
      <w:pPr>
        <w:tabs>
          <w:tab w:val="left" w:pos="6450"/>
        </w:tabs>
      </w:pPr>
      <w:r w:rsidRPr="00407624">
        <w:t xml:space="preserve">REPUBLIKA HRVATSKA </w:t>
      </w:r>
      <w:r w:rsidRPr="00407624">
        <w:tab/>
        <w:t xml:space="preserve">                4 St-</w:t>
      </w:r>
      <w:r>
        <w:t>95/2014-40</w:t>
      </w:r>
    </w:p>
    <w:p w:rsidRPr="00407624" w:rsidR="001A0F91" w:rsidP="001A0F91" w:rsidRDefault="001A0F91">
      <w:r w:rsidRPr="00407624">
        <w:t xml:space="preserve">TRGOVAČKI SUD U ZAGREBU </w:t>
      </w:r>
    </w:p>
    <w:p w:rsidRPr="00407624" w:rsidR="001A0F91" w:rsidP="001A0F91" w:rsidRDefault="001A0F91">
      <w:r w:rsidRPr="00407624">
        <w:t xml:space="preserve">STALNA SLUŽBA </w:t>
      </w:r>
      <w:r>
        <w:t>U KARLOVCU</w:t>
      </w:r>
    </w:p>
    <w:p w:rsidRPr="00407624" w:rsidR="001A0F91" w:rsidP="001A0F91" w:rsidRDefault="001A0F91">
      <w:r w:rsidRPr="00407624">
        <w:t xml:space="preserve">Karlovac, </w:t>
      </w:r>
      <w:r>
        <w:t>Trg hrvatskih branitelja 1</w:t>
      </w:r>
    </w:p>
    <w:p w:rsidRPr="00407624" w:rsidR="001A0F91" w:rsidP="001A0F91" w:rsidRDefault="001A0F91"/>
    <w:p w:rsidRPr="00407624" w:rsidR="001A0F91" w:rsidP="001A0F91" w:rsidRDefault="001A0F91">
      <w:pPr>
        <w:jc w:val="center"/>
      </w:pPr>
      <w:r w:rsidRPr="00407624">
        <w:t xml:space="preserve">REPUBLIKA HRVATSKA </w:t>
      </w:r>
    </w:p>
    <w:p w:rsidRPr="00407624" w:rsidR="001A0F91" w:rsidP="001A0F91" w:rsidRDefault="001A0F91">
      <w:pPr>
        <w:jc w:val="center"/>
      </w:pPr>
      <w:r w:rsidRPr="00407624">
        <w:t>R J E Š E N J E</w:t>
      </w:r>
    </w:p>
    <w:p w:rsidRPr="00407624" w:rsidR="001A0F91" w:rsidP="001A0F91" w:rsidRDefault="001A0F91"/>
    <w:p w:rsidRPr="003F0E37" w:rsidR="001A0F91" w:rsidP="001A0F91" w:rsidRDefault="001A0F91">
      <w:pPr>
        <w:pStyle w:val="Tijeloteksta"/>
        <w:rPr>
          <w:rFonts w:ascii="Times New Roman" w:hAnsi="Times New Roman"/>
          <w:szCs w:val="24"/>
        </w:rPr>
      </w:pPr>
      <w:r w:rsidRPr="00407624">
        <w:rPr>
          <w:rFonts w:ascii="Times New Roman" w:hAnsi="Times New Roman"/>
          <w:szCs w:val="24"/>
        </w:rPr>
        <w:tab/>
        <w:t>Trgovački sud u Zagrebu, Stalna služba</w:t>
      </w:r>
      <w:r>
        <w:rPr>
          <w:rFonts w:ascii="Times New Roman" w:hAnsi="Times New Roman"/>
          <w:szCs w:val="24"/>
        </w:rPr>
        <w:t xml:space="preserve"> u Karlovcu,</w:t>
      </w:r>
      <w:r w:rsidRPr="00407624">
        <w:rPr>
          <w:rFonts w:ascii="Times New Roman" w:hAnsi="Times New Roman"/>
          <w:szCs w:val="24"/>
        </w:rPr>
        <w:t xml:space="preserve"> po sucu Goranki Boljkovac, kao stečajnom sucu, u stečajnom postupku nad stečajnim </w:t>
      </w:r>
      <w:r w:rsidRPr="003F0E37">
        <w:rPr>
          <w:rFonts w:ascii="Times New Roman" w:hAnsi="Times New Roman"/>
          <w:szCs w:val="24"/>
        </w:rPr>
        <w:t xml:space="preserve">dužnikom </w:t>
      </w:r>
      <w:r w:rsidRPr="00D10901">
        <w:rPr>
          <w:rFonts w:ascii="Times New Roman" w:hAnsi="Times New Roman"/>
          <w:szCs w:val="24"/>
        </w:rPr>
        <w:t xml:space="preserve">Stečajna masa iza </w:t>
      </w:r>
      <w:r w:rsidRPr="00D10901">
        <w:rPr>
          <w:rFonts w:ascii="Times New Roman" w:hAnsi="Times New Roman"/>
          <w:color w:val="000000"/>
        </w:rPr>
        <w:t xml:space="preserve">UTILITAS d.o.o. u stečaju, Velika Gorica, Slavka Kolara 25, OIB </w:t>
      </w:r>
      <w:r w:rsidRPr="00D10901">
        <w:rPr>
          <w:rFonts w:ascii="Times New Roman" w:hAnsi="Times New Roman"/>
        </w:rPr>
        <w:t>12367579501</w:t>
      </w:r>
      <w:r w:rsidRPr="003F0E37">
        <w:rPr>
          <w:rFonts w:ascii="Times New Roman" w:hAnsi="Times New Roman"/>
          <w:szCs w:val="24"/>
        </w:rPr>
        <w:t xml:space="preserve">, dana </w:t>
      </w:r>
      <w:r>
        <w:rPr>
          <w:rFonts w:ascii="Times New Roman" w:hAnsi="Times New Roman"/>
          <w:szCs w:val="24"/>
        </w:rPr>
        <w:t>19. kolovoza 2019.</w:t>
      </w:r>
    </w:p>
    <w:p w:rsidRPr="00267DA6" w:rsidR="00056A75" w:rsidP="00BD3394" w:rsidRDefault="00056A75">
      <w:pPr>
        <w:jc w:val="both"/>
      </w:pPr>
    </w:p>
    <w:p w:rsidRPr="004B7CBC" w:rsidR="008A3BF4" w:rsidP="00056A75" w:rsidRDefault="009F0937">
      <w:pPr>
        <w:jc w:val="center"/>
      </w:pPr>
      <w:r w:rsidRPr="004B7CBC">
        <w:t>r</w:t>
      </w:r>
      <w:r w:rsidRPr="004B7CBC" w:rsidR="00056A75">
        <w:t xml:space="preserve"> i j e š i o   j e</w:t>
      </w:r>
    </w:p>
    <w:p w:rsidRPr="00267DA6" w:rsidR="00056A75" w:rsidP="00056A75" w:rsidRDefault="00056A75">
      <w:pPr>
        <w:jc w:val="center"/>
        <w:rPr>
          <w:b/>
        </w:rPr>
      </w:pPr>
    </w:p>
    <w:p w:rsidR="004B7CBC" w:rsidP="004B7CBC" w:rsidRDefault="00551941">
      <w:pPr>
        <w:ind w:firstLine="284"/>
        <w:jc w:val="both"/>
      </w:pPr>
      <w:r>
        <w:tab/>
        <w:t xml:space="preserve">Ispravlja se </w:t>
      </w:r>
      <w:r w:rsidR="00723A4F">
        <w:t xml:space="preserve">rješenje o utvrđivanju tražbina </w:t>
      </w:r>
      <w:r w:rsidR="00162F95">
        <w:t>Trgovačkog suda u Zagrebu</w:t>
      </w:r>
      <w:r w:rsidR="00723A4F">
        <w:t xml:space="preserve"> poslovni broj St-</w:t>
      </w:r>
      <w:r w:rsidR="00162F95">
        <w:t>300/2012</w:t>
      </w:r>
      <w:r w:rsidR="00723A4F">
        <w:t xml:space="preserve"> od </w:t>
      </w:r>
      <w:r w:rsidR="00162F95">
        <w:t>21. siječnja 2014.</w:t>
      </w:r>
      <w:r w:rsidR="00723A4F">
        <w:t xml:space="preserve"> u izreci, </w:t>
      </w:r>
      <w:r w:rsidR="004B7CBC">
        <w:t xml:space="preserve">točka </w:t>
      </w:r>
      <w:r w:rsidR="00162F95">
        <w:t>II.2</w:t>
      </w:r>
      <w:r w:rsidR="004B7CBC">
        <w:t>., te tablica ispitanih tražbina posl.br. St-</w:t>
      </w:r>
      <w:r w:rsidR="00162F95">
        <w:t>300/2012</w:t>
      </w:r>
      <w:r w:rsidR="004B7CBC">
        <w:t xml:space="preserve"> od </w:t>
      </w:r>
      <w:r w:rsidR="00162F95">
        <w:t>21. siječnja 2014.</w:t>
      </w:r>
      <w:r w:rsidR="004B7CBC">
        <w:t xml:space="preserve"> u izreci, točka </w:t>
      </w:r>
      <w:r w:rsidR="00162F95">
        <w:t>II.2</w:t>
      </w:r>
      <w:r w:rsidR="004B7CBC">
        <w:t xml:space="preserve">., </w:t>
      </w:r>
      <w:r w:rsidRPr="006D0337" w:rsidR="00162F95">
        <w:t xml:space="preserve">u pogledu </w:t>
      </w:r>
      <w:r w:rsidR="00162F95">
        <w:t>osobe</w:t>
      </w:r>
      <w:r w:rsidRPr="006D0337" w:rsidR="00162F95">
        <w:t xml:space="preserve"> stečajnog vjerovnika drugog višeg isp</w:t>
      </w:r>
      <w:r w:rsidR="00162F95">
        <w:t>latnog reda,</w:t>
      </w:r>
      <w:r w:rsidR="004B7CBC">
        <w:t xml:space="preserve"> tako da umjesto: "I.4. HYPO</w:t>
      </w:r>
      <w:r w:rsidR="00162F95">
        <w:t>-LEASING KROATIEN</w:t>
      </w:r>
      <w:r w:rsidR="004B7CBC">
        <w:t xml:space="preserve"> d.</w:t>
      </w:r>
      <w:r w:rsidR="00162F95">
        <w:t>o.o.</w:t>
      </w:r>
      <w:r w:rsidR="004B7CBC">
        <w:t xml:space="preserve"> Zagreb, </w:t>
      </w:r>
      <w:r w:rsidR="00162F95">
        <w:t>Koranska 16</w:t>
      </w:r>
      <w:r w:rsidR="004B7CBC">
        <w:t xml:space="preserve">, OIB </w:t>
      </w:r>
      <w:r w:rsidR="00162F95">
        <w:t>87064273078</w:t>
      </w:r>
      <w:r w:rsidR="004B7CBC">
        <w:t xml:space="preserve">", ima pisati: </w:t>
      </w:r>
    </w:p>
    <w:p w:rsidR="004B7CBC" w:rsidP="004B7CBC" w:rsidRDefault="004B7CBC">
      <w:pPr>
        <w:ind w:firstLine="284"/>
        <w:jc w:val="both"/>
      </w:pPr>
      <w:r>
        <w:t xml:space="preserve">"I.4. H-ABDUCO d.o.o. Zagreb, </w:t>
      </w:r>
      <w:r w:rsidR="00162F95">
        <w:t>Horvatova 80 A</w:t>
      </w:r>
      <w:r>
        <w:t>, OIB 13667298928".</w:t>
      </w:r>
    </w:p>
    <w:p w:rsidR="004B7CBC" w:rsidP="004B7CBC" w:rsidRDefault="004B7CBC">
      <w:pPr>
        <w:ind w:firstLine="284"/>
        <w:jc w:val="both"/>
      </w:pPr>
    </w:p>
    <w:p w:rsidR="00E71B60" w:rsidP="004B7CBC" w:rsidRDefault="00E71B60">
      <w:pPr>
        <w:ind w:firstLine="709"/>
        <w:jc w:val="both"/>
      </w:pPr>
      <w:r>
        <w:t xml:space="preserve">U ostalom dijelu </w:t>
      </w:r>
      <w:r w:rsidR="00723A4F">
        <w:t xml:space="preserve">rješenje o utvrđivanju tražbina </w:t>
      </w:r>
      <w:r w:rsidR="00162F95">
        <w:t>Trgovačkog suda u Zagrebu poslovni broj St-300/2012 od 21. siječnja 2014.</w:t>
      </w:r>
      <w:r w:rsidR="004B7CBC">
        <w:t xml:space="preserve">, te tablica ispitanih tražbina </w:t>
      </w:r>
      <w:r w:rsidR="00162F95">
        <w:t>posl.br. St-300/2012 od 21. siječnja 2014.</w:t>
      </w:r>
      <w:r w:rsidR="004B7CBC">
        <w:t>,</w:t>
      </w:r>
      <w:r>
        <w:t xml:space="preserve"> ostaj</w:t>
      </w:r>
      <w:r w:rsidR="004B7CBC">
        <w:t>u</w:t>
      </w:r>
      <w:r>
        <w:t xml:space="preserve"> nepromijenje</w:t>
      </w:r>
      <w:r w:rsidR="00723A4F">
        <w:t>n</w:t>
      </w:r>
      <w:r w:rsidR="004B7CBC">
        <w:t>i</w:t>
      </w:r>
      <w:r>
        <w:t xml:space="preserve">. </w:t>
      </w:r>
    </w:p>
    <w:p w:rsidR="00E71B60" w:rsidP="008E1CB9" w:rsidRDefault="00162F95">
      <w:pPr>
        <w:jc w:val="both"/>
      </w:pPr>
      <w:r>
        <w:t xml:space="preserve"> </w:t>
      </w:r>
    </w:p>
    <w:p w:rsidRPr="004B7CBC" w:rsidR="00E71B60" w:rsidP="00E71B60" w:rsidRDefault="00E71B60">
      <w:pPr>
        <w:jc w:val="center"/>
      </w:pPr>
      <w:r w:rsidRPr="004B7CBC">
        <w:t>Obrazloženje</w:t>
      </w:r>
    </w:p>
    <w:p w:rsidR="00E71B60" w:rsidP="00E71B60" w:rsidRDefault="00C80980">
      <w:pPr>
        <w:jc w:val="center"/>
        <w:rPr>
          <w:b/>
        </w:rPr>
      </w:pPr>
      <w:r>
        <w:rPr>
          <w:b/>
        </w:rPr>
        <w:t xml:space="preserve"> </w:t>
      </w:r>
    </w:p>
    <w:p w:rsidR="00EF602F" w:rsidP="006E6644" w:rsidRDefault="00C80980">
      <w:pPr>
        <w:jc w:val="both"/>
      </w:pPr>
      <w:r>
        <w:tab/>
        <w:t>Podneskom zaprimljenim kod suda 31. srpnja 2019.</w:t>
      </w:r>
      <w:r w:rsidR="00E71B60">
        <w:t xml:space="preserve"> </w:t>
      </w:r>
      <w:r w:rsidR="004B7CBC">
        <w:t xml:space="preserve">H-Abduco d.o.o. Zagreb, </w:t>
      </w:r>
      <w:r>
        <w:t>Horvatova 80 A</w:t>
      </w:r>
      <w:r w:rsidR="004B7CBC">
        <w:t xml:space="preserve">, </w:t>
      </w:r>
      <w:r w:rsidR="00E71B60">
        <w:t>izvijest</w:t>
      </w:r>
      <w:r w:rsidR="00EF602F">
        <w:t>io</w:t>
      </w:r>
      <w:r w:rsidR="00E71B60">
        <w:t xml:space="preserve"> je sud da je </w:t>
      </w:r>
      <w:r w:rsidR="00EF602F">
        <w:t xml:space="preserve">dana </w:t>
      </w:r>
      <w:r>
        <w:t>31. svibnja 2019.</w:t>
      </w:r>
      <w:r w:rsidR="00EF602F">
        <w:t xml:space="preserve">, kao cesionar, s društvom </w:t>
      </w:r>
      <w:r>
        <w:t>HETTA Asset Resolution Hrvatska d.o.o. (ranija tvrtka: HYPO-LEASING KROATIEN d.o.o.),</w:t>
      </w:r>
      <w:r w:rsidR="00EF602F">
        <w:t xml:space="preserve"> kao cedentom, zaključio Ugovor o </w:t>
      </w:r>
      <w:r>
        <w:t>cesiji na kojem su potpisi ovlaštenih zastupnika ovjereni kod javnog bilježnika Nikole Tadića dana 31. svibnja 2019. pod brojem OV-2786/2019., a temeljem kojeg Ugovora je raniji vjerovnik prenio na novog vjerovnika H-A</w:t>
      </w:r>
      <w:r w:rsidR="006E6644">
        <w:t>bduco</w:t>
      </w:r>
      <w:r>
        <w:t xml:space="preserve"> d.o.o. sva svoja prava, potraživanja i koristi</w:t>
      </w:r>
      <w:r w:rsidR="006E6644">
        <w:t xml:space="preserve"> iz Ugovora HR/0130490, uključujući i sva sporedna prava i sredstva osiguranja koji se odnose na tražbine iz tog Ugovora, uključujući i razlučno pravo na nekretnini stečajnog dužnika Stečajna masa iza UTILITAS d.o.o. u stečaju, upisano pod Z-1347/05. Nadalje navodi da je raniji vjerovnik prijavio tražbinu u ukupnom iznosu od 15.204.419,77 kn koja mu je priznata i utvrđena rješenjem o utvrđenim tražbinama, kao i razlučno pravo na nekretnini stečajnog dužnika, a da je temeljem Ugovora o cesiji </w:t>
      </w:r>
      <w:r w:rsidR="00EF602F">
        <w:t xml:space="preserve">da je H-Abduco d.o.o. Zagreb u pogledu navedene tražbine ušao u pravni položaj svog prednika </w:t>
      </w:r>
      <w:r w:rsidR="006E6644">
        <w:t>HETTA Asset Resolution Hrvatska d.o.o.</w:t>
      </w:r>
      <w:r w:rsidR="00EF602F">
        <w:t>, pa predlaže da sud o navedenom donese rješenje.</w:t>
      </w:r>
      <w:r w:rsidR="006E6644">
        <w:t xml:space="preserve"> </w:t>
      </w:r>
    </w:p>
    <w:p w:rsidR="00EF602F" w:rsidP="00E71B60" w:rsidRDefault="00EF602F">
      <w:pPr>
        <w:jc w:val="both"/>
      </w:pPr>
    </w:p>
    <w:p w:rsidR="00EF602F" w:rsidP="00E71B60" w:rsidRDefault="00EF602F">
      <w:pPr>
        <w:jc w:val="both"/>
      </w:pPr>
      <w:r>
        <w:tab/>
      </w:r>
    </w:p>
    <w:p w:rsidR="00131B20" w:rsidP="00783E03" w:rsidRDefault="00EF602F">
      <w:pPr>
        <w:jc w:val="both"/>
      </w:pPr>
      <w:r>
        <w:lastRenderedPageBreak/>
        <w:tab/>
        <w:t xml:space="preserve">Člankom 78.a st. 2. Stečajnog zakona </w:t>
      </w:r>
      <w:r w:rsidRPr="0014092F" w:rsidR="00600FCA">
        <w:t>(</w:t>
      </w:r>
      <w:r w:rsidR="00B7280E">
        <w:t>Narodne novine</w:t>
      </w:r>
      <w:r w:rsidRPr="0014092F" w:rsidR="00600FCA">
        <w:t xml:space="preserve"> broj 44/96, 29/99, 129/00, 123/03, 82/06, 116/10, 25/12, 133/12, 45/13, dalje u tekstu: SZ-a)</w:t>
      </w:r>
      <w:r w:rsidR="00600FCA">
        <w:t xml:space="preserve"> </w:t>
      </w:r>
      <w:r>
        <w:t>propisano je da ako stečajni vjerovnik otuđi svoju tražbinu koju je prijavio u stečajnom postupku, njezin stjecate</w:t>
      </w:r>
      <w:r w:rsidR="00005141">
        <w:t>l</w:t>
      </w:r>
      <w:r>
        <w:t xml:space="preserve">j ulazi u pravni položaj svoga prednika, ako tim Zakonom nije drukčije određeno; stavkom 3. istog članka propisano je da se prijenos tražbine iz stavka 2. tog članka u stečajnom postupku može dokazivati samo javnom ili javnoovjerovljenom ispravom, ili ako stečajni vjerovnik taj prijenos potvrdi svojom izjavom danom pred stečajnim sucem. </w:t>
      </w:r>
    </w:p>
    <w:p w:rsidR="00EF602F" w:rsidP="00783E03" w:rsidRDefault="00EF602F">
      <w:pPr>
        <w:jc w:val="both"/>
      </w:pPr>
    </w:p>
    <w:p w:rsidRPr="00267DA6" w:rsidR="00EF602F" w:rsidP="00783E03" w:rsidRDefault="00EF602F">
      <w:pPr>
        <w:jc w:val="both"/>
      </w:pPr>
      <w:r>
        <w:tab/>
        <w:t xml:space="preserve">U konkretnom slučaju uz podnesak od </w:t>
      </w:r>
      <w:r w:rsidR="00B7280E">
        <w:t>31. srpnja 2019.</w:t>
      </w:r>
      <w:r w:rsidR="00005141">
        <w:t xml:space="preserve"> stjecatelj H-Abduco d.o.o. Zagreb dostavio je javnoovjerovljene isprave (list </w:t>
      </w:r>
      <w:r w:rsidR="00B7280E">
        <w:t>315 do 322</w:t>
      </w:r>
      <w:r w:rsidR="00005141">
        <w:t xml:space="preserve"> spisa) o prijenosu tražbine, slijedom čega je sukladno čl. 78.a SZ-a valjalo donijeti rješenje o ispravku tablice utvrđenih tražbina i rješenja o utvrđenim tražbinama, oba od </w:t>
      </w:r>
      <w:r w:rsidR="00B7280E">
        <w:t xml:space="preserve">21. siječnja 2014. </w:t>
      </w:r>
      <w:r w:rsidR="00005141">
        <w:t xml:space="preserve"> </w:t>
      </w:r>
    </w:p>
    <w:p w:rsidRPr="00267DA6" w:rsidR="008A3BF4" w:rsidP="00287A3A" w:rsidRDefault="008A3BF4">
      <w:pPr>
        <w:jc w:val="center"/>
      </w:pPr>
    </w:p>
    <w:p w:rsidRPr="00267DA6" w:rsidR="009468B0" w:rsidP="008C51C3" w:rsidRDefault="00267DA6">
      <w:pPr>
        <w:ind w:firstLine="708"/>
        <w:jc w:val="both"/>
      </w:pPr>
      <w:r>
        <w:t xml:space="preserve"> </w:t>
      </w:r>
    </w:p>
    <w:p w:rsidR="009468B0" w:rsidP="009468B0" w:rsidRDefault="009468B0">
      <w:pPr>
        <w:jc w:val="center"/>
      </w:pPr>
      <w:r w:rsidRPr="00600FCA">
        <w:t>U Karlovcu</w:t>
      </w:r>
      <w:r w:rsidRPr="00600FCA" w:rsidR="004A201D">
        <w:t xml:space="preserve"> </w:t>
      </w:r>
      <w:r w:rsidR="00B7280E">
        <w:t>19. kolovoza 2019.</w:t>
      </w:r>
      <w:r w:rsidRPr="00600FCA">
        <w:t xml:space="preserve"> </w:t>
      </w:r>
    </w:p>
    <w:p w:rsidRPr="00600FCA" w:rsidR="00600FCA" w:rsidP="009468B0" w:rsidRDefault="00600FCA">
      <w:pPr>
        <w:jc w:val="center"/>
      </w:pPr>
    </w:p>
    <w:p w:rsidRPr="00600FCA" w:rsidR="009468B0" w:rsidP="009468B0" w:rsidRDefault="009468B0">
      <w:pPr>
        <w:jc w:val="both"/>
      </w:pPr>
      <w:r w:rsidRPr="00600FCA">
        <w:t xml:space="preserve">                                                                       </w:t>
      </w:r>
      <w:r w:rsidRPr="00600FCA" w:rsidR="00923BEE">
        <w:t xml:space="preserve">                               </w:t>
      </w:r>
      <w:r w:rsidRPr="00600FCA" w:rsidR="008A3BF4">
        <w:t xml:space="preserve"> </w:t>
      </w:r>
      <w:r w:rsidR="00B7280E">
        <w:t xml:space="preserve">       </w:t>
      </w:r>
      <w:r w:rsidRPr="00600FCA" w:rsidR="008C51C3">
        <w:t xml:space="preserve"> </w:t>
      </w:r>
      <w:r w:rsidRPr="00600FCA">
        <w:t>Stečajni sudac:</w:t>
      </w:r>
    </w:p>
    <w:p w:rsidR="00504A1B" w:rsidP="00B7280E" w:rsidRDefault="009468B0">
      <w:pPr>
        <w:jc w:val="both"/>
      </w:pPr>
      <w:r w:rsidRPr="00600FCA">
        <w:t xml:space="preserve">                                                                     </w:t>
      </w:r>
      <w:r w:rsidRPr="00600FCA" w:rsidR="009237A9">
        <w:t xml:space="preserve">                       </w:t>
      </w:r>
      <w:r w:rsidRPr="00600FCA" w:rsidR="008E1CB9">
        <w:t xml:space="preserve">         </w:t>
      </w:r>
      <w:r w:rsidRPr="00600FCA" w:rsidR="00C567C0">
        <w:t xml:space="preserve">  </w:t>
      </w:r>
      <w:r w:rsidRPr="00600FCA" w:rsidR="008A3BF4">
        <w:t xml:space="preserve"> </w:t>
      </w:r>
      <w:r w:rsidR="00286BA7">
        <w:t xml:space="preserve">       </w:t>
      </w:r>
      <w:r w:rsidRPr="00600FCA" w:rsidR="008A3BF4">
        <w:t xml:space="preserve"> </w:t>
      </w:r>
      <w:r w:rsidRPr="00600FCA" w:rsidR="003D0B7D">
        <w:t>Goranka Boljkovac</w:t>
      </w:r>
      <w:r w:rsidR="00893BBA">
        <w:t>, v.r.</w:t>
      </w:r>
    </w:p>
    <w:p w:rsidR="00893BBA" w:rsidP="00B7280E" w:rsidRDefault="00893BBA">
      <w:pPr>
        <w:jc w:val="both"/>
      </w:pPr>
    </w:p>
    <w:p w:rsidR="00893BBA" w:rsidP="00893BBA" w:rsidRDefault="00893BBA">
      <w:pPr>
        <w:tabs>
          <w:tab w:val="left" w:pos="6775"/>
        </w:tabs>
        <w:jc w:val="both"/>
      </w:pPr>
      <w:r>
        <w:tab/>
        <w:t>Za točnost otpravka-</w:t>
      </w:r>
    </w:p>
    <w:p w:rsidR="00893BBA" w:rsidP="00893BBA" w:rsidRDefault="00893BBA">
      <w:pPr>
        <w:tabs>
          <w:tab w:val="left" w:pos="6775"/>
        </w:tabs>
        <w:jc w:val="both"/>
      </w:pPr>
      <w:r>
        <w:tab/>
        <w:t>ovlašteni službenik:</w:t>
      </w:r>
    </w:p>
    <w:p w:rsidR="00893BBA" w:rsidP="00893BBA" w:rsidRDefault="00893BBA">
      <w:pPr>
        <w:tabs>
          <w:tab w:val="left" w:pos="6775"/>
        </w:tabs>
        <w:jc w:val="both"/>
      </w:pPr>
      <w:r>
        <w:tab/>
        <w:t>Renata Klokočki</w:t>
      </w:r>
    </w:p>
    <w:p w:rsidR="00893BBA" w:rsidP="00893BBA" w:rsidRDefault="00893BBA">
      <w:pPr>
        <w:tabs>
          <w:tab w:val="left" w:pos="6775"/>
        </w:tabs>
        <w:jc w:val="both"/>
      </w:pPr>
    </w:p>
    <w:p w:rsidRPr="00340A07" w:rsidR="00893BBA" w:rsidP="00893BBA" w:rsidRDefault="00893BBA">
      <w:pPr>
        <w:pStyle w:val="Tijeloteksta"/>
        <w:rPr>
          <w:rFonts w:ascii="Times New Roman" w:hAnsi="Times New Roman"/>
          <w:szCs w:val="24"/>
        </w:rPr>
      </w:pPr>
      <w:r w:rsidRPr="00340A07">
        <w:rPr>
          <w:rFonts w:ascii="Times New Roman" w:hAnsi="Times New Roman"/>
          <w:szCs w:val="24"/>
        </w:rPr>
        <w:t xml:space="preserve">PRAVNA POUKA:                                                          </w:t>
      </w:r>
    </w:p>
    <w:p w:rsidRPr="007A5897" w:rsidR="00893BBA" w:rsidP="00893BBA" w:rsidRDefault="00893BBA">
      <w:pPr>
        <w:jc w:val="both"/>
      </w:pPr>
      <w:r w:rsidRPr="007A5897">
        <w:t xml:space="preserve">Protiv ovog rješenja dopuštena je žalba u </w:t>
      </w:r>
      <w:r>
        <w:t xml:space="preserve">roku od 8 dana od dana dostave prijepisa ovog rješenja, odnosno od isteka osmog dana od dana objave ovog rješenja na mrežnoj stranici e-Oglasna ploča suda, </w:t>
      </w:r>
      <w:r w:rsidRPr="007A5897">
        <w:t xml:space="preserve">koja se podnosi u </w:t>
      </w:r>
      <w:r>
        <w:t>3</w:t>
      </w:r>
      <w:r w:rsidRPr="007A5897">
        <w:t xml:space="preserve"> primjerka,</w:t>
      </w:r>
      <w:r w:rsidRPr="005D1482">
        <w:t xml:space="preserve"> </w:t>
      </w:r>
      <w:r w:rsidRPr="007A5897">
        <w:t>putem ovog suda</w:t>
      </w:r>
      <w:r>
        <w:t>,</w:t>
      </w:r>
      <w:r w:rsidRPr="007A5897">
        <w:t>Visokom trg</w:t>
      </w:r>
      <w:r>
        <w:t>ovačkom sudu Republike Hrvatske.</w:t>
      </w:r>
    </w:p>
    <w:p w:rsidRPr="00600FCA" w:rsidR="00B7280E" w:rsidP="00B7280E" w:rsidRDefault="00B7280E">
      <w:pPr>
        <w:jc w:val="both"/>
      </w:pPr>
    </w:p>
    <w:p w:rsidRPr="00267DA6" w:rsidR="008E1CB9" w:rsidP="009468B0" w:rsidRDefault="008E1CB9">
      <w:pPr>
        <w:jc w:val="both"/>
      </w:pPr>
    </w:p>
    <w:p w:rsidRPr="00267DA6" w:rsidR="009468B0" w:rsidP="009468B0" w:rsidRDefault="009468B0">
      <w:pPr>
        <w:jc w:val="both"/>
      </w:pPr>
    </w:p>
    <w:p w:rsidRPr="00267DA6" w:rsidR="009468B0" w:rsidP="009468B0" w:rsidRDefault="009468B0">
      <w:pPr>
        <w:jc w:val="both"/>
      </w:pPr>
      <w:r w:rsidRPr="00267DA6">
        <w:t>Dna:</w:t>
      </w:r>
    </w:p>
    <w:p w:rsidRPr="00267DA6" w:rsidR="00C567C0" w:rsidP="00B7280E" w:rsidRDefault="00B7280E">
      <w:pPr>
        <w:jc w:val="both"/>
      </w:pPr>
      <w:r>
        <w:t>1. Mirjana Zuzija, Velika Gorica, Slavka Kolara 25</w:t>
      </w:r>
    </w:p>
    <w:p w:rsidR="00A77BB3" w:rsidP="00B7280E" w:rsidRDefault="00B7280E">
      <w:pPr>
        <w:jc w:val="both"/>
      </w:pPr>
      <w:r>
        <w:t xml:space="preserve">2. </w:t>
      </w:r>
      <w:r w:rsidR="00600FCA">
        <w:t>H-Abduco d.o.o. Zagreb</w:t>
      </w:r>
      <w:r>
        <w:t>, Hor</w:t>
      </w:r>
      <w:r w:rsidR="001A07AB">
        <w:t>v</w:t>
      </w:r>
      <w:r>
        <w:t>atova 80 A</w:t>
      </w:r>
    </w:p>
    <w:p w:rsidR="0091049A" w:rsidP="00B7280E" w:rsidRDefault="00B7280E">
      <w:pPr>
        <w:jc w:val="both"/>
      </w:pPr>
      <w:r>
        <w:t>3. HETTA Asset Resolution Hrvatska d.o.o., Zagreb, Slavonska avenija 6 A</w:t>
      </w:r>
    </w:p>
    <w:p w:rsidR="00B7280E" w:rsidP="00B7280E" w:rsidRDefault="00B7280E">
      <w:pPr>
        <w:jc w:val="both"/>
      </w:pPr>
      <w:r>
        <w:t xml:space="preserve">4. Mrežna stranica e-Oglasna ploča suda </w:t>
      </w:r>
    </w:p>
    <w:p w:rsidR="00723A4F" w:rsidP="00B93ADE" w:rsidRDefault="00723A4F">
      <w:pPr>
        <w:ind w:left="360"/>
        <w:jc w:val="both"/>
      </w:pPr>
    </w:p>
    <w:sectPr w:rsidR="00723A4F" w:rsidSect="00923BEE">
      <w:headerReference w:type="even" r:id="rId10"/>
      <w:headerReference w:type="default" r:id="rId11"/>
      <w:pgSz w:w="11906" w:h="16838"/>
      <w:pgMar w:top="1417" w:right="1417" w:bottom="143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22A44" w:rsidRDefault="00622A44">
      <w:r>
        <w:separator/>
      </w:r>
    </w:p>
  </w:endnote>
  <w:endnote w:type="continuationSeparator" w:id="0">
    <w:p w:rsidR="00622A44" w:rsidRDefault="00622A4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22A44" w:rsidRDefault="00622A44">
      <w:r>
        <w:separator/>
      </w:r>
    </w:p>
  </w:footnote>
  <w:footnote w:type="continuationSeparator" w:id="0">
    <w:p w:rsidR="00622A44" w:rsidRDefault="00622A4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A1441" w:rsidP="007D34E0" w:rsidRDefault="00EA144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A1441" w:rsidRDefault="00EA144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A1441" w:rsidP="007D34E0" w:rsidRDefault="00EA144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07AB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EA1441" w:rsidP="001A0F91" w:rsidRDefault="001A0F91">
    <w:pPr>
      <w:pStyle w:val="Zaglavlje"/>
      <w:jc w:val="right"/>
    </w:pPr>
    <w:r w:rsidRPr="00407624">
      <w:t>4 St-</w:t>
    </w:r>
    <w:r>
      <w:t>95/2014-40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A753FC"/>
    <w:multiLevelType w:val="hybridMultilevel"/>
    <w:tmpl w:val="9516DE6A"/>
    <w:lvl w:ilvl="0" w:tplc="2292991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942CD7"/>
    <w:multiLevelType w:val="hybridMultilevel"/>
    <w:tmpl w:val="9734438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AF7436"/>
    <w:multiLevelType w:val="hybridMultilevel"/>
    <w:tmpl w:val="BE3441A8"/>
    <w:lvl w:ilvl="0" w:tplc="15D618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9879B2">
      <w:numFmt w:val="none"/>
      <w:lvlText w:val=""/>
      <w:lvlJc w:val="left"/>
      <w:pPr>
        <w:tabs>
          <w:tab w:val="num" w:pos="360"/>
        </w:tabs>
      </w:pPr>
    </w:lvl>
    <w:lvl w:ilvl="2" w:tplc="096A8EE2">
      <w:numFmt w:val="none"/>
      <w:lvlText w:val=""/>
      <w:lvlJc w:val="left"/>
      <w:pPr>
        <w:tabs>
          <w:tab w:val="num" w:pos="360"/>
        </w:tabs>
      </w:pPr>
    </w:lvl>
    <w:lvl w:ilvl="3" w:tplc="F17A775C">
      <w:numFmt w:val="none"/>
      <w:lvlText w:val=""/>
      <w:lvlJc w:val="left"/>
      <w:pPr>
        <w:tabs>
          <w:tab w:val="num" w:pos="360"/>
        </w:tabs>
      </w:pPr>
    </w:lvl>
    <w:lvl w:ilvl="4" w:tplc="783C0EEA">
      <w:numFmt w:val="none"/>
      <w:lvlText w:val=""/>
      <w:lvlJc w:val="left"/>
      <w:pPr>
        <w:tabs>
          <w:tab w:val="num" w:pos="360"/>
        </w:tabs>
      </w:pPr>
    </w:lvl>
    <w:lvl w:ilvl="5" w:tplc="A762022E">
      <w:numFmt w:val="none"/>
      <w:lvlText w:val=""/>
      <w:lvlJc w:val="left"/>
      <w:pPr>
        <w:tabs>
          <w:tab w:val="num" w:pos="360"/>
        </w:tabs>
      </w:pPr>
    </w:lvl>
    <w:lvl w:ilvl="6" w:tplc="E9BA026E">
      <w:numFmt w:val="none"/>
      <w:lvlText w:val=""/>
      <w:lvlJc w:val="left"/>
      <w:pPr>
        <w:tabs>
          <w:tab w:val="num" w:pos="360"/>
        </w:tabs>
      </w:pPr>
    </w:lvl>
    <w:lvl w:ilvl="7" w:tplc="931E7340">
      <w:numFmt w:val="none"/>
      <w:lvlText w:val=""/>
      <w:lvlJc w:val="left"/>
      <w:pPr>
        <w:tabs>
          <w:tab w:val="num" w:pos="360"/>
        </w:tabs>
      </w:pPr>
    </w:lvl>
    <w:lvl w:ilvl="8" w:tplc="D95AECA6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1737A6"/>
    <w:multiLevelType w:val="hybridMultilevel"/>
    <w:tmpl w:val="598E3A16"/>
    <w:lvl w:ilvl="0" w:tplc="68F4D802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8348A3"/>
    <w:multiLevelType w:val="hybridMultilevel"/>
    <w:tmpl w:val="A41E8B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1C00C8"/>
    <w:multiLevelType w:val="hybridMultilevel"/>
    <w:tmpl w:val="07E40C66"/>
    <w:lvl w:ilvl="0" w:tplc="73B8B3A4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F295626"/>
    <w:multiLevelType w:val="hybridMultilevel"/>
    <w:tmpl w:val="6A8E33F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3B9"/>
    <w:rsid w:val="00001AEF"/>
    <w:rsid w:val="00005141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5F1C"/>
    <w:rsid w:val="000C1E12"/>
    <w:rsid w:val="000C2863"/>
    <w:rsid w:val="000C53C7"/>
    <w:rsid w:val="00120C2D"/>
    <w:rsid w:val="00131B20"/>
    <w:rsid w:val="00153D87"/>
    <w:rsid w:val="00162F95"/>
    <w:rsid w:val="001913D7"/>
    <w:rsid w:val="001A07AB"/>
    <w:rsid w:val="001A0F91"/>
    <w:rsid w:val="001B2E51"/>
    <w:rsid w:val="001F52FA"/>
    <w:rsid w:val="00214A20"/>
    <w:rsid w:val="002234AB"/>
    <w:rsid w:val="00251412"/>
    <w:rsid w:val="002616DE"/>
    <w:rsid w:val="00267DA6"/>
    <w:rsid w:val="0027237A"/>
    <w:rsid w:val="00286BA7"/>
    <w:rsid w:val="00287A3A"/>
    <w:rsid w:val="002939D3"/>
    <w:rsid w:val="002B4CEF"/>
    <w:rsid w:val="00313BDB"/>
    <w:rsid w:val="003565B3"/>
    <w:rsid w:val="00374A53"/>
    <w:rsid w:val="00392297"/>
    <w:rsid w:val="003D0B7D"/>
    <w:rsid w:val="004268EE"/>
    <w:rsid w:val="004333B9"/>
    <w:rsid w:val="00447244"/>
    <w:rsid w:val="004A201D"/>
    <w:rsid w:val="004A44BE"/>
    <w:rsid w:val="004B7CBC"/>
    <w:rsid w:val="00504675"/>
    <w:rsid w:val="00504A1B"/>
    <w:rsid w:val="00505ABF"/>
    <w:rsid w:val="0050695B"/>
    <w:rsid w:val="00551941"/>
    <w:rsid w:val="00562398"/>
    <w:rsid w:val="005646C8"/>
    <w:rsid w:val="005E3015"/>
    <w:rsid w:val="00600FCA"/>
    <w:rsid w:val="00622A44"/>
    <w:rsid w:val="00643621"/>
    <w:rsid w:val="00650897"/>
    <w:rsid w:val="00651845"/>
    <w:rsid w:val="00660B8E"/>
    <w:rsid w:val="006A7683"/>
    <w:rsid w:val="006B0440"/>
    <w:rsid w:val="006D5A97"/>
    <w:rsid w:val="006D621E"/>
    <w:rsid w:val="006E19E2"/>
    <w:rsid w:val="006E6644"/>
    <w:rsid w:val="006F485F"/>
    <w:rsid w:val="00723A4F"/>
    <w:rsid w:val="00764B48"/>
    <w:rsid w:val="00770120"/>
    <w:rsid w:val="00783E03"/>
    <w:rsid w:val="007D34E0"/>
    <w:rsid w:val="007D42C5"/>
    <w:rsid w:val="00834391"/>
    <w:rsid w:val="00844E28"/>
    <w:rsid w:val="008748E1"/>
    <w:rsid w:val="0088799E"/>
    <w:rsid w:val="00893BBA"/>
    <w:rsid w:val="00893CE9"/>
    <w:rsid w:val="008A3BF4"/>
    <w:rsid w:val="008C51C3"/>
    <w:rsid w:val="008E1CB9"/>
    <w:rsid w:val="008F1555"/>
    <w:rsid w:val="0091049A"/>
    <w:rsid w:val="009237A9"/>
    <w:rsid w:val="00923BEE"/>
    <w:rsid w:val="00937F31"/>
    <w:rsid w:val="009468B0"/>
    <w:rsid w:val="00985DE2"/>
    <w:rsid w:val="009D3D71"/>
    <w:rsid w:val="009F0937"/>
    <w:rsid w:val="00A14DAD"/>
    <w:rsid w:val="00A24BC2"/>
    <w:rsid w:val="00A330A9"/>
    <w:rsid w:val="00A4312C"/>
    <w:rsid w:val="00A44134"/>
    <w:rsid w:val="00A45370"/>
    <w:rsid w:val="00A618B3"/>
    <w:rsid w:val="00A77BB3"/>
    <w:rsid w:val="00A94AF3"/>
    <w:rsid w:val="00AE2504"/>
    <w:rsid w:val="00AF58ED"/>
    <w:rsid w:val="00B103D9"/>
    <w:rsid w:val="00B11C03"/>
    <w:rsid w:val="00B50EEB"/>
    <w:rsid w:val="00B7280E"/>
    <w:rsid w:val="00B81753"/>
    <w:rsid w:val="00B93ADE"/>
    <w:rsid w:val="00BA6ECF"/>
    <w:rsid w:val="00BD2065"/>
    <w:rsid w:val="00BD3394"/>
    <w:rsid w:val="00BE6956"/>
    <w:rsid w:val="00C07070"/>
    <w:rsid w:val="00C120CE"/>
    <w:rsid w:val="00C567C0"/>
    <w:rsid w:val="00C60A3B"/>
    <w:rsid w:val="00C65FCF"/>
    <w:rsid w:val="00C71732"/>
    <w:rsid w:val="00C80980"/>
    <w:rsid w:val="00C83EDF"/>
    <w:rsid w:val="00C951B7"/>
    <w:rsid w:val="00CA1F5B"/>
    <w:rsid w:val="00CA6C99"/>
    <w:rsid w:val="00CC4222"/>
    <w:rsid w:val="00CD08C4"/>
    <w:rsid w:val="00D26C39"/>
    <w:rsid w:val="00D42104"/>
    <w:rsid w:val="00D4607D"/>
    <w:rsid w:val="00D66539"/>
    <w:rsid w:val="00DB41A0"/>
    <w:rsid w:val="00DC4E31"/>
    <w:rsid w:val="00DD30D1"/>
    <w:rsid w:val="00E07968"/>
    <w:rsid w:val="00E10266"/>
    <w:rsid w:val="00E71B60"/>
    <w:rsid w:val="00EA1441"/>
    <w:rsid w:val="00EA39DD"/>
    <w:rsid w:val="00EB2C04"/>
    <w:rsid w:val="00EC0260"/>
    <w:rsid w:val="00EF602F"/>
    <w:rsid w:val="00F1017A"/>
    <w:rsid w:val="00F97D8F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923BE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23BEE"/>
  </w:style>
  <w:style w:type="paragraph" w:styleId="Podnoje">
    <w:name w:val="footer"/>
    <w:basedOn w:val="Normal"/>
    <w:rsid w:val="00A77BB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937F3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00FCA"/>
    <w:pPr>
      <w:ind w:left="720"/>
      <w:contextualSpacing/>
    </w:pPr>
  </w:style>
  <w:style w:type="paragraph" w:styleId="Tijeloteksta">
    <w:name w:val="Body Text"/>
    <w:basedOn w:val="Normal"/>
    <w:link w:val="TijelotekstaChar"/>
    <w:rsid w:val="001A0F91"/>
    <w:pPr>
      <w:jc w:val="both"/>
    </w:pPr>
    <w:rPr>
      <w:rFonts w:ascii="Verdana" w:hAnsi="Verdana"/>
      <w:szCs w:val="20"/>
    </w:rPr>
  </w:style>
  <w:style w:type="character" w:styleId="TijelotekstaChar" w:customStyle="true">
    <w:name w:val="Tijelo teksta Char"/>
    <w:basedOn w:val="Zadanifontodlomka"/>
    <w:link w:val="Tijeloteksta"/>
    <w:rsid w:val="001A0F91"/>
    <w:rPr>
      <w:rFonts w:ascii="Verdana" w:hAnsi="Verdana"/>
      <w:sz w:val="24"/>
    </w:rPr>
  </w:style>
  <w:style w:type="character" w:styleId="Tekstrezerviranogmjesta">
    <w:name w:val="Placeholder Text"/>
    <w:basedOn w:val="Zadanifontodlomka"/>
    <w:uiPriority w:val="99"/>
    <w:semiHidden/>
    <w:rsid w:val="001A07A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A07A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A07A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A07A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A07A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0FCA"/>
    <w:pPr>
      <w:ind w:left="720"/>
      <w:contextualSpacing/>
    </w:pPr>
  </w:style>
  <w:style w:styleId="Tijeloteksta" w:type="paragraph">
    <w:name w:val="Body Text"/>
    <w:basedOn w:val="Normal"/>
    <w:link w:val="TijelotekstaChar"/>
    <w:rsid w:val="001A0F91"/>
    <w:pPr>
      <w:jc w:val="both"/>
    </w:pPr>
    <w:rPr>
      <w:rFonts w:ascii="Verdana" w:hAnsi="Verdana"/>
      <w:szCs w:val="20"/>
    </w:rPr>
  </w:style>
  <w:style w:customStyle="1" w:styleId="TijelotekstaChar" w:type="character">
    <w:name w:val="Tijelo teksta Char"/>
    <w:basedOn w:val="Zadanifontodlomka"/>
    <w:link w:val="Tijeloteksta"/>
    <w:rsid w:val="001A0F91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1A07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7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7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7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7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2014.</izvorni_sadrzaj>
    <derivirana_varijabla naziv="DomainObject.Predmet.DatumOsnivanja_1">12.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St-95/2014</izvorni_sadrzaj>
    <derivirana_varijabla naziv="DomainObject.Predmet.OznakaBroj_1">St-95/2014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čeka se dovršenje ovršnog postupka na nekretnini pri Općinskom sudu u Kutini</izvorni_sadrzaj>
    <derivirana_varijabla naziv="DomainObject.Predmet.PrimjedbaSuca_1">čeka se dovršenje ovršnog postupka na nekretnini pri Općinskom sudu u Kutini</derivirana_varijabla>
  </DomainObject.Predmet.PrimjedbaSuca>
  <DomainObject.Predmet.ProtustrankaFormated>
    <izvorni_sadrzaj>  Stečajna masa iza UTILITAS društvo s ograničenom odgovornošću za zastupanje, proizvodnju, trgovinu i usluge - u stečaju</izvorni_sadrzaj>
    <derivirana_varijabla naziv="DomainObject.Predmet.ProtustrankaFormated_1">  Stečajna masa iza UTILITAS društvo s ograničenom odgovornošću za zastupanje, proizvodnju, trgovinu i usluge - u stečaju</derivirana_varijabla>
  </DomainObject.Predmet.ProtustrankaFormated>
  <DomainObject.Predmet.ProtustrankaFormatedOIB>
    <izvorni_sadrzaj>  Stečajna masa iza UTILITAS društvo s ograničenom odgovornošću za zastupanje, proizvodnju, trgovinu i usluge - u stečaju, OIB 12367579501</izvorni_sadrzaj>
    <derivirana_varijabla naziv="DomainObject.Predmet.ProtustrankaFormatedOIB_1">  Stečajna masa iza UTILITAS društvo s ograničenom odgovornošću za zastupanje, proizvodnju, trgovinu i usluge - u stečaju, OIB 12367579501</derivirana_varijabla>
  </DomainObject.Predmet.ProtustrankaFormatedOIB>
  <DomainObject.Predmet.ProtustrankaFormatedWithAdress>
    <izvorni_sadrzaj> Stečajna masa iza UTILITAS društvo s ograničenom odgovornošću za zastupanje, proizvodnju, trgovinu i usluge - u stečaju, Slavka Kolara 25, 10410 Velika Gorica</izvorni_sadrzaj>
    <derivirana_varijabla naziv="DomainObject.Predmet.ProtustrankaFormatedWithAdress_1"> Stečajna masa iza UTILITAS društvo s ograničenom odgovornošću za zastupanje, proizvodnju, trgovinu i usluge - u stečaju, Slavka Kolara 25, 10410 Velika Gorica</derivirana_varijabla>
  </DomainObject.Predmet.ProtustrankaFormatedWithAdress>
  <DomainObject.Predmet.ProtustrankaFormatedWithAdressOIB>
    <izvorni_sadrzaj> Stečajna masa iza UTILITAS društvo s ograničenom odgovornošću za zastupanje, proizvodnju, trgovinu i usluge - u stečaju, OIB 12367579501, Slavka Kolara 25, 10410 Velika Gorica</izvorni_sadrzaj>
    <derivirana_varijabla naziv="DomainObject.Predmet.ProtustrankaFormatedWithAdressOIB_1"> Stečajna masa iza UTILITAS društvo s ograničenom odgovornošću za zastupanje, proizvodnju, trgovinu i usluge - u stečaju, OIB 12367579501, Slavka Kolara 25, 10410 Velika Gorica</derivirana_varijabla>
  </DomainObject.Predmet.ProtustrankaFormatedWithAdressOIB>
  <DomainObject.Predmet.ProtustrankaWithAdress>
    <izvorni_sadrzaj>Stečajna masa iza UTILITAS društvo s ograničenom odgovornošću za zastupanje, proizvodnju, trgovinu i usluge - u stečaju Slavka Kolara 25, 10410 Velika Gorica</izvorni_sadrzaj>
    <derivirana_varijabla naziv="DomainObject.Predmet.ProtustrankaWithAdress_1">Stečajna masa iza UTILITAS društvo s ograničenom odgovornošću za zastupanje, proizvodnju, trgovinu i usluge - u stečaju Slavka Kolara 25, 10410 Velika Gorica</derivirana_varijabla>
  </DomainObject.Predmet.ProtustrankaWithAdress>
  <DomainObject.Predmet.ProtustrankaWithAdressOIB>
    <izvorni_sadrzaj>Stečajna masa iza UTILITAS društvo s ograničenom odgovornošću za zastupanje, proizvodnju, trgovinu i usluge - u stečaju, OIB 12367579501, Slavka Kolara 25, 10410 Velika Gorica</izvorni_sadrzaj>
    <derivirana_varijabla naziv="DomainObject.Predmet.ProtustrankaWithAdressOIB_1">Stečajna masa iza UTILITAS društvo s ograničenom odgovornošću za zastupanje, proizvodnju, trgovinu i usluge - u stečaju, OIB 12367579501, Slavka Kolara 25, 10410 Velika Gorica</derivirana_varijabla>
  </DomainObject.Predmet.ProtustrankaWithAdressOIB>
  <DomainObject.Predmet.ProtustrankaNazivFormated>
    <izvorni_sadrzaj>Stečajna masa iza UTILITAS društvo s ograničenom odgovornošću za zastupanje, proizvodnju, trgovinu i usluge - u stečaju</izvorni_sadrzaj>
    <derivirana_varijabla naziv="DomainObject.Predmet.ProtustrankaNazivFormated_1">Stečajna masa iza UTILITAS društvo s ograničenom odgovornošću za zastupanje, proizvodnju, trgovinu i usluge - u stečaju</derivirana_varijabla>
  </DomainObject.Predmet.ProtustrankaNazivFormated>
  <DomainObject.Predmet.ProtustrankaNazivFormatedOIB>
    <izvorni_sadrzaj>Stečajna masa iza UTILITAS društvo s ograničenom odgovornošću za zastupanje, proizvodnju, trgovinu i usluge - u stečaju, OIB 12367579501</izvorni_sadrzaj>
    <derivirana_varijabla naziv="DomainObject.Predmet.ProtustrankaNazivFormatedOIB_1">Stečajna masa iza UTILITAS društvo s ograničenom odgovornošću za zastupanje, proizvodnju, trgovinu i usluge - u stečaju, OIB 12367579501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 Sisak; vjerovnici</izvorni_sadrzaj>
    <derivirana_varijabla naziv="DomainObject.Predmet.StrankaFormated_1">  RH, Ministarstvo financija, Porezna uprava Sisak; vjerovnici</derivirana_varijabla>
  </DomainObject.Predmet.StrankaFormated>
  <DomainObject.Predmet.StrankaFormatedOIB>
    <izvorni_sadrzaj>  RH, Ministarstvo financija, Porezna uprava Sisak, OIB 18683136487; vjerovnici</izvorni_sadrzaj>
    <derivirana_varijabla naziv="DomainObject.Predmet.StrankaFormatedOIB_1">  RH, Ministarstvo financija, Porezna uprava Sisak, OIB 18683136487; vjerovnici</derivirana_varijabla>
  </DomainObject.Predmet.StrankaFormatedOIB>
  <DomainObject.Predmet.StrankaFormatedWithAdress>
    <izvorni_sadrzaj> RH, Ministarstvo financija, Porezna uprava Sisak, S. i A. Radića 30, 44000 Sisak; vjerovnici</izvorni_sadrzaj>
    <derivirana_varijabla naziv="DomainObject.Predmet.StrankaFormatedWithAdress_1"> RH, Ministarstvo financija, Porezna uprava Sisak, S. i A. Radića 30, 44000 Sisak; vjerovnici</derivirana_varijabla>
  </DomainObject.Predmet.StrankaFormatedWithAdress>
  <DomainObject.Predmet.StrankaFormatedWithAdressOIB>
    <izvorni_sadrzaj> RH, Ministarstvo financija, Porezna uprava Sisak, OIB 18683136487, S. i A. Radića 30, 44000 Sisak; vjerovnici</izvorni_sadrzaj>
    <derivirana_varijabla naziv="DomainObject.Predmet.StrankaFormatedWithAdressOIB_1"> RH, Ministarstvo financija, Porezna uprava Sisak, OIB 18683136487, S. i A. Radića 30, 44000 Sisak; vjerovnici</derivirana_varijabla>
  </DomainObject.Predmet.StrankaFormatedWithAdressOIB>
  <DomainObject.Predmet.StrankaWithAdress>
    <izvorni_sadrzaj>RH, Ministarstvo financija, Porezna uprava Sisak S. i A. Radića 30,44000 Sisak,vjerovnici </izvorni_sadrzaj>
    <derivirana_varijabla naziv="DomainObject.Predmet.StrankaWithAdress_1">RH, Ministarstvo financija, Porezna uprava Sisak S. i A. Radića 30,44000 Sisak,vjerovnici </derivirana_varijabla>
  </DomainObject.Predmet.StrankaWithAdress>
  <DomainObject.Predmet.StrankaWithAdressOIB>
    <izvorni_sadrzaj>RH, Ministarstvo financija, Porezna uprava Sisak, OIB 18683136487, S. i A. Radića 30,44000 Sisak,vjerovnici</izvorni_sadrzaj>
    <derivirana_varijabla naziv="DomainObject.Predmet.StrankaWithAdressOIB_1">RH, Ministarstvo financija, Porezna uprava Sisak, OIB 18683136487, S. i A. Radića 30,44000 Sisak,vjerovnici</derivirana_varijabla>
  </DomainObject.Predmet.StrankaWithAdressOIB>
  <DomainObject.Predmet.StrankaNazivFormated>
    <izvorni_sadrzaj>RH, Ministarstvo financija, Porezna uprava Sisak,vjerovnici</izvorni_sadrzaj>
    <derivirana_varijabla naziv="DomainObject.Predmet.StrankaNazivFormated_1">RH, Ministarstvo financija, Porezna uprava Sisak,vjerovnici</derivirana_varijabla>
  </DomainObject.Predmet.StrankaNazivFormated>
  <DomainObject.Predmet.StrankaNazivFormatedOIB>
    <izvorni_sadrzaj>RH, Ministarstvo financija, Porezna uprava Sisak, OIB 18683136487,vjerovnici</izvorni_sadrzaj>
    <derivirana_varijabla naziv="DomainObject.Predmet.StrankaNazivFormatedOIB_1">RH, Ministarstvo financija, Porezna uprava Sisak,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RH, Ministarstvo financija, Porezna uprava Sisak</item>
      <item>vjerovnici</item>
    </izvorni_sadrzaj>
    <derivirana_varijabla naziv="DomainObject.Predmet.StrankaListFormated_1">
      <item>RH, Ministarstvo financija, Porezna uprava Sisak</item>
      <item>vjerovnici</item>
    </derivirana_varijabla>
  </DomainObject.Predmet.StrankaListFormated>
  <DomainObject.Predmet.StrankaListFormatedOIB>
    <izvorni_sadrzaj>
      <item>RH, Ministarstvo financija, Porezna uprava Sisak, OIB 18683136487</item>
      <item>vjerovnici</item>
    </izvorni_sadrzaj>
    <derivirana_varijabla naziv="DomainObject.Predmet.StrankaListFormatedOIB_1">
      <item>RH, Ministarstvo financija, Porezna uprava Sisak, OIB 18683136487</item>
      <item>vjerovnici</item>
    </derivirana_varijabla>
  </DomainObject.Predmet.StrankaListFormatedOIB>
  <DomainObject.Predmet.StrankaListFormatedWithAdress>
    <izvorni_sadrzaj>
      <item>RH, Ministarstvo financija, Porezna uprava Sisak, S. i A. Radića 30, 44000 Sisak</item>
      <item>vjerovnici</item>
    </izvorni_sadrzaj>
    <derivirana_varijabla naziv="DomainObject.Predmet.StrankaListFormatedWithAdress_1">
      <item>RH, Ministarstvo financija, Porezna uprava Sisak, S. i A. Radića 30, 44000 Sisak</item>
      <item>vjerovnici</item>
    </derivirana_varijabla>
  </DomainObject.Predmet.StrankaListFormatedWithAdress>
  <DomainObject.Predmet.StrankaListFormatedWithAdressOIB>
    <izvorni_sadrzaj>
      <item>RH, Ministarstvo financija, Porezna uprava Sisak, OIB 18683136487, S. i A. Radića 30, 44000 Sisak</item>
      <item>vjerovnici</item>
    </izvorni_sadrzaj>
    <derivirana_varijabla naziv="DomainObject.Predmet.StrankaListFormatedWithAdressOIB_1">
      <item>RH, Ministarstvo financija, Porezna uprava Sisak, OIB 18683136487, S. i A. Radića 30, 44000 Sisak</item>
      <item>vjerovnici</item>
    </derivirana_varijabla>
  </DomainObject.Predmet.StrankaListFormatedWithAdressOIB>
  <DomainObject.Predmet.StrankaListNazivFormated>
    <izvorni_sadrzaj>
      <item>RH, Ministarstvo financija, Porezna uprava Sisak</item>
      <item>vjerovnici</item>
    </izvorni_sadrzaj>
    <derivirana_varijabla naziv="DomainObject.Predmet.StrankaListNazivFormated_1">
      <item>RH, Ministarstvo financija, Porezna uprava Sisak</item>
      <item>vjerovnici</item>
    </derivirana_varijabla>
  </DomainObject.Predmet.StrankaListNazivFormated>
  <DomainObject.Predmet.StrankaListNazivFormatedOIB>
    <izvorni_sadrzaj>
      <item>RH, Ministarstvo financija, Porezna uprava Sisak, OIB 18683136487</item>
      <item>vjerovnici</item>
    </izvorni_sadrzaj>
    <derivirana_varijabla naziv="DomainObject.Predmet.StrankaListNazivFormatedOIB_1">
      <item>RH, Ministarstvo financija, Porezna uprava Sisak, OIB 18683136487</item>
      <item>vjerovnici</item>
    </derivirana_varijabla>
  </DomainObject.Predmet.StrankaListNazivFormatedOIB>
  <DomainObject.Predmet.ProtuStrankaListFormated>
    <izvorni_sadrzaj>
      <item>Stečajna masa iza UTILITAS društvo s ograničenom odgovornošću za zastupanje, proizvodnju, trgovinu i usluge - u stečaju</item>
    </izvorni_sadrzaj>
    <derivirana_varijabla naziv="DomainObject.Predmet.ProtuStrankaListFormated_1">
      <item>Stečajna masa iza UTILITAS društvo s ograničenom odgovornošću za zastupanje, proizvodnju, trgovinu i usluge - u stečaju</item>
    </derivirana_varijabla>
  </DomainObject.Predmet.ProtuStrankaListFormated>
  <DomainObject.Predmet.ProtuStrankaListFormatedOIB>
    <izvorni_sadrzaj>
      <item>Stečajna masa iza UTILITAS društvo s ograničenom odgovornošću za zastupanje, proizvodnju, trgovinu i usluge - u stečaju, OIB 12367579501</item>
    </izvorni_sadrzaj>
    <derivirana_varijabla naziv="DomainObject.Predmet.ProtuStrankaListFormatedOIB_1">
      <item>Stečajna masa iza UTILITAS društvo s ograničenom odgovornošću za zastupanje, proizvodnju, trgovinu i usluge - u stečaju, OIB 12367579501</item>
    </derivirana_varijabla>
  </DomainObject.Predmet.ProtuStrankaListFormatedOIB>
  <DomainObject.Predmet.ProtuStrankaListFormatedWithAdress>
    <izvorni_sadrzaj>
      <item>Stečajna masa iza UTILITAS društvo s ograničenom odgovornošću za zastupanje, proizvodnju, trgovinu i usluge - u stečaju, Slavka Kolara 25, 10410 Velika Gorica</item>
    </izvorni_sadrzaj>
    <derivirana_varijabla naziv="DomainObject.Predmet.ProtuStrankaListFormatedWithAdress_1">
      <item>Stečajna masa iza UTILITAS društvo s ograničenom odgovornošću za zastupanje, proizvodnju, trgovinu i usluge - u stečaju, Slavka Kolara 25, 10410 Velika Gorica</item>
    </derivirana_varijabla>
  </DomainObject.Predmet.ProtuStrankaListFormatedWithAdress>
  <DomainObject.Predmet.ProtuStrankaListFormatedWithAdressOIB>
    <izvorni_sadrzaj>
      <item>Stečajna masa iza UTILITAS društvo s ograničenom odgovornošću za zastupanje, proizvodnju, trgovinu i usluge - u stečaju, OIB 12367579501, Slavka Kolara 25, 10410 Velika Gorica</item>
    </izvorni_sadrzaj>
    <derivirana_varijabla naziv="DomainObject.Predmet.ProtuStrankaListFormatedWithAdressOIB_1">
      <item>Stečajna masa iza UTILITAS društvo s ograničenom odgovornošću za zastupanje, proizvodnju, trgovinu i usluge - u stečaju, OIB 12367579501, Slavka Kolara 25, 10410 Velika Gorica</item>
    </derivirana_varijabla>
  </DomainObject.Predmet.ProtuStrankaListFormatedWithAdressOIB>
  <DomainObject.Predmet.ProtuStrankaListNazivFormated>
    <izvorni_sadrzaj>
      <item>Stečajna masa iza UTILITAS društvo s ograničenom odgovornošću za zastupanje, proizvodnju, trgovinu i usluge - u stečaju</item>
    </izvorni_sadrzaj>
    <derivirana_varijabla naziv="DomainObject.Predmet.ProtuStrankaListNazivFormated_1">
      <item>Stečajna masa iza UTILITAS društvo s ograničenom odgovornošću za zastupanje, proizvodnju, trgovinu i usluge - u stečaju</item>
    </derivirana_varijabla>
  </DomainObject.Predmet.ProtuStrankaListNazivFormated>
  <DomainObject.Predmet.ProtuStrankaListNazivFormatedOIB>
    <izvorni_sadrzaj>
      <item>Stečajna masa iza UTILITAS društvo s ograničenom odgovornošću za zastupanje, proizvodnju, trgovinu i usluge - u stečaju, OIB 12367579501</item>
    </izvorni_sadrzaj>
    <derivirana_varijabla naziv="DomainObject.Predmet.ProtuStrankaListNazivFormatedOIB_1">
      <item>Stečajna masa iza UTILITAS društvo s ograničenom odgovornošću za zastupanje, proizvodnju, trgovinu i usluge - u stečaju, OIB 12367579501</item>
    </derivirana_varijabla>
  </DomainObject.Predmet.ProtuStrankaListNazivFormatedOIB>
  <DomainObject.Predmet.OstaliListFormated>
    <izvorni_sadrzaj>
      <item>ŽUPANIJSKO DRRŽAVNO ODVJETNIŠTVO U SISKU</item>
      <item>Mirjana Zuzija</item>
    </izvorni_sadrzaj>
    <derivirana_varijabla naziv="DomainObject.Predmet.OstaliListFormated_1">
      <item>ŽUPANIJSKO DRRŽAVNO ODVJETNIŠTVO U SISKU</item>
      <item>Mirjana Zuzija</item>
    </derivirana_varijabla>
  </DomainObject.Predmet.OstaliListFormated>
  <DomainObject.Predmet.OstaliListFormatedOIB>
    <izvorni_sadrzaj>
      <item>ŽUPANIJSKO DRRŽAVNO ODVJETNIŠTVO U SISKU</item>
      <item>Mirjana Zuzija, OIB 26497768352</item>
    </izvorni_sadrzaj>
    <derivirana_varijabla naziv="DomainObject.Predmet.OstaliListFormatedOIB_1">
      <item>ŽUPANIJSKO DRRŽAVNO ODVJETNIŠTVO U SISKU</item>
      <item>Mirjana Zuzija, OIB 26497768352</item>
    </derivirana_varijabla>
  </DomainObject.Predmet.OstaliListFormatedOIB>
  <DomainObject.Predmet.OstaliListFormatedWithAdress>
    <izvorni_sadrzaj>
      <item>ŽUPANIJSKO DRRŽAVNO ODVJETNIŠTVO U SISKU, Sisak</item>
      <item>Mirjana Zuzija, Slavka Kolara 25, 10410 Velika Gorica</item>
    </izvorni_sadrzaj>
    <derivirana_varijabla naziv="DomainObject.Predmet.OstaliListFormatedWithAdress_1">
      <item>ŽUPANIJSKO DRRŽAVNO ODVJETNIŠTVO U SISKU, Sisak</item>
      <item>Mirjana Zuzija, Slavka Kolara 25, 10410 Velika Gorica</item>
    </derivirana_varijabla>
  </DomainObject.Predmet.OstaliListFormatedWithAdress>
  <DomainObject.Predmet.OstaliListFormatedWithAdressOIB>
    <izvorni_sadrzaj>
      <item>ŽUPANIJSKO DRRŽAVNO ODVJETNIŠTVO U SISKU, Sisak</item>
      <item>Mirjana Zuzija, OIB 26497768352, Slavka Kolara 25, 10410 Velika Gorica</item>
    </izvorni_sadrzaj>
    <derivirana_varijabla naziv="DomainObject.Predmet.OstaliListFormatedWithAdressOIB_1">
      <item>ŽUPANIJSKO DRRŽAVNO ODVJETNIŠTVO U SISKU, Sisak</item>
      <item>Mirjana Zuzija, OIB 26497768352, Slavka Kolara 25, 10410 Velika Gorica</item>
    </derivirana_varijabla>
  </DomainObject.Predmet.OstaliListFormatedWithAdressOIB>
  <DomainObject.Predmet.OstaliListNazivFormated>
    <izvorni_sadrzaj>
      <item>ŽUPANIJSKO DRRŽAVNO ODVJETNIŠTVO U SISKU</item>
      <item>Mirjana Zuzija</item>
    </izvorni_sadrzaj>
    <derivirana_varijabla naziv="DomainObject.Predmet.OstaliListNazivFormated_1">
      <item>ŽUPANIJSKO DRRŽAVNO ODVJETNIŠTVO U SISKU</item>
      <item>Mirjana Zuzija</item>
    </derivirana_varijabla>
  </DomainObject.Predmet.OstaliListNazivFormated>
  <DomainObject.Predmet.OstaliListNazivFormatedOIB>
    <izvorni_sadrzaj>
      <item>ŽUPANIJSKO DRRŽAVNO ODVJETNIŠTVO U SISKU</item>
      <item>Mirjana Zuzija, OIB 26497768352</item>
    </izvorni_sadrzaj>
    <derivirana_varijabla naziv="DomainObject.Predmet.OstaliListNazivFormatedOIB_1">
      <item>ŽUPANIJSKO DRRŽAVNO ODVJETNIŠTVO U SISKU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Sisak i dr.</izvorni_sadrzaj>
    <derivirana_varijabla naziv="DomainObject.Predmet.StrankaIDrugi_1">RH, Ministarstvo financija, Porezna uprava Sisak i dr.</derivirana_varijabla>
  </DomainObject.Predmet.StrankaIDrugi>
  <DomainObject.Predmet.ProtustrankaIDrugi>
    <izvorni_sadrzaj>Stečajna masa iza UTILITAS društvo s ograničenom odgovornošću za zastupanje, proizvodnju, trgovinu i usluge - u stečaju</izvorni_sadrzaj>
    <derivirana_varijabla naziv="DomainObject.Predmet.ProtustrankaIDrugi_1">Stečajna masa iza UTILITAS društvo s ograničenom odgovornošću za zastupanje, proizvodnju, trgovinu i usluge - u stečaju</derivirana_varijabla>
  </DomainObject.Predmet.ProtustrankaIDrugi>
  <DomainObject.Predmet.StrankaIDrugiAdressOIB>
    <izvorni_sadrzaj>RH, Ministarstvo financija, Porezna uprava Sisak, OIB 18683136487, S. i A. Radića 30, 44000 Sisak i dr.</izvorni_sadrzaj>
    <derivirana_varijabla naziv="DomainObject.Predmet.StrankaIDrugiAdressOIB_1">RH, Ministarstvo financija, Porezna uprava Sisak, OIB 18683136487, S. i A. Radića 30, 44000 Sisak i dr.</derivirana_varijabla>
  </DomainObject.Predmet.StrankaIDrugiAdressOIB>
  <DomainObject.Predmet.ProtustrankaIDrugiAdressOIB>
    <izvorni_sadrzaj>Stečajna masa iza UTILITAS društvo s ograničenom odgovornošću za zastupanje, proizvodnju, trgovinu i usluge - u stečaju, OIB 12367579501, Slavka Kolara 25, 10410 Velika Gorica</izvorni_sadrzaj>
    <derivirana_varijabla naziv="DomainObject.Predmet.ProtustrankaIDrugiAdressOIB_1">Stečajna masa iza UTILITAS društvo s ograničenom odgovornošću za zastupanje, proizvodnju, trgovinu i usluge - u stečaju, OIB 12367579501, Slavka Kolara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UTILITAS društvo s ograničenom odgovornošću za zastupanje, proizvodnju, trgovinu i usluge - u stečaju</item>
      <item>ŽUPANIJSKO DRRŽAVNO ODVJETNIŠTVO U SISKU</item>
      <item>RH, Ministarstvo financija, Porezna uprava Sisak</item>
      <item>Mirjana Zuzija</item>
      <item>vjerovnici</item>
    </izvorni_sadrzaj>
    <derivirana_varijabla naziv="DomainObject.Predmet.SudioniciListNaziv_1">
      <item>Stečajna masa iza UTILITAS društvo s ograničenom odgovornošću za zastupanje, proizvodnju, trgovinu i usluge - u stečaju</item>
      <item>ŽUPANIJSKO DRRŽAVNO ODVJETNIŠTVO U SISKU</item>
      <item>RH, Ministarstvo financija, Porezna uprava Sisak</item>
      <item>Mirjana Zuzija</item>
      <item>vjerovnici</item>
    </derivirana_varijabla>
  </DomainObject.Predmet.SudioniciListNaziv>
  <DomainObject.Predmet.SudioniciListAdressOIB>
    <izvorni_sadrzaj>
      <item>Stečajna masa iza UTILITAS društvo s ograničenom odgovornošću za zastupanje, proizvodnju, trgovinu i usluge - u stečaju, OIB 12367579501, Slavka Kolara 25,10410 Velika Gorica</item>
      <item>ŽUPANIJSKO DRRŽAVNO ODVJETNIŠTVO U SISKU, Sisak</item>
      <item>RH, Ministarstvo financija, Porezna uprava Sisak, OIB 18683136487, S. i A. Radića 30,44000 Sisak</item>
      <item>Mirjana Zuzija, OIB 26497768352, Slavka Kolara 25,10410 Velika Gorica</item>
      <item>vjerovnici</item>
    </izvorni_sadrzaj>
    <derivirana_varijabla naziv="DomainObject.Predmet.SudioniciListAdressOIB_1">
      <item>Stečajna masa iza UTILITAS društvo s ograničenom odgovornošću za zastupanje, proizvodnju, trgovinu i usluge - u stečaju, OIB 12367579501, Slavka Kolara 25,10410 Velika Gorica</item>
      <item>ŽUPANIJSKO DRRŽAVNO ODVJETNIŠTVO U SISKU, Sisak</item>
      <item>RH, Ministarstvo financija, Porezna uprava Sisak, OIB 18683136487, S. i A. Radića 30,44000 Sisak</item>
      <item>Mirjana Zuzija, OIB 26497768352, Slavka Kolara 25,10410 Velika Gorica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12367579501</item>
      <item>, OIB null</item>
      <item>, OIB 18683136487</item>
      <item>, OIB 26497768352</item>
      <item>, OIB null</item>
    </izvorni_sadrzaj>
    <derivirana_varijabla naziv="DomainObject.Predmet.SudioniciListNazivOIB_1">
      <item>, OIB 12367579501</item>
      <item>, OIB null</item>
      <item>, OIB 18683136487</item>
      <item>, OIB 26497768352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26. ožujka 2019.</izvorni_sadrzaj>
    <derivirana_varijabla naziv="DomainObject.PredzadnjaOdlukaIzPredmeta.DatumDonosenjaOdluke_1">26. ožujka 2019.</derivirana_varijabla>
  </DomainObject.PredzadnjaOdlukaIzPredmeta.DatumDonosenjaOdluke>
  <DomainObject.PredzadnjaOdlukaIzPredmeta.Oznaka>
    <izvorni_sadrzaj>St-95/2014-35</izvorni_sadrzaj>
    <derivirana_varijabla naziv="DomainObject.PredzadnjaOdlukaIzPredmeta.Oznaka_1">St-95/2014-35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3354</properties:Characters>
  <properties:Lines>82</properties:Lines>
  <properties:Paragraphs>28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Iv-991/96-14</vt:lpstr>
    </vt:vector>
  </properties:TitlesOfParts>
  <properties:LinksUpToDate>false</properties:LinksUpToDate>
  <properties:CharactersWithSpaces>4242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2019-08-19T08:29:00Z</dcterms:created>
  <dc:creator>Korisnik</dc:creator>
  <cp:lastModifiedBy>Renata Klokočki</cp:lastModifiedBy>
  <cp:lastPrinted>2019-08-19T08:50:00Z</cp:lastPrinted>
  <dcterms:modified xmlns:xsi="http://www.w3.org/2001/XMLSchema-instance" xsi:type="dcterms:W3CDTF">2019-08-19T08:55:00Z</dcterms:modified>
  <cp:revision>6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utvrđen ispravak tablice stečajnog suca (RJEŠENJE O ISPRAVKU TABLICE I RJEŠENJA o utvrđenim tražbinama-čl.78.a SZ-a-UTILITAS.docx)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