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2f5c2" w14:paraId="922f5c2"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215452">
        <w:t>8138</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215452">
        <w:t>8138</w:t>
      </w:r>
      <w:r w:rsidR="00866C07">
        <w:t>/15</w:t>
      </w:r>
      <w:r>
        <w:t xml:space="preserve"> temeljem odredbe članka 430 Stečajnog zakona (NN br. 71/15) , dana</w:t>
      </w:r>
      <w:r w:rsidR="00866C07">
        <w:t xml:space="preserve"> </w:t>
      </w:r>
      <w:r w:rsidR="00E4504F">
        <w:t>22</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215452">
        <w:t>SOBOSLIKAR BILANOVIĆ PEPO d.o.o., Zagreb, 3. Kozari put 12 odvojak 30, OIB: 67253089149, MBS: 080630390</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215452">
        <w:t>22.814,43</w:t>
      </w:r>
      <w:r w:rsidR="006F619A">
        <w:t xml:space="preserve"> </w:t>
      </w:r>
      <w:r w:rsidR="00866C07">
        <w:t xml:space="preserve">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E4504F">
        <w:t>22</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45179"/>
    <w:rsid w:val="00096AFE"/>
    <w:rsid w:val="000C5E4A"/>
    <w:rsid w:val="000D0856"/>
    <w:rsid w:val="000E6620"/>
    <w:rsid w:val="0010571F"/>
    <w:rsid w:val="00110858"/>
    <w:rsid w:val="00145538"/>
    <w:rsid w:val="00177674"/>
    <w:rsid w:val="00196186"/>
    <w:rsid w:val="001A6D8C"/>
    <w:rsid w:val="001C5149"/>
    <w:rsid w:val="00204880"/>
    <w:rsid w:val="002131AD"/>
    <w:rsid w:val="00215452"/>
    <w:rsid w:val="00222CC4"/>
    <w:rsid w:val="00237695"/>
    <w:rsid w:val="002516FD"/>
    <w:rsid w:val="00261D12"/>
    <w:rsid w:val="00275821"/>
    <w:rsid w:val="002D740C"/>
    <w:rsid w:val="00301932"/>
    <w:rsid w:val="00310A2F"/>
    <w:rsid w:val="00312BE3"/>
    <w:rsid w:val="00355362"/>
    <w:rsid w:val="0036788F"/>
    <w:rsid w:val="003A4FCC"/>
    <w:rsid w:val="003B71AB"/>
    <w:rsid w:val="003C29DC"/>
    <w:rsid w:val="003E49FB"/>
    <w:rsid w:val="0041031A"/>
    <w:rsid w:val="0048436A"/>
    <w:rsid w:val="004867A2"/>
    <w:rsid w:val="004A71E2"/>
    <w:rsid w:val="004B0ACC"/>
    <w:rsid w:val="004D1A23"/>
    <w:rsid w:val="004E17F6"/>
    <w:rsid w:val="004F504D"/>
    <w:rsid w:val="00514ED6"/>
    <w:rsid w:val="0052150F"/>
    <w:rsid w:val="005329F6"/>
    <w:rsid w:val="00533196"/>
    <w:rsid w:val="0055792E"/>
    <w:rsid w:val="00562B09"/>
    <w:rsid w:val="00562FDC"/>
    <w:rsid w:val="00564E6A"/>
    <w:rsid w:val="00593BD5"/>
    <w:rsid w:val="006046CB"/>
    <w:rsid w:val="00605EE1"/>
    <w:rsid w:val="00625DF0"/>
    <w:rsid w:val="00656D85"/>
    <w:rsid w:val="006A14FC"/>
    <w:rsid w:val="006E4093"/>
    <w:rsid w:val="006F619A"/>
    <w:rsid w:val="00741E30"/>
    <w:rsid w:val="00795446"/>
    <w:rsid w:val="007A2FA1"/>
    <w:rsid w:val="007B0BD3"/>
    <w:rsid w:val="007D6580"/>
    <w:rsid w:val="007D7D02"/>
    <w:rsid w:val="00833F33"/>
    <w:rsid w:val="00840E73"/>
    <w:rsid w:val="00856D6E"/>
    <w:rsid w:val="00857D32"/>
    <w:rsid w:val="00866C07"/>
    <w:rsid w:val="00873AB9"/>
    <w:rsid w:val="0088420D"/>
    <w:rsid w:val="00891C53"/>
    <w:rsid w:val="00897B55"/>
    <w:rsid w:val="008A240D"/>
    <w:rsid w:val="008A2E06"/>
    <w:rsid w:val="008B28E9"/>
    <w:rsid w:val="008C59DB"/>
    <w:rsid w:val="009A3461"/>
    <w:rsid w:val="009E24D2"/>
    <w:rsid w:val="009F5EBC"/>
    <w:rsid w:val="00A25EAE"/>
    <w:rsid w:val="00A2607E"/>
    <w:rsid w:val="00A611CA"/>
    <w:rsid w:val="00A7422F"/>
    <w:rsid w:val="00A929DD"/>
    <w:rsid w:val="00AD2A5F"/>
    <w:rsid w:val="00B04C4B"/>
    <w:rsid w:val="00B1486B"/>
    <w:rsid w:val="00B42AE6"/>
    <w:rsid w:val="00B521A4"/>
    <w:rsid w:val="00B75F24"/>
    <w:rsid w:val="00B92324"/>
    <w:rsid w:val="00BB23A7"/>
    <w:rsid w:val="00BB65CC"/>
    <w:rsid w:val="00BC77F5"/>
    <w:rsid w:val="00BD3011"/>
    <w:rsid w:val="00BE45B7"/>
    <w:rsid w:val="00BE7913"/>
    <w:rsid w:val="00BF254B"/>
    <w:rsid w:val="00C10401"/>
    <w:rsid w:val="00C131FA"/>
    <w:rsid w:val="00C31677"/>
    <w:rsid w:val="00C40194"/>
    <w:rsid w:val="00C4460C"/>
    <w:rsid w:val="00C5603F"/>
    <w:rsid w:val="00C77BF6"/>
    <w:rsid w:val="00C83361"/>
    <w:rsid w:val="00C94C41"/>
    <w:rsid w:val="00CA1E89"/>
    <w:rsid w:val="00CA5A3F"/>
    <w:rsid w:val="00CD52F6"/>
    <w:rsid w:val="00CD7191"/>
    <w:rsid w:val="00CD7D26"/>
    <w:rsid w:val="00CE2ED5"/>
    <w:rsid w:val="00CE4625"/>
    <w:rsid w:val="00CF6148"/>
    <w:rsid w:val="00D218F3"/>
    <w:rsid w:val="00D35600"/>
    <w:rsid w:val="00D43B9D"/>
    <w:rsid w:val="00D60430"/>
    <w:rsid w:val="00D64F1C"/>
    <w:rsid w:val="00D705E8"/>
    <w:rsid w:val="00D83D6A"/>
    <w:rsid w:val="00DA2672"/>
    <w:rsid w:val="00DC6266"/>
    <w:rsid w:val="00DD0BA9"/>
    <w:rsid w:val="00DE2EFA"/>
    <w:rsid w:val="00E415E6"/>
    <w:rsid w:val="00E4504F"/>
    <w:rsid w:val="00E57064"/>
    <w:rsid w:val="00E82752"/>
    <w:rsid w:val="00EA496F"/>
    <w:rsid w:val="00EA4D37"/>
    <w:rsid w:val="00F16B88"/>
    <w:rsid w:val="00F631BC"/>
    <w:rsid w:val="00F7085C"/>
    <w:rsid w:val="00F91E3B"/>
    <w:rsid w:val="00FA189E"/>
    <w:rsid w:val="00FB7547"/>
    <w:rsid w:val="00FC5A35"/>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E4504F"/>
    <w:rPr>
      <w:color w:val="808080"/>
      <w:bdr w:space="0" w:sz="0" w:color="auto" w:val="none"/>
      <w:shd w:fill="auto" w:color="auto" w:val="clear"/>
    </w:rPr>
  </w:style>
  <w:style w:customStyle="true" w:styleId="eSPISCCParagraphDefaultFont" w:type="character">
    <w:name w:val="eSPIS_CC_Paragraph Default Font"/>
    <w:basedOn w:val="Zadanifontodlomka"/>
    <w:rsid w:val="00E450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504F"/>
    <w:rPr>
      <w:bdr w:space="0" w:sz="0" w:color="auto" w:val="none"/>
      <w:shd w:fill="FFFFCC" w:color="auto" w:val="clear"/>
      <w:lang w:val="hr-HR"/>
    </w:rPr>
  </w:style>
  <w:style w:customStyle="true" w:styleId="PozadinaSvijetloCrvena" w:type="character">
    <w:name w:val="Pozadina_SvijetloCrvena"/>
    <w:basedOn w:val="eSPISCCParagraphDefaultFont"/>
    <w:rsid w:val="00E450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50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E4504F"/>
    <w:rPr>
      <w:color w:val="808080"/>
      <w:bdr w:color="auto" w:space="0" w:sz="0" w:val="none"/>
      <w:shd w:color="auto" w:fill="auto" w:val="clear"/>
    </w:rPr>
  </w:style>
  <w:style w:customStyle="1" w:styleId="eSPISCCParagraphDefaultFont" w:type="character">
    <w:name w:val="eSPIS_CC_Paragraph Default Font"/>
    <w:basedOn w:val="Zadanifontodlomka"/>
    <w:rsid w:val="00E450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504F"/>
    <w:rPr>
      <w:bdr w:color="auto" w:space="0" w:sz="0" w:val="none"/>
      <w:shd w:color="auto" w:fill="FFFFCC" w:val="clear"/>
      <w:lang w:val="hr-HR"/>
    </w:rPr>
  </w:style>
  <w:style w:customStyle="1" w:styleId="PozadinaSvijetloCrvena" w:type="character">
    <w:name w:val="Pozadina_SvijetloCrvena"/>
    <w:basedOn w:val="eSPISCCParagraphDefaultFont"/>
    <w:rsid w:val="00E450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50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8138</izvorni_sadrzaj>
    <derivirana_varijabla naziv="DomainObject.Predmet.Broj_1">8138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St-8138/2015</izvorni_sadrzaj>
    <derivirana_varijabla naziv="DomainObject.Predmet.OznakaBroj_1">St-8138/2015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SOBOSLIKAR BILANOVIĆ PEPO d.o.o.</izvorni_sadrzaj>
    <derivirana_varijabla naziv="DomainObject.Predmet.ProtustrankaFormated_1">  SOBOSLIKAR BILANOVIĆ PEPO d.o.o.</derivirana_varijabla>
  </DomainObject.Predmet.ProtustrankaFormated>
  <DomainObject.Predmet.ProtustrankaFormatedOIB>
    <izvorni_sadrzaj>  SOBOSLIKAR BILANOVIĆ PEPO d.o.o., OIB 67253089149</izvorni_sadrzaj>
    <derivirana_varijabla naziv="DomainObject.Predmet.ProtustrankaFormatedOIB_1">  SOBOSLIKAR BILANOVIĆ PEPO d.o.o., OIB 67253089149</derivirana_varijabla>
  </DomainObject.Predmet.ProtustrankaFormatedOIB>
  <DomainObject.Predmet.ProtustrankaFormatedWithAdress>
    <izvorni_sadrzaj> SOBOSLIKAR BILANOVIĆ PEPO d.o.o., 3. Kozari put 12 odvojak 30, 10000 Zagreb</izvorni_sadrzaj>
    <derivirana_varijabla naziv="DomainObject.Predmet.ProtustrankaFormatedWithAdress_1"> SOBOSLIKAR BILANOVIĆ PEPO d.o.o., 3. Kozari put 12 odvojak 30, 10000 Zagreb</derivirana_varijabla>
  </DomainObject.Predmet.ProtustrankaFormatedWithAdress>
  <DomainObject.Predmet.ProtustrankaFormatedWithAdressOIB>
    <izvorni_sadrzaj> SOBOSLIKAR BILANOVIĆ PEPO d.o.o., OIB 67253089149, 3. Kozari put 12 odvojak 30, 10000 Zagreb</izvorni_sadrzaj>
    <derivirana_varijabla naziv="DomainObject.Predmet.ProtustrankaFormatedWithAdressOIB_1"> SOBOSLIKAR BILANOVIĆ PEPO d.o.o., OIB 67253089149, 3. Kozari put 12 odvojak 30, 10000 Zagreb</derivirana_varijabla>
  </DomainObject.Predmet.ProtustrankaFormatedWithAdressOIB>
  <DomainObject.Predmet.ProtustrankaWithAdress>
    <izvorni_sadrzaj>SOBOSLIKAR BILANOVIĆ PEPO d.o.o. 3. Kozari put 12 odvojak 30, 10000 Zagreb</izvorni_sadrzaj>
    <derivirana_varijabla naziv="DomainObject.Predmet.ProtustrankaWithAdress_1">SOBOSLIKAR BILANOVIĆ PEPO d.o.o. 3. Kozari put 12 odvojak 30, 10000 Zagreb</derivirana_varijabla>
  </DomainObject.Predmet.ProtustrankaWithAdress>
  <DomainObject.Predmet.ProtustrankaWithAdressOIB>
    <izvorni_sadrzaj>SOBOSLIKAR BILANOVIĆ PEPO d.o.o., OIB 67253089149, 3. Kozari put 12 odvojak 30, 10000 Zagreb</izvorni_sadrzaj>
    <derivirana_varijabla naziv="DomainObject.Predmet.ProtustrankaWithAdressOIB_1">SOBOSLIKAR BILANOVIĆ PEPO d.o.o., OIB 67253089149, 3. Kozari put 12 odvojak 30, 10000 Zagreb</derivirana_varijabla>
  </DomainObject.Predmet.ProtustrankaWithAdressOIB>
  <DomainObject.Predmet.ProtustrankaNazivFormated>
    <izvorni_sadrzaj>SOBOSLIKAR BILANOVIĆ PEPO d.o.o.</izvorni_sadrzaj>
    <derivirana_varijabla naziv="DomainObject.Predmet.ProtustrankaNazivFormated_1">SOBOSLIKAR BILANOVIĆ PEPO d.o.o.</derivirana_varijabla>
  </DomainObject.Predmet.ProtustrankaNazivFormated>
  <DomainObject.Predmet.ProtustrankaNazivFormatedOIB>
    <izvorni_sadrzaj>SOBOSLIKAR BILANOVIĆ PEPO d.o.o., OIB 67253089149</izvorni_sadrzaj>
    <derivirana_varijabla naziv="DomainObject.Predmet.ProtustrankaNazivFormatedOIB_1">SOBOSLIKAR BILANOVIĆ PEPO d.o.o., OIB 67253089149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SOBOSLIKAR BILANOVIĆ PEPO d.o.o.</item>
    </izvorni_sadrzaj>
    <derivirana_varijabla naziv="DomainObject.Predmet.ProtuStrankaListFormated_1">
      <item>SOBOSLIKAR BILANOVIĆ PEPO d.o.o.</item>
    </derivirana_varijabla>
  </DomainObject.Predmet.ProtuStrankaListFormated>
  <DomainObject.Predmet.ProtuStrankaListFormatedOIB>
    <izvorni_sadrzaj>
      <item>SOBOSLIKAR BILANOVIĆ PEPO d.o.o., OIB 67253089149</item>
    </izvorni_sadrzaj>
    <derivirana_varijabla naziv="DomainObject.Predmet.ProtuStrankaListFormatedOIB_1">
      <item>SOBOSLIKAR BILANOVIĆ PEPO d.o.o., OIB 67253089149</item>
    </derivirana_varijabla>
  </DomainObject.Predmet.ProtuStrankaListFormatedOIB>
  <DomainObject.Predmet.ProtuStrankaListFormatedWithAdress>
    <izvorni_sadrzaj>
      <item>SOBOSLIKAR BILANOVIĆ PEPO d.o.o., 3. Kozari put 12 odvojak 30, 10000 Zagreb</item>
    </izvorni_sadrzaj>
    <derivirana_varijabla naziv="DomainObject.Predmet.ProtuStrankaListFormatedWithAdress_1">
      <item>SOBOSLIKAR BILANOVIĆ PEPO d.o.o., 3. Kozari put 12 odvojak 30, 10000 Zagreb</item>
    </derivirana_varijabla>
  </DomainObject.Predmet.ProtuStrankaListFormatedWithAdress>
  <DomainObject.Predmet.ProtuStrankaListFormatedWithAdressOIB>
    <izvorni_sadrzaj>
      <item>SOBOSLIKAR BILANOVIĆ PEPO d.o.o., OIB 67253089149, 3. Kozari put 12 odvojak 30, 10000 Zagreb</item>
    </izvorni_sadrzaj>
    <derivirana_varijabla naziv="DomainObject.Predmet.ProtuStrankaListFormatedWithAdressOIB_1">
      <item>SOBOSLIKAR BILANOVIĆ PEPO d.o.o., OIB 67253089149, 3. Kozari put 12 odvojak 30, 10000 Zagreb</item>
    </derivirana_varijabla>
  </DomainObject.Predmet.ProtuStrankaListFormatedWithAdressOIB>
  <DomainObject.Predmet.ProtuStrankaListNazivFormated>
    <izvorni_sadrzaj>
      <item>SOBOSLIKAR BILANOVIĆ PEPO d.o.o.</item>
    </izvorni_sadrzaj>
    <derivirana_varijabla naziv="DomainObject.Predmet.ProtuStrankaListNazivFormated_1">
      <item>SOBOSLIKAR BILANOVIĆ PEPO d.o.o.</item>
    </derivirana_varijabla>
  </DomainObject.Predmet.ProtuStrankaListNazivFormated>
  <DomainObject.Predmet.ProtuStrankaListNazivFormatedOIB>
    <izvorni_sadrzaj>
      <item>SOBOSLIKAR BILANOVIĆ PEPO d.o.o., OIB 67253089149</item>
    </izvorni_sadrzaj>
    <derivirana_varijabla naziv="DomainObject.Predmet.ProtuStrankaListNazivFormatedOIB_1">
      <item>SOBOSLIKAR BILANOVIĆ PEPO d.o.o., OIB 67253089149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SOBOSLIKAR BILANOVIĆ PEPO d.o.o.</izvorni_sadrzaj>
    <derivirana_varijabla naziv="DomainObject.Predmet.ProtustrankaIDrugi_1">SOBOSLIKAR BILANOVIĆ PEPO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SOBOSLIKAR BILANOVIĆ PEPO d.o.o., OIB 67253089149, 3. Kozari put 12 odvojak 30, 10000 Zagreb</izvorni_sadrzaj>
    <derivirana_varijabla naziv="DomainObject.Predmet.ProtustrankaIDrugiAdressOIB_1">SOBOSLIKAR BILANOVIĆ PEPO d.o.o., OIB 67253089149, 3. Kozari put 12 odvojak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SOBOSLIKAR BILANOVIĆ PEPO d.o.o.</item>
    </izvorni_sadrzaj>
    <derivirana_varijabla naziv="DomainObject.Predmet.SudioniciListNaziv_1">
      <item>FINA Regionalni centar Zagreb</item>
      <item>SOBOSLIKAR BILANOVIĆ PEPO d.o.o.</item>
    </derivirana_varijabla>
  </DomainObject.Predmet.SudioniciListNaziv>
  <DomainObject.Predmet.SudioniciListAdressOIB>
    <izvorni_sadrzaj>
      <item>FINA Regionalni centar Zagreb, OIB 85821130368, Trg svibanjskih žrtava 1995. 1,10000 Zagreb</item>
      <item>SOBOSLIKAR BILANOVIĆ PEPO d.o.o., OIB 67253089149, 3. Kozari put 12 odvojak 30,10000 Zagreb</item>
    </izvorni_sadrzaj>
    <derivirana_varijabla naziv="DomainObject.Predmet.SudioniciListAdressOIB_1">
      <item>FINA Regionalni centar Zagreb, OIB 85821130368, Trg svibanjskih žrtava 1995. 1,10000 Zagreb</item>
      <item>SOBOSLIKAR BILANOVIĆ PEPO d.o.o., OIB 67253089149, 3. Kozari put 12 odvojak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67253089149</item>
    </izvorni_sadrzaj>
    <derivirana_varijabla naziv="DomainObject.Predmet.SudioniciListNazivOIB_1">
      <item>, OIB 85821130368</item>
      <item>, OIB 67253089149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300</properties:Words>
  <properties:Characters>1645</properties:Characters>
  <properties:Lines>47</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2016-02-18T07:58:00Z</dcterms:created>
  <dc:creator>Željka Rončević</dc:creator>
  <cp:lastModifiedBy>Željka Rončević</cp:lastModifiedBy>
  <cp:lastPrinted>2016-02-22T14:20:00Z</cp:lastPrinted>
  <dcterms:modified xmlns:xsi="http://www.w3.org/2001/XMLSchema-instance" xsi:type="dcterms:W3CDTF">2016-02-22T14:20:00Z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