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164455" w14:paraId="a164455" w:rsidRDefault="00CF527F" w:rsidP="00231407" w:rsidR="00CF527F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CF527F" w:rsidP="00231407" w:rsidR="00CF527F">
      <w:pPr>
        <w:jc w:val="both"/>
        <w:rPr>
          <w:sz w:val="24"/>
          <w:szCs w:val="24"/>
        </w:rPr>
      </w:pPr>
    </w:p>
    <w:p w:rsidRDefault="00231407" w:rsidP="00231407" w:rsidR="00FC5F35">
      <w:pPr>
        <w:jc w:val="both"/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B51218" w:rsidR="00FC5F35" w:rsidRPr="00242369">
        <w:tc>
          <w:tcPr>
            <w:tcW w:type="dxa" w:w="3060"/>
          </w:tcPr>
          <w:p w:rsidRDefault="00FC5F35" w:rsidP="00344AC6" w:rsidR="00FC5F35" w:rsidRPr="00242369">
            <w:pPr>
              <w:pStyle w:val="Naslov2"/>
              <w:rPr>
                <w:b w:val="false"/>
                <w:bCs/>
                <w:sz w:val="24"/>
              </w:rPr>
            </w:pPr>
            <w:r w:rsidRPr="00242369">
              <w:rPr>
                <w:b w:val="false"/>
                <w:bCs/>
                <w:sz w:val="24"/>
              </w:rPr>
              <w:t>REPUBLIKA HRVATSKA</w:t>
            </w:r>
          </w:p>
          <w:p w:rsidRDefault="00FC5F35" w:rsidP="00B51218" w:rsidR="00FC5F35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Trgovački sud u Zagrebu</w:t>
            </w:r>
          </w:p>
          <w:p w:rsidRDefault="00FC5F35" w:rsidP="00B51218" w:rsidR="00FC5F35" w:rsidRPr="00242369">
            <w:pPr>
              <w:rPr>
                <w:sz w:val="24"/>
                <w:szCs w:val="24"/>
              </w:rPr>
            </w:pPr>
            <w:r w:rsidRPr="00242369">
              <w:rPr>
                <w:sz w:val="24"/>
                <w:szCs w:val="24"/>
              </w:rPr>
              <w:t>Zagreb, Amruševa 2/II</w:t>
            </w:r>
          </w:p>
        </w:tc>
      </w:tr>
    </w:tbl>
    <w:p w:rsidRDefault="00F45B75" w:rsidP="00CF527F" w:rsidR="00F45B75" w:rsidRPr="00F45B75">
      <w:pPr>
        <w:tabs>
          <w:tab w:pos="9072" w:val="right"/>
        </w:tabs>
        <w:rPr>
          <w:sz w:val="24"/>
          <w:szCs w:val="24"/>
        </w:rPr>
      </w:pPr>
    </w:p>
    <w:p w:rsidRDefault="00F45B75" w:rsidP="00F45B75" w:rsidR="00F45B75">
      <w:pPr>
        <w:tabs>
          <w:tab w:pos="9072" w:val="right"/>
        </w:tabs>
        <w:jc w:val="center"/>
        <w:rPr>
          <w:sz w:val="24"/>
          <w:szCs w:val="24"/>
        </w:rPr>
      </w:pPr>
      <w:r w:rsidRPr="00F45B75">
        <w:rPr>
          <w:sz w:val="24"/>
          <w:szCs w:val="24"/>
        </w:rPr>
        <w:t xml:space="preserve">R E P U B L I K A  H R V A T S K A </w:t>
      </w:r>
    </w:p>
    <w:p w:rsidRDefault="00CF527F" w:rsidP="00F45B75" w:rsidR="00CF527F" w:rsidRPr="00F45B75">
      <w:pPr>
        <w:tabs>
          <w:tab w:pos="9072" w:val="right"/>
        </w:tabs>
        <w:jc w:val="center"/>
        <w:rPr>
          <w:sz w:val="24"/>
          <w:szCs w:val="24"/>
        </w:rPr>
      </w:pPr>
    </w:p>
    <w:p w:rsidRDefault="00F45B75" w:rsidP="00F45B75" w:rsidR="00F45B75" w:rsidRPr="00D13814">
      <w:pPr>
        <w:jc w:val="center"/>
        <w:rPr>
          <w:sz w:val="24"/>
          <w:szCs w:val="24"/>
        </w:rPr>
      </w:pPr>
      <w:r w:rsidRPr="00D13814">
        <w:rPr>
          <w:bCs/>
          <w:sz w:val="24"/>
          <w:szCs w:val="24"/>
        </w:rPr>
        <w:t>R J E Š E NJ E</w:t>
      </w:r>
    </w:p>
    <w:p w:rsidRDefault="00F45B75" w:rsidP="00F45B75" w:rsidR="00F45B75" w:rsidRPr="00D13814">
      <w:pPr>
        <w:jc w:val="center"/>
        <w:rPr>
          <w:sz w:val="24"/>
          <w:szCs w:val="24"/>
        </w:rPr>
      </w:pPr>
    </w:p>
    <w:p w:rsidRDefault="00B51218" w:rsidP="00CF527F" w:rsidR="00B5121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  <w:r w:rsidRPr="001544E6">
        <w:rPr>
          <w:bCs/>
          <w:sz w:val="24"/>
          <w:szCs w:val="24"/>
        </w:rPr>
        <w:t>Trgovački sud u Zagrebu, p</w:t>
      </w:r>
      <w:r w:rsidRPr="001544E6">
        <w:rPr>
          <w:sz w:val="24"/>
          <w:szCs w:val="24"/>
        </w:rPr>
        <w:t xml:space="preserve">o sucu toga suda Vesni Sremac Šoštar, a povodom prijedloga predlagatelja FINA, Regionalni centar Zagreb, Trg svibanjskih žrtava 1995. 1., OIB: 85821130368, radi otvaranja stečajnog postupka nad stečajnim dužnikom </w:t>
      </w:r>
      <w:r w:rsidRPr="001544E6">
        <w:rPr>
          <w:rFonts w:eastAsiaTheme="minorEastAsia"/>
          <w:sz w:val="24"/>
          <w:szCs w:val="24"/>
        </w:rPr>
        <w:t>METAL-INVEST d.o.o., Bedekovčina, Čajkovljansko naselje 13 G, OIB: 24243104688</w:t>
      </w:r>
      <w:r w:rsidRPr="001544E6">
        <w:rPr>
          <w:sz w:val="24"/>
          <w:szCs w:val="24"/>
        </w:rPr>
        <w:t xml:space="preserve">, dana </w:t>
      </w:r>
      <w:r w:rsidRPr="00525CEE">
        <w:rPr>
          <w:sz w:val="24"/>
          <w:szCs w:val="24"/>
        </w:rPr>
        <w:t>13</w:t>
      </w:r>
      <w:r w:rsidRPr="001544E6">
        <w:rPr>
          <w:sz w:val="24"/>
          <w:szCs w:val="24"/>
        </w:rPr>
        <w:t xml:space="preserve">. </w:t>
      </w:r>
      <w:r w:rsidRPr="00525CEE">
        <w:rPr>
          <w:sz w:val="24"/>
          <w:szCs w:val="24"/>
        </w:rPr>
        <w:t>ožujka 2018</w:t>
      </w:r>
      <w:r w:rsidRPr="001544E6">
        <w:rPr>
          <w:sz w:val="24"/>
          <w:szCs w:val="24"/>
        </w:rPr>
        <w:t>.,</w:t>
      </w:r>
    </w:p>
    <w:p w:rsidRDefault="00CF527F" w:rsidP="00CF527F" w:rsidR="00CF527F" w:rsidRPr="00B51218">
      <w:pPr>
        <w:overflowPunct/>
        <w:autoSpaceDE/>
        <w:autoSpaceDN/>
        <w:adjustRightInd/>
        <w:ind w:firstLine="708"/>
        <w:jc w:val="both"/>
        <w:textAlignment w:val="auto"/>
        <w:rPr>
          <w:sz w:val="24"/>
          <w:szCs w:val="24"/>
        </w:rPr>
      </w:pPr>
    </w:p>
    <w:p w:rsidRDefault="008606C6" w:rsidP="00FC5F35" w:rsidR="008606C6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r i j e š i o     j e</w:t>
      </w:r>
    </w:p>
    <w:p w:rsidRDefault="008606C6" w:rsidR="008606C6" w:rsidRPr="00D13814">
      <w:pPr>
        <w:rPr>
          <w:sz w:val="24"/>
          <w:szCs w:val="24"/>
        </w:rPr>
      </w:pPr>
    </w:p>
    <w:p w:rsidRDefault="008606C6" w:rsidP="002F1C8B" w:rsidR="008606C6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Odbacuje se prijava tražbine vjerovnika</w:t>
      </w:r>
      <w:r w:rsidR="008D64DC" w:rsidRPr="00D13814">
        <w:rPr>
          <w:sz w:val="24"/>
          <w:szCs w:val="24"/>
        </w:rPr>
        <w:t xml:space="preserve"> </w:t>
      </w:r>
      <w:r w:rsidR="00B51218">
        <w:rPr>
          <w:sz w:val="24"/>
          <w:szCs w:val="24"/>
        </w:rPr>
        <w:t xml:space="preserve">SVE-PROM d.o.o., OIB: 52420361911, Zagreb, Markuševečka cesta 183 </w:t>
      </w:r>
      <w:r w:rsidR="00C7073A" w:rsidRPr="00D13814">
        <w:rPr>
          <w:sz w:val="24"/>
          <w:szCs w:val="24"/>
        </w:rPr>
        <w:t xml:space="preserve">u iznosu </w:t>
      </w:r>
      <w:r w:rsidR="00B51218">
        <w:rPr>
          <w:sz w:val="24"/>
          <w:szCs w:val="24"/>
        </w:rPr>
        <w:t>18.697,44</w:t>
      </w:r>
      <w:r w:rsidR="00821D09" w:rsidRPr="00D13814">
        <w:rPr>
          <w:sz w:val="24"/>
          <w:szCs w:val="24"/>
        </w:rPr>
        <w:t xml:space="preserve"> </w:t>
      </w:r>
      <w:r w:rsidR="0074238A" w:rsidRPr="00D13814">
        <w:rPr>
          <w:sz w:val="24"/>
          <w:szCs w:val="24"/>
        </w:rPr>
        <w:t xml:space="preserve">kn </w:t>
      </w:r>
      <w:r w:rsidR="00FC5F35" w:rsidRPr="00D13814">
        <w:rPr>
          <w:sz w:val="24"/>
          <w:szCs w:val="24"/>
        </w:rPr>
        <w:t>podnesena stečajnom upravitelju</w:t>
      </w:r>
      <w:r w:rsidR="005D2856" w:rsidRPr="005D2856">
        <w:rPr>
          <w:sz w:val="24"/>
          <w:szCs w:val="24"/>
        </w:rPr>
        <w:t xml:space="preserve"> </w:t>
      </w:r>
      <w:r w:rsidR="005D2856" w:rsidRPr="00C816B2">
        <w:rPr>
          <w:sz w:val="24"/>
          <w:szCs w:val="24"/>
        </w:rPr>
        <w:t xml:space="preserve">dana </w:t>
      </w:r>
      <w:r w:rsidR="00B51218">
        <w:rPr>
          <w:sz w:val="24"/>
          <w:szCs w:val="24"/>
        </w:rPr>
        <w:t>01. ožujka</w:t>
      </w:r>
      <w:r w:rsidR="005D2856" w:rsidRPr="00C816B2">
        <w:rPr>
          <w:sz w:val="24"/>
          <w:szCs w:val="24"/>
        </w:rPr>
        <w:t xml:space="preserve"> 201</w:t>
      </w:r>
      <w:r w:rsidR="00373B14">
        <w:rPr>
          <w:sz w:val="24"/>
          <w:szCs w:val="24"/>
        </w:rPr>
        <w:t>8</w:t>
      </w:r>
      <w:r w:rsidR="00FC5F35" w:rsidRPr="00D13814">
        <w:rPr>
          <w:sz w:val="24"/>
          <w:szCs w:val="24"/>
        </w:rPr>
        <w:t>.</w:t>
      </w:r>
      <w:r w:rsidR="00D8226F" w:rsidRPr="00D13814">
        <w:rPr>
          <w:sz w:val="24"/>
          <w:szCs w:val="24"/>
        </w:rPr>
        <w:t>,</w:t>
      </w:r>
      <w:r w:rsidRPr="00D13814">
        <w:rPr>
          <w:sz w:val="24"/>
          <w:szCs w:val="24"/>
        </w:rPr>
        <w:t xml:space="preserve"> </w:t>
      </w:r>
      <w:r w:rsidR="00271527" w:rsidRPr="00D13814">
        <w:rPr>
          <w:sz w:val="24"/>
          <w:szCs w:val="24"/>
        </w:rPr>
        <w:t>kao nepravo</w:t>
      </w:r>
      <w:r w:rsidR="00393E9D">
        <w:rPr>
          <w:sz w:val="24"/>
          <w:szCs w:val="24"/>
        </w:rPr>
        <w:t>dobna</w:t>
      </w:r>
      <w:r w:rsidR="00B03425">
        <w:rPr>
          <w:sz w:val="24"/>
          <w:szCs w:val="24"/>
        </w:rPr>
        <w:t>.</w:t>
      </w:r>
    </w:p>
    <w:p w:rsidRDefault="008606C6" w:rsidR="008606C6" w:rsidRPr="00D13814">
      <w:pPr>
        <w:ind w:left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8606C6" w:rsidP="00B51218" w:rsidR="00231407" w:rsidRPr="00D13814">
      <w:pPr>
        <w:jc w:val="center"/>
        <w:rPr>
          <w:sz w:val="24"/>
          <w:szCs w:val="24"/>
        </w:rPr>
      </w:pPr>
      <w:r w:rsidRPr="00D13814">
        <w:rPr>
          <w:sz w:val="24"/>
          <w:szCs w:val="24"/>
        </w:rPr>
        <w:t>Obrazloženje</w:t>
      </w:r>
    </w:p>
    <w:p w:rsidRDefault="008606C6" w:rsidR="008606C6" w:rsidRPr="00D13814">
      <w:pPr>
        <w:jc w:val="right"/>
        <w:rPr>
          <w:sz w:val="24"/>
          <w:szCs w:val="24"/>
        </w:rPr>
      </w:pPr>
    </w:p>
    <w:p w:rsidRDefault="0014199A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Rješenjem o otvaranju stečajnog postupka nad dužnikom </w:t>
      </w:r>
      <w:r w:rsidR="00B51218" w:rsidRPr="001544E6">
        <w:rPr>
          <w:rFonts w:eastAsiaTheme="minorEastAsia"/>
          <w:sz w:val="24"/>
          <w:szCs w:val="24"/>
        </w:rPr>
        <w:t>METAL-INVEST d.o.o., Bedekovčina, Čajkovljansko naselje 13 G, OIB: 24243104688</w:t>
      </w:r>
      <w:r w:rsidR="00B51218" w:rsidRPr="001544E6">
        <w:rPr>
          <w:sz w:val="24"/>
          <w:szCs w:val="24"/>
        </w:rPr>
        <w:t>,</w:t>
      </w:r>
      <w:r w:rsidR="00D56E37" w:rsidRPr="00D13814">
        <w:rPr>
          <w:sz w:val="24"/>
          <w:szCs w:val="24"/>
        </w:rPr>
        <w:t xml:space="preserve">od </w:t>
      </w:r>
      <w:r w:rsidR="00B51218">
        <w:rPr>
          <w:sz w:val="24"/>
          <w:szCs w:val="24"/>
        </w:rPr>
        <w:t>21. prosinca 2017</w:t>
      </w:r>
      <w:r w:rsidR="00C053E0" w:rsidRPr="00D13814">
        <w:rPr>
          <w:sz w:val="24"/>
          <w:szCs w:val="24"/>
        </w:rPr>
        <w:t>.</w:t>
      </w:r>
      <w:r w:rsidR="00B51218">
        <w:rPr>
          <w:sz w:val="24"/>
          <w:szCs w:val="24"/>
        </w:rPr>
        <w:t>,</w:t>
      </w:r>
      <w:r w:rsidR="00D56E37" w:rsidRPr="00D13814">
        <w:rPr>
          <w:sz w:val="24"/>
          <w:szCs w:val="24"/>
        </w:rPr>
        <w:t xml:space="preserve"> </w:t>
      </w:r>
      <w:r w:rsidRPr="00D13814">
        <w:rPr>
          <w:sz w:val="24"/>
          <w:szCs w:val="24"/>
        </w:rPr>
        <w:t xml:space="preserve">pozvani su vjerovnici u roku od 60 dana od dana objave rješenje na e-oglasnoj ploči suda </w:t>
      </w:r>
      <w:r w:rsidR="00D56E37" w:rsidRPr="00D13814">
        <w:rPr>
          <w:sz w:val="24"/>
          <w:szCs w:val="24"/>
        </w:rPr>
        <w:t>prijaviti svoje tražbine.</w:t>
      </w:r>
      <w:r w:rsidR="00C053E0" w:rsidRPr="00D13814">
        <w:rPr>
          <w:sz w:val="24"/>
          <w:szCs w:val="24"/>
        </w:rPr>
        <w:t xml:space="preserve"> </w:t>
      </w:r>
      <w:r w:rsidR="00D56E37" w:rsidRPr="00D13814">
        <w:rPr>
          <w:sz w:val="24"/>
          <w:szCs w:val="24"/>
        </w:rPr>
        <w:t xml:space="preserve">Rješenje o otvaranju stečajnog postupka objavljeno je na e-oglasna ploča suda dana </w:t>
      </w:r>
      <w:r w:rsidR="00B51218">
        <w:rPr>
          <w:sz w:val="24"/>
          <w:szCs w:val="24"/>
        </w:rPr>
        <w:t>21. prosinca</w:t>
      </w:r>
      <w:r w:rsidR="00D56E37" w:rsidRPr="00D13814">
        <w:rPr>
          <w:sz w:val="24"/>
          <w:szCs w:val="24"/>
        </w:rPr>
        <w:t xml:space="preserve"> 201</w:t>
      </w:r>
      <w:r w:rsidR="00C053E0" w:rsidRPr="00D13814">
        <w:rPr>
          <w:sz w:val="24"/>
          <w:szCs w:val="24"/>
        </w:rPr>
        <w:t>7</w:t>
      </w:r>
      <w:r w:rsidR="00D56E37" w:rsidRPr="00D13814">
        <w:rPr>
          <w:sz w:val="24"/>
          <w:szCs w:val="24"/>
        </w:rPr>
        <w:t>.</w:t>
      </w:r>
    </w:p>
    <w:p w:rsidRDefault="00D56E37" w:rsidP="00416B7A" w:rsidR="00D56E37" w:rsidRPr="00D13814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 </w:t>
      </w:r>
    </w:p>
    <w:p w:rsidRDefault="000A4EAC" w:rsidP="00416B7A" w:rsidR="00116F67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>Vjerovni</w:t>
      </w:r>
      <w:r w:rsidR="006C0F28" w:rsidRPr="00D13814">
        <w:rPr>
          <w:sz w:val="24"/>
          <w:szCs w:val="24"/>
        </w:rPr>
        <w:t>k</w:t>
      </w:r>
      <w:r w:rsidR="00116F67" w:rsidRPr="00D13814">
        <w:rPr>
          <w:sz w:val="24"/>
          <w:szCs w:val="24"/>
        </w:rPr>
        <w:t xml:space="preserve"> </w:t>
      </w:r>
      <w:r w:rsidR="00B51218">
        <w:rPr>
          <w:sz w:val="24"/>
          <w:szCs w:val="24"/>
        </w:rPr>
        <w:t xml:space="preserve">SVE-PROM d.o.o., OIB: 52420361911, Zagreb, Markuševečka cesta 183 </w:t>
      </w:r>
      <w:r w:rsidRPr="00D13814">
        <w:rPr>
          <w:sz w:val="24"/>
          <w:szCs w:val="24"/>
        </w:rPr>
        <w:t xml:space="preserve">podnio je </w:t>
      </w:r>
      <w:r w:rsidR="00B05B0F">
        <w:rPr>
          <w:sz w:val="24"/>
          <w:szCs w:val="24"/>
        </w:rPr>
        <w:t xml:space="preserve">prijavu tražbine u iznosu od </w:t>
      </w:r>
      <w:r w:rsidR="00B51218">
        <w:rPr>
          <w:sz w:val="24"/>
          <w:szCs w:val="24"/>
        </w:rPr>
        <w:t>18.697,44</w:t>
      </w:r>
      <w:r w:rsidR="00B05B0F">
        <w:rPr>
          <w:sz w:val="24"/>
          <w:szCs w:val="24"/>
        </w:rPr>
        <w:t xml:space="preserve"> kn </w:t>
      </w:r>
      <w:r w:rsidR="00C72788" w:rsidRPr="00D13814">
        <w:rPr>
          <w:sz w:val="24"/>
          <w:szCs w:val="24"/>
        </w:rPr>
        <w:t xml:space="preserve">stečajnom upravitelju </w:t>
      </w:r>
      <w:r w:rsidR="00B51218">
        <w:rPr>
          <w:sz w:val="24"/>
          <w:szCs w:val="24"/>
        </w:rPr>
        <w:t>dana 01. ožujka 2018. godine.</w:t>
      </w:r>
    </w:p>
    <w:p w:rsidRDefault="00B51218" w:rsidP="00416B7A" w:rsidR="00B51218" w:rsidRPr="00D13814">
      <w:pPr>
        <w:ind w:firstLine="720"/>
        <w:jc w:val="both"/>
        <w:rPr>
          <w:sz w:val="24"/>
          <w:szCs w:val="24"/>
        </w:rPr>
      </w:pPr>
    </w:p>
    <w:p w:rsidRDefault="00B52617" w:rsidP="001D135B" w:rsidR="00906B1F">
      <w:pPr>
        <w:ind w:firstLine="720"/>
        <w:jc w:val="both"/>
        <w:rPr>
          <w:sz w:val="24"/>
          <w:szCs w:val="24"/>
        </w:rPr>
      </w:pPr>
      <w:r w:rsidRPr="00D13814">
        <w:rPr>
          <w:sz w:val="24"/>
          <w:szCs w:val="24"/>
        </w:rPr>
        <w:t xml:space="preserve">Prema odredbi članka 129. stavak 1. podstavak 4. </w:t>
      </w:r>
      <w:r w:rsidR="00A90D02" w:rsidRPr="00D13814">
        <w:rPr>
          <w:sz w:val="24"/>
        </w:rPr>
        <w:t>Stečajnog zakona (N.N. br.71/15</w:t>
      </w:r>
      <w:r w:rsidR="0037066F" w:rsidRPr="00D13814">
        <w:rPr>
          <w:sz w:val="24"/>
        </w:rPr>
        <w:t xml:space="preserve"> 104/17</w:t>
      </w:r>
      <w:r w:rsidR="00A90D02" w:rsidRPr="00D13814">
        <w:rPr>
          <w:sz w:val="24"/>
        </w:rPr>
        <w:t xml:space="preserve">, dalje: SZ) </w:t>
      </w:r>
      <w:r w:rsidRPr="00D13814">
        <w:rPr>
          <w:sz w:val="24"/>
          <w:szCs w:val="24"/>
        </w:rPr>
        <w:t>rješenje o otvaranju stečajnog postupka osobito mora sadržava</w:t>
      </w:r>
      <w:r w:rsidRPr="00C72788">
        <w:rPr>
          <w:sz w:val="24"/>
          <w:szCs w:val="24"/>
        </w:rPr>
        <w:t xml:space="preserve">ti poziv vjerovnicima da stečajnom upravitelju u roku od 60 dana </w:t>
      </w:r>
      <w:r w:rsidRPr="00D41665">
        <w:rPr>
          <w:sz w:val="24"/>
          <w:szCs w:val="24"/>
          <w:u w:val="single"/>
        </w:rPr>
        <w:t xml:space="preserve">od </w:t>
      </w:r>
      <w:r w:rsidR="00A90D02" w:rsidRPr="00D41665">
        <w:rPr>
          <w:sz w:val="24"/>
          <w:szCs w:val="24"/>
          <w:u w:val="single"/>
        </w:rPr>
        <w:t>d</w:t>
      </w:r>
      <w:r w:rsidRPr="00D41665">
        <w:rPr>
          <w:sz w:val="24"/>
          <w:szCs w:val="24"/>
          <w:u w:val="single"/>
        </w:rPr>
        <w:t>ana objave tog rješenja</w:t>
      </w:r>
      <w:r w:rsidRPr="00C72788">
        <w:rPr>
          <w:sz w:val="24"/>
          <w:szCs w:val="24"/>
        </w:rPr>
        <w:t xml:space="preserve"> u skladu s pravilima SZ-a o </w:t>
      </w:r>
      <w:r w:rsidR="00A90D02" w:rsidRPr="00C72788">
        <w:rPr>
          <w:sz w:val="24"/>
          <w:szCs w:val="24"/>
        </w:rPr>
        <w:t xml:space="preserve">prijavi tražbina  prijave svoje tražbine, a prema članku 257. stavak 6. istog </w:t>
      </w:r>
      <w:r w:rsidR="0089285D">
        <w:rPr>
          <w:sz w:val="24"/>
          <w:szCs w:val="24"/>
        </w:rPr>
        <w:t>Z</w:t>
      </w:r>
      <w:r w:rsidR="00A90D02" w:rsidRPr="00C72788">
        <w:rPr>
          <w:sz w:val="24"/>
          <w:szCs w:val="24"/>
        </w:rPr>
        <w:t>akona, prijav</w:t>
      </w:r>
      <w:r w:rsidR="000A4EAC" w:rsidRPr="00C72788">
        <w:rPr>
          <w:sz w:val="24"/>
          <w:szCs w:val="24"/>
        </w:rPr>
        <w:t>u</w:t>
      </w:r>
      <w:r w:rsidR="00A90D02" w:rsidRPr="00C72788">
        <w:rPr>
          <w:sz w:val="24"/>
          <w:szCs w:val="24"/>
        </w:rPr>
        <w:t xml:space="preserve"> tražbin</w:t>
      </w:r>
      <w:r w:rsidR="000A4EAC" w:rsidRPr="00C72788">
        <w:rPr>
          <w:sz w:val="24"/>
          <w:szCs w:val="24"/>
        </w:rPr>
        <w:t xml:space="preserve">e podnesenu </w:t>
      </w:r>
      <w:r w:rsidR="00906B1F" w:rsidRPr="00C72788">
        <w:rPr>
          <w:sz w:val="24"/>
          <w:szCs w:val="24"/>
        </w:rPr>
        <w:t xml:space="preserve">nakon isteka roka za prijavljivanje </w:t>
      </w:r>
      <w:r w:rsidR="000A4EAC" w:rsidRPr="00C72788">
        <w:rPr>
          <w:sz w:val="24"/>
          <w:szCs w:val="24"/>
        </w:rPr>
        <w:t>sud će odbaciti rješenjem.</w:t>
      </w:r>
    </w:p>
    <w:p w:rsidRDefault="00013881" w:rsidP="001D135B" w:rsidR="00013881">
      <w:pPr>
        <w:ind w:firstLine="720"/>
        <w:jc w:val="both"/>
        <w:rPr>
          <w:sz w:val="24"/>
          <w:szCs w:val="24"/>
        </w:rPr>
      </w:pPr>
    </w:p>
    <w:p w:rsidRDefault="00013881" w:rsidP="001D135B" w:rsidR="00013881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Rješenje o otvaranju stečajnog postupka u ovoj pravnoj stvari objavljeno je na e oglasnoj ploči 21. prosinca 2017., od kojeg dana je počeo teći rok od osam dana sukladno čl. 12 st. 1 SZ-a, a nakon tog dana </w:t>
      </w:r>
      <w:r w:rsidR="00E451EB">
        <w:rPr>
          <w:sz w:val="24"/>
          <w:szCs w:val="24"/>
        </w:rPr>
        <w:t xml:space="preserve">tekao je </w:t>
      </w:r>
      <w:r>
        <w:rPr>
          <w:sz w:val="24"/>
          <w:szCs w:val="24"/>
        </w:rPr>
        <w:t xml:space="preserve">i rok od 60 dana za prijavu tražbine, koji je istekao 28. veljače 2018. </w:t>
      </w:r>
    </w:p>
    <w:p w:rsidRDefault="00393E9D" w:rsidP="001D135B" w:rsidR="00393E9D">
      <w:pPr>
        <w:ind w:firstLine="720"/>
        <w:jc w:val="both"/>
        <w:rPr>
          <w:sz w:val="24"/>
          <w:szCs w:val="24"/>
        </w:rPr>
      </w:pPr>
    </w:p>
    <w:p w:rsidRDefault="00393E9D" w:rsidP="001D135B" w:rsidR="00393E9D">
      <w:pPr>
        <w:ind w:firstLine="720"/>
        <w:jc w:val="both"/>
        <w:rPr>
          <w:sz w:val="24"/>
          <w:szCs w:val="24"/>
        </w:rPr>
      </w:pPr>
    </w:p>
    <w:p w:rsidRDefault="00E451EB" w:rsidP="001D135B" w:rsidR="00E451EB" w:rsidRPr="00C72788">
      <w:pPr>
        <w:ind w:firstLine="720"/>
        <w:jc w:val="both"/>
        <w:rPr>
          <w:sz w:val="24"/>
        </w:rPr>
      </w:pPr>
      <w:r>
        <w:rPr>
          <w:sz w:val="24"/>
          <w:szCs w:val="24"/>
        </w:rPr>
        <w:lastRenderedPageBreak/>
        <w:t xml:space="preserve">Naime, prema čl. 12 St. 1 SZ-a sudska pismena dostavljaju se objavom pismena na mrežnoj stranici e- oglasna ploča sudova, a dostava se smatra obavljenom istekom osmoga dana od dana objave pismena na mrežnoj stranici e-Oglasna ploča sudova. </w:t>
      </w:r>
    </w:p>
    <w:p w:rsidRDefault="00E451EB" w:rsidP="00E451EB" w:rsidR="00E451EB">
      <w:pPr>
        <w:jc w:val="both"/>
        <w:rPr>
          <w:sz w:val="24"/>
          <w:szCs w:val="24"/>
        </w:rPr>
      </w:pPr>
    </w:p>
    <w:p w:rsidRDefault="00416B7A" w:rsidP="00E451EB" w:rsidR="00416B7A" w:rsidRPr="00C72788">
      <w:pPr>
        <w:ind w:firstLine="72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 xml:space="preserve">Kako je, dakle, navedena prijava </w:t>
      </w:r>
      <w:r w:rsidR="0089285D">
        <w:rPr>
          <w:sz w:val="24"/>
          <w:szCs w:val="24"/>
        </w:rPr>
        <w:t xml:space="preserve">tražbine </w:t>
      </w:r>
      <w:r w:rsidRPr="00C72788">
        <w:rPr>
          <w:sz w:val="24"/>
          <w:szCs w:val="24"/>
        </w:rPr>
        <w:t>podnesena</w:t>
      </w:r>
      <w:r w:rsidR="000A4EAC" w:rsidRPr="00C72788">
        <w:rPr>
          <w:sz w:val="24"/>
          <w:szCs w:val="24"/>
        </w:rPr>
        <w:t xml:space="preserve"> stečajnom upravitelju izvan roka od 60 dana </w:t>
      </w:r>
      <w:r w:rsidRPr="00C72788">
        <w:rPr>
          <w:sz w:val="24"/>
          <w:szCs w:val="24"/>
        </w:rPr>
        <w:t xml:space="preserve">računajući od </w:t>
      </w:r>
      <w:r w:rsidR="00E451EB">
        <w:rPr>
          <w:sz w:val="24"/>
          <w:szCs w:val="24"/>
        </w:rPr>
        <w:t xml:space="preserve">dana isteka osmog dana od dana objave </w:t>
      </w:r>
      <w:r w:rsidR="000A4EAC" w:rsidRPr="00C72788">
        <w:rPr>
          <w:sz w:val="24"/>
          <w:szCs w:val="24"/>
        </w:rPr>
        <w:t xml:space="preserve"> rješenja o otvaranju</w:t>
      </w:r>
      <w:r w:rsidR="00E451EB">
        <w:rPr>
          <w:sz w:val="24"/>
          <w:szCs w:val="24"/>
        </w:rPr>
        <w:t xml:space="preserve"> stečajnog postupka na e-oglasnoj ploči</w:t>
      </w:r>
      <w:r w:rsidR="000A4EAC" w:rsidRPr="00C72788">
        <w:rPr>
          <w:sz w:val="24"/>
          <w:szCs w:val="24"/>
        </w:rPr>
        <w:t xml:space="preserve"> suda</w:t>
      </w:r>
      <w:r w:rsidRPr="00C72788">
        <w:rPr>
          <w:sz w:val="24"/>
          <w:szCs w:val="24"/>
        </w:rPr>
        <w:t xml:space="preserve">, to je istu prijavu temeljem odredbi članka </w:t>
      </w:r>
      <w:r w:rsidR="000A4EAC" w:rsidRPr="00C72788">
        <w:rPr>
          <w:sz w:val="24"/>
          <w:szCs w:val="24"/>
        </w:rPr>
        <w:t xml:space="preserve">129. stavak 1. podstavak 4. i članka 257. stavak 6. SZ-a </w:t>
      </w:r>
      <w:r w:rsidR="00393E9D">
        <w:rPr>
          <w:sz w:val="24"/>
          <w:szCs w:val="24"/>
        </w:rPr>
        <w:t xml:space="preserve"> valjalo odbaciti kao nepravodobnu.</w:t>
      </w:r>
    </w:p>
    <w:p w:rsidRDefault="00B75093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8606C6" w:rsidP="000619B4" w:rsidR="008606C6" w:rsidRPr="00C72788">
      <w:pPr>
        <w:jc w:val="center"/>
        <w:rPr>
          <w:sz w:val="24"/>
          <w:szCs w:val="24"/>
        </w:rPr>
      </w:pPr>
      <w:r w:rsidRPr="00C72788">
        <w:rPr>
          <w:sz w:val="24"/>
          <w:szCs w:val="24"/>
        </w:rPr>
        <w:t>U Zagrebu,</w:t>
      </w:r>
      <w:r w:rsidR="000E14E3" w:rsidRPr="00C72788">
        <w:rPr>
          <w:sz w:val="24"/>
          <w:szCs w:val="24"/>
        </w:rPr>
        <w:t xml:space="preserve"> </w:t>
      </w:r>
      <w:r w:rsidR="00CF527F">
        <w:rPr>
          <w:sz w:val="24"/>
          <w:szCs w:val="24"/>
        </w:rPr>
        <w:t xml:space="preserve">13. ožujka 2018. godine </w:t>
      </w:r>
    </w:p>
    <w:p w:rsidRDefault="008606C6" w:rsidR="001C525A" w:rsidRPr="00C72788">
      <w:pPr>
        <w:ind w:firstLine="720" w:left="5040"/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</w:p>
    <w:p w:rsidRDefault="00393E9D" w:rsidR="008606C6">
      <w:pPr>
        <w:ind w:firstLine="720" w:left="50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CF527F">
        <w:rPr>
          <w:sz w:val="24"/>
          <w:szCs w:val="24"/>
        </w:rPr>
        <w:t>Sudac:</w:t>
      </w:r>
    </w:p>
    <w:p w:rsidRDefault="00CF527F" w:rsidP="00303CD4" w:rsidR="00CF527F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Vesna Sremac Šoštar</w:t>
      </w:r>
      <w:r w:rsidR="00303CD4">
        <w:rPr>
          <w:sz w:val="24"/>
          <w:szCs w:val="24"/>
        </w:rPr>
        <w:t xml:space="preserve">, v.r. </w:t>
      </w:r>
    </w:p>
    <w:p w:rsidRDefault="00303CD4" w:rsidP="00303CD4" w:rsidR="00303CD4">
      <w:pPr>
        <w:ind w:firstLine="720" w:left="5040"/>
        <w:jc w:val="right"/>
        <w:rPr>
          <w:sz w:val="24"/>
          <w:szCs w:val="24"/>
        </w:rPr>
      </w:pPr>
      <w:r>
        <w:rPr>
          <w:sz w:val="24"/>
          <w:szCs w:val="24"/>
        </w:rPr>
        <w:t>za točnost otpravka:</w:t>
      </w:r>
    </w:p>
    <w:p w:rsidRDefault="00303CD4" w:rsidP="00303CD4" w:rsidR="00303CD4" w:rsidRPr="00C72788">
      <w:pPr>
        <w:ind w:firstLine="720" w:left="5040"/>
        <w:jc w:val="right"/>
        <w:rPr>
          <w:sz w:val="24"/>
          <w:szCs w:val="24"/>
        </w:rPr>
      </w:pPr>
      <w:r w:rsidRPr="00303CD4">
        <w:rPr>
          <w:sz w:val="24"/>
          <w:szCs w:val="24"/>
        </w:rPr>
        <w:t>Matea Bizjak</w:t>
      </w:r>
    </w:p>
    <w:p w:rsidRDefault="001C525A" w:rsidP="00231407" w:rsidR="00CD2B2A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  <w:r w:rsidRPr="00C72788">
        <w:rPr>
          <w:sz w:val="24"/>
          <w:szCs w:val="24"/>
        </w:rPr>
        <w:tab/>
      </w:r>
    </w:p>
    <w:p w:rsidRDefault="00CD2B2A" w:rsidR="00CD2B2A" w:rsidRPr="00C72788">
      <w:pPr>
        <w:jc w:val="both"/>
        <w:rPr>
          <w:sz w:val="24"/>
          <w:szCs w:val="24"/>
        </w:rPr>
      </w:pPr>
    </w:p>
    <w:p w:rsidRDefault="00D92338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UP</w:t>
      </w:r>
      <w:r w:rsidR="008606C6" w:rsidRPr="00C72788">
        <w:rPr>
          <w:sz w:val="24"/>
          <w:szCs w:val="24"/>
        </w:rPr>
        <w:t>U</w:t>
      </w:r>
      <w:r w:rsidRPr="00C72788">
        <w:rPr>
          <w:sz w:val="24"/>
          <w:szCs w:val="24"/>
        </w:rPr>
        <w:t>T</w:t>
      </w:r>
      <w:r w:rsidR="008606C6" w:rsidRPr="00C72788">
        <w:rPr>
          <w:sz w:val="24"/>
          <w:szCs w:val="24"/>
        </w:rPr>
        <w:t>A O PRAVNOM LIJEKU :</w:t>
      </w:r>
    </w:p>
    <w:p w:rsidRDefault="008606C6" w:rsidR="008606C6" w:rsidRPr="00C72788">
      <w:pPr>
        <w:jc w:val="both"/>
        <w:rPr>
          <w:sz w:val="24"/>
          <w:szCs w:val="24"/>
        </w:rPr>
      </w:pPr>
      <w:r w:rsidRPr="00C72788">
        <w:rPr>
          <w:sz w:val="24"/>
          <w:szCs w:val="24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16B7A" w:rsidR="00416B7A" w:rsidRPr="00C72788">
      <w:pPr>
        <w:jc w:val="both"/>
        <w:rPr>
          <w:sz w:val="24"/>
          <w:szCs w:val="24"/>
        </w:rPr>
      </w:pPr>
    </w:p>
    <w:sectPr w:rsidSect="00F97BFF" w:rsidR="00416B7A" w:rsidRPr="00C72788">
      <w:headerReference w:type="default" r:id="rId10"/>
      <w:headerReference w:type="first" r:id="rId11"/>
      <w:pgSz w:h="16838" w:w="11906"/>
      <w:pgMar w:gutter="0" w:footer="720" w:header="720" w:left="1797" w:bottom="567" w:right="1797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5616" w:rsidR="00935616">
      <w:r>
        <w:separator/>
      </w:r>
    </w:p>
  </w:endnote>
  <w:endnote w:id="0" w:type="continuationSeparator">
    <w:p w:rsidRDefault="00935616" w:rsidR="009356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5616" w:rsidR="00935616">
      <w:r>
        <w:separator/>
      </w:r>
    </w:p>
  </w:footnote>
  <w:footnote w:id="0" w:type="continuationSeparator">
    <w:p w:rsidRDefault="00935616" w:rsidR="009356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B2A" w:rsidR="00CD2B2A">
    <w:pPr>
      <w:pStyle w:val="Zaglavlje"/>
      <w:framePr w:y="1" w:xAlign="center" w:vAnchor="text" w:hAnchor="margin" w:wrap="auto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03CD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F527F" w:rsidR="00CD2B2A" w:rsidRPr="009F659F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>48.St-5672/16</w:t>
    </w:r>
    <w:r w:rsidR="00CD2B2A" w:rsidRPr="009F659F">
      <w:rPr>
        <w:sz w:val="24"/>
        <w:szCs w:val="24"/>
      </w:rPr>
      <w:t xml:space="preserve"> 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935406468"/>
      <w:docPartObj>
        <w:docPartGallery w:val="Page Numbers (Top of Page)"/>
        <w:docPartUnique/>
      </w:docPartObj>
    </w:sdtPr>
    <w:sdtEndPr/>
    <w:sdtContent>
      <w:p w:rsidRDefault="00CF527F" w:rsidP="00CF527F" w:rsidR="00CF527F">
        <w:pPr>
          <w:pStyle w:val="Zaglavlje"/>
          <w:jc w:val="right"/>
        </w:pPr>
        <w:r>
          <w:t>48.St-5672/16</w:t>
        </w:r>
      </w:p>
    </w:sdtContent>
  </w:sdt>
  <w:p w:rsidRDefault="00CF527F" w:rsidR="00CF527F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C85634"/>
    <w:multiLevelType w:val="hybridMultilevel"/>
    <w:tmpl w:val="2F148A9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9D303B9"/>
    <w:multiLevelType w:val="hybridMultilevel"/>
    <w:tmpl w:val="4EF8CF7E"/>
    <w:lvl w:tplc="6D90C594" w:ilvl="0">
      <w:start w:val="4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7C7C7715"/>
    <w:multiLevelType w:val="singleLevel"/>
    <w:tmpl w:val="6AA24AF4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0"/>
  </w:num>
  <w:num w:numId="2">
    <w:abstractNumId w:val="2"/>
  </w:num>
  <w:num w:numId="3">
    <w:abstractNumId w:val="2"/>
    <w:lvlOverride w:ilvl="0">
      <w:startOverride w:val="1"/>
    </w:lvlOverride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A6497"/>
    <w:rsid w:val="00004C97"/>
    <w:rsid w:val="00013881"/>
    <w:rsid w:val="00036BDF"/>
    <w:rsid w:val="00037F71"/>
    <w:rsid w:val="00042D6B"/>
    <w:rsid w:val="000619B4"/>
    <w:rsid w:val="00082888"/>
    <w:rsid w:val="000A4EAC"/>
    <w:rsid w:val="000E14E3"/>
    <w:rsid w:val="000E6CF1"/>
    <w:rsid w:val="000F625B"/>
    <w:rsid w:val="00100BB7"/>
    <w:rsid w:val="0010754C"/>
    <w:rsid w:val="0011285F"/>
    <w:rsid w:val="00116F67"/>
    <w:rsid w:val="0014199A"/>
    <w:rsid w:val="00175B28"/>
    <w:rsid w:val="00196D99"/>
    <w:rsid w:val="001B5BC6"/>
    <w:rsid w:val="001C525A"/>
    <w:rsid w:val="001D135B"/>
    <w:rsid w:val="001E0E90"/>
    <w:rsid w:val="001F23A3"/>
    <w:rsid w:val="00231407"/>
    <w:rsid w:val="00232FA8"/>
    <w:rsid w:val="00233CBC"/>
    <w:rsid w:val="0026124C"/>
    <w:rsid w:val="00271527"/>
    <w:rsid w:val="0027724A"/>
    <w:rsid w:val="00286272"/>
    <w:rsid w:val="00287016"/>
    <w:rsid w:val="002C5DD1"/>
    <w:rsid w:val="002F0C80"/>
    <w:rsid w:val="002F1C8B"/>
    <w:rsid w:val="002F3DB7"/>
    <w:rsid w:val="003039C3"/>
    <w:rsid w:val="00303CD4"/>
    <w:rsid w:val="00305406"/>
    <w:rsid w:val="0034006B"/>
    <w:rsid w:val="00344AC6"/>
    <w:rsid w:val="0035763F"/>
    <w:rsid w:val="00365967"/>
    <w:rsid w:val="0037066F"/>
    <w:rsid w:val="00373B14"/>
    <w:rsid w:val="00393E9D"/>
    <w:rsid w:val="00394B40"/>
    <w:rsid w:val="00416B7A"/>
    <w:rsid w:val="00431131"/>
    <w:rsid w:val="004543F4"/>
    <w:rsid w:val="0045647A"/>
    <w:rsid w:val="0047559F"/>
    <w:rsid w:val="00475E08"/>
    <w:rsid w:val="00483504"/>
    <w:rsid w:val="004A36DF"/>
    <w:rsid w:val="004B27AD"/>
    <w:rsid w:val="004B535F"/>
    <w:rsid w:val="004C55EA"/>
    <w:rsid w:val="004E300B"/>
    <w:rsid w:val="004F19D8"/>
    <w:rsid w:val="005576F8"/>
    <w:rsid w:val="005965E9"/>
    <w:rsid w:val="005A7DA8"/>
    <w:rsid w:val="005B5323"/>
    <w:rsid w:val="005B65EB"/>
    <w:rsid w:val="005C216D"/>
    <w:rsid w:val="005D2856"/>
    <w:rsid w:val="005D7C6A"/>
    <w:rsid w:val="0063348D"/>
    <w:rsid w:val="006C0F28"/>
    <w:rsid w:val="006D4DBD"/>
    <w:rsid w:val="006E5538"/>
    <w:rsid w:val="006F638D"/>
    <w:rsid w:val="007110AC"/>
    <w:rsid w:val="00712DD0"/>
    <w:rsid w:val="00725653"/>
    <w:rsid w:val="0073650D"/>
    <w:rsid w:val="0074238A"/>
    <w:rsid w:val="007704AF"/>
    <w:rsid w:val="00775063"/>
    <w:rsid w:val="007C42AF"/>
    <w:rsid w:val="007D7ACF"/>
    <w:rsid w:val="007F1219"/>
    <w:rsid w:val="0081363C"/>
    <w:rsid w:val="00820C22"/>
    <w:rsid w:val="00821D09"/>
    <w:rsid w:val="00833A3A"/>
    <w:rsid w:val="00833D81"/>
    <w:rsid w:val="0085079A"/>
    <w:rsid w:val="008606C6"/>
    <w:rsid w:val="008712F1"/>
    <w:rsid w:val="008745B2"/>
    <w:rsid w:val="0089285D"/>
    <w:rsid w:val="008B6492"/>
    <w:rsid w:val="008C1CA2"/>
    <w:rsid w:val="008D64DC"/>
    <w:rsid w:val="008E5DC1"/>
    <w:rsid w:val="008F3E08"/>
    <w:rsid w:val="00906B1F"/>
    <w:rsid w:val="0092683C"/>
    <w:rsid w:val="00935616"/>
    <w:rsid w:val="0094012B"/>
    <w:rsid w:val="00940CDA"/>
    <w:rsid w:val="00995F7F"/>
    <w:rsid w:val="009B2838"/>
    <w:rsid w:val="009D6EEE"/>
    <w:rsid w:val="009E3C8F"/>
    <w:rsid w:val="009F659F"/>
    <w:rsid w:val="00A11E2D"/>
    <w:rsid w:val="00A20599"/>
    <w:rsid w:val="00A21809"/>
    <w:rsid w:val="00A250E1"/>
    <w:rsid w:val="00A36F88"/>
    <w:rsid w:val="00A4712D"/>
    <w:rsid w:val="00A739E8"/>
    <w:rsid w:val="00A772F0"/>
    <w:rsid w:val="00A90D02"/>
    <w:rsid w:val="00AB7411"/>
    <w:rsid w:val="00AD35AC"/>
    <w:rsid w:val="00AD7243"/>
    <w:rsid w:val="00B03425"/>
    <w:rsid w:val="00B05B0F"/>
    <w:rsid w:val="00B06765"/>
    <w:rsid w:val="00B201E5"/>
    <w:rsid w:val="00B21643"/>
    <w:rsid w:val="00B51218"/>
    <w:rsid w:val="00B52617"/>
    <w:rsid w:val="00B63BDF"/>
    <w:rsid w:val="00B71610"/>
    <w:rsid w:val="00B75093"/>
    <w:rsid w:val="00B76DFA"/>
    <w:rsid w:val="00B91B95"/>
    <w:rsid w:val="00BC550B"/>
    <w:rsid w:val="00BC6403"/>
    <w:rsid w:val="00BE210E"/>
    <w:rsid w:val="00BE76DF"/>
    <w:rsid w:val="00BF507B"/>
    <w:rsid w:val="00BF5F8E"/>
    <w:rsid w:val="00C053E0"/>
    <w:rsid w:val="00C103A7"/>
    <w:rsid w:val="00C273F5"/>
    <w:rsid w:val="00C33D49"/>
    <w:rsid w:val="00C7073A"/>
    <w:rsid w:val="00C72788"/>
    <w:rsid w:val="00CA236A"/>
    <w:rsid w:val="00CD2B2A"/>
    <w:rsid w:val="00CF527F"/>
    <w:rsid w:val="00D116CE"/>
    <w:rsid w:val="00D11DB4"/>
    <w:rsid w:val="00D13814"/>
    <w:rsid w:val="00D309B5"/>
    <w:rsid w:val="00D41665"/>
    <w:rsid w:val="00D56E37"/>
    <w:rsid w:val="00D72EB6"/>
    <w:rsid w:val="00D8226F"/>
    <w:rsid w:val="00D862C8"/>
    <w:rsid w:val="00D92338"/>
    <w:rsid w:val="00D96513"/>
    <w:rsid w:val="00DA1AB5"/>
    <w:rsid w:val="00DA5A60"/>
    <w:rsid w:val="00DB4943"/>
    <w:rsid w:val="00DD0E1A"/>
    <w:rsid w:val="00DD3E8F"/>
    <w:rsid w:val="00DE288C"/>
    <w:rsid w:val="00DF18DD"/>
    <w:rsid w:val="00DF5D0D"/>
    <w:rsid w:val="00DF7668"/>
    <w:rsid w:val="00E36406"/>
    <w:rsid w:val="00E37D87"/>
    <w:rsid w:val="00E451EB"/>
    <w:rsid w:val="00E72151"/>
    <w:rsid w:val="00EA6497"/>
    <w:rsid w:val="00EC0719"/>
    <w:rsid w:val="00EC29D7"/>
    <w:rsid w:val="00F1433D"/>
    <w:rsid w:val="00F324D4"/>
    <w:rsid w:val="00F334AC"/>
    <w:rsid w:val="00F45B75"/>
    <w:rsid w:val="00F4774F"/>
    <w:rsid w:val="00F521EC"/>
    <w:rsid w:val="00F53D6F"/>
    <w:rsid w:val="00F5424A"/>
    <w:rsid w:val="00F83104"/>
    <w:rsid w:val="00F97BFF"/>
    <w:rsid w:val="00FB6CD6"/>
    <w:rsid w:val="00FC5F35"/>
    <w:rsid w:val="00FC67EF"/>
    <w:rsid w:val="00FE5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cs="Tahoma" w:hAnsi="Tahoma" w:ascii="Tahoma"/>
      <w:sz w:val="16"/>
      <w:szCs w:val="16"/>
    </w:rPr>
  </w:style>
  <w:style w:customStyle="true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CF527F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CF527F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303CD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3CD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3CD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3CD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3CD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link w:val="Naslov2Char"/>
    <w:qFormat/>
    <w:rsid w:val="00FC5F35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153" w:val="center"/>
        <w:tab w:pos="8306" w:val="right"/>
      </w:tabs>
    </w:pPr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FC67EF"/>
    <w:rPr>
      <w:rFonts w:ascii="Tahoma" w:cs="Tahoma" w:hAnsi="Tahoma"/>
      <w:sz w:val="16"/>
      <w:szCs w:val="16"/>
    </w:rPr>
  </w:style>
  <w:style w:customStyle="1" w:styleId="Naslov2Char" w:type="character">
    <w:name w:val="Naslov 2 Char"/>
    <w:link w:val="Naslov2"/>
    <w:rsid w:val="00FC5F35"/>
    <w:rPr>
      <w:b/>
      <w:sz w:val="22"/>
    </w:rPr>
  </w:style>
  <w:style w:styleId="Odlomakpopisa" w:type="paragraph">
    <w:name w:val="List Paragraph"/>
    <w:basedOn w:val="Normal"/>
    <w:uiPriority w:val="34"/>
    <w:qFormat/>
    <w:rsid w:val="00CF527F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CF527F"/>
    <w:rPr>
      <w:sz w:val="22"/>
    </w:rPr>
  </w:style>
  <w:style w:styleId="Tekstrezerviranogmjesta" w:type="character">
    <w:name w:val="Placeholder Text"/>
    <w:basedOn w:val="Zadanifontodlomka"/>
    <w:uiPriority w:val="99"/>
    <w:semiHidden/>
    <w:rsid w:val="00303CD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3CD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3CD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3CD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3CD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0539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ožujka 2018.</izvorni_sadrzaj>
    <derivirana_varijabla naziv="DomainObject.DatumDonosenjaOdluke_1">13.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5672</izvorni_sadrzaj>
    <derivirana_varijabla naziv="DomainObject.Predmet.Broj_1">5672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St-5672/2016</izvorni_sadrzaj>
    <derivirana_varijabla naziv="DomainObject.Predmet.OznakaBroj_1">St-5672/2016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METAL-INVEST d.o.o. zastupanog po punomoćniku Suzana Car</izvorni_sadrzaj>
    <derivirana_varijabla naziv="DomainObject.Predmet.ProtustrankaFormated_1">  METAL-INVEST d.o.o. zastupanog po punomoćniku Suzana Car</derivirana_varijabla>
  </DomainObject.Predmet.ProtustrankaFormated>
  <DomainObject.Predmet.ProtustrankaFormatedOIB>
    <izvorni_sadrzaj>  METAL-INVEST d.o.o., OIB 24243104688 zastupanog po punomoćniku Suzana Car</izvorni_sadrzaj>
    <derivirana_varijabla naziv="DomainObject.Predmet.ProtustrankaFormatedOIB_1">  METAL-INVEST d.o.o., OIB 24243104688 zastupanog po punomoćniku Suzana Car</derivirana_varijabla>
  </DomainObject.Predmet.ProtustrankaFormatedOIB>
  <DomainObject.Predmet.ProtustrankaFormatedWithAdress>
    <izvorni_sadrzaj> METAL-INVEST d.o.o., Čajkovljansko naselje 13/G, 49221 Bedekovčina zastupanog po punomoćniku Suzana Car</izvorni_sadrzaj>
    <derivirana_varijabla naziv="DomainObject.Predmet.ProtustrankaFormatedWithAdress_1"> METAL-INVEST d.o.o., Čajkovljansko naselje 13/G, 49221 Bedekovčina zastupanog po punomoćniku Suzana Car</derivirana_varijabla>
  </DomainObject.Predmet.ProtustrankaFormatedWithAdress>
  <DomainObject.Predmet.ProtustrankaFormatedWithAdressOIB>
    <izvorni_sadrzaj> METAL-INVEST d.o.o., OIB 24243104688, Čajkovljansko naselje 13/G, 49221 Bedekovčina zastupanog po punomoćniku Suzana Car</izvorni_sadrzaj>
    <derivirana_varijabla naziv="DomainObject.Predmet.ProtustrankaFormatedWithAdressOIB_1"> METAL-INVEST d.o.o., OIB 24243104688, Čajkovljansko naselje 13/G, 49221 Bedekovčina zastupanog po punomoćniku Suzana Car</derivirana_varijabla>
  </DomainObject.Predmet.ProtustrankaFormatedWithAdressOIB>
  <DomainObject.Predmet.ProtustrankaWithAdress>
    <izvorni_sadrzaj>METAL-INVEST d.o.o. Čajkovljansko naselje 13/G, 49221 Bedekovčina</izvorni_sadrzaj>
    <derivirana_varijabla naziv="DomainObject.Predmet.ProtustrankaWithAdress_1">METAL-INVEST d.o.o. Čajkovljansko naselje 13/G, 49221 Bedekovčina</derivirana_varijabla>
  </DomainObject.Predmet.ProtustrankaWithAdress>
  <DomainObject.Predmet.ProtustrankaWithAdressOIB>
    <izvorni_sadrzaj>METAL-INVEST d.o.o., OIB 24243104688, Čajkovljansko naselje 13/G, 49221 Bedekovčina</izvorni_sadrzaj>
    <derivirana_varijabla naziv="DomainObject.Predmet.ProtustrankaWithAdressOIB_1">METAL-INVEST d.o.o., OIB 24243104688, Čajkovljansko naselje 13/G, 49221 Bedekovčina</derivirana_varijabla>
  </DomainObject.Predmet.ProtustrankaWithAdressOIB>
  <DomainObject.Predmet.ProtustrankaNazivFormated>
    <izvorni_sadrzaj>METAL-INVEST d.o.o.</izvorni_sadrzaj>
    <derivirana_varijabla naziv="DomainObject.Predmet.ProtustrankaNazivFormated_1">METAL-INVEST d.o.o.</derivirana_varijabla>
  </DomainObject.Predmet.ProtustrankaNazivFormated>
  <DomainObject.Predmet.ProtustrankaNazivFormatedOIB>
    <izvorni_sadrzaj>METAL-INVEST d.o.o., OIB 24243104688</izvorni_sadrzaj>
    <derivirana_varijabla naziv="DomainObject.Predmet.ProtustrankaNazivFormatedOIB_1">METAL-INVEST d.o.o., OIB 24243104688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METAL-INVEST d.o.o. zastupanog po punomoćniku Suzana Car</item>
    </izvorni_sadrzaj>
    <derivirana_varijabla naziv="DomainObject.Predmet.ProtuStrankaListFormated_1">
      <item>METAL-INVEST d.o.o. zastupanog po punomoćniku Suzana Car</item>
    </derivirana_varijabla>
  </DomainObject.Predmet.ProtuStrankaListFormated>
  <DomainObject.Predmet.ProtuStrankaListFormatedOIB>
    <izvorni_sadrzaj>
      <item>METAL-INVEST d.o.o., OIB 24243104688 zastupanog po punomoćniku Suzana Car</item>
    </izvorni_sadrzaj>
    <derivirana_varijabla naziv="DomainObject.Predmet.ProtuStrankaListFormatedOIB_1">
      <item>METAL-INVEST d.o.o., OIB 24243104688 zastupanog po punomoćniku Suzana Car</item>
    </derivirana_varijabla>
  </DomainObject.Predmet.ProtuStrankaListFormatedOIB>
  <DomainObject.Predmet.ProtuStrankaListFormatedWithAdress>
    <izvorni_sadrzaj>
      <item>METAL-INVEST d.o.o., Čajkovljansko naselje 13/G, 49221 Bedekovčina zastupanog po punomoćniku Suzana Car</item>
    </izvorni_sadrzaj>
    <derivirana_varijabla naziv="DomainObject.Predmet.ProtuStrankaListFormatedWithAdress_1">
      <item>METAL-INVEST d.o.o., Čajkovljansko naselje 13/G, 49221 Bedekovčina zastupanog po punomoćniku Suzana Car</item>
    </derivirana_varijabla>
  </DomainObject.Predmet.ProtuStrankaListFormatedWithAdress>
  <DomainObject.Predmet.ProtuStrankaListFormatedWithAdressOIB>
    <izvorni_sadrzaj>
      <item>METAL-INVEST d.o.o., OIB 24243104688, Čajkovljansko naselje 13/G, 49221 Bedekovčina zastupanog po punomoćniku Suzana Car</item>
    </izvorni_sadrzaj>
    <derivirana_varijabla naziv="DomainObject.Predmet.ProtuStrankaListFormatedWithAdressOIB_1">
      <item>METAL-INVEST d.o.o., OIB 24243104688, Čajkovljansko naselje 13/G, 49221 Bedekovčina zastupanog po punomoćniku Suzana Car</item>
    </derivirana_varijabla>
  </DomainObject.Predmet.ProtuStrankaListFormatedWithAdressOIB>
  <DomainObject.Predmet.ProtuStrankaListNazivFormated>
    <izvorni_sadrzaj>
      <item>METAL-INVEST d.o.o.</item>
    </izvorni_sadrzaj>
    <derivirana_varijabla naziv="DomainObject.Predmet.ProtuStrankaListNazivFormated_1">
      <item>METAL-INVEST d.o.o.</item>
    </derivirana_varijabla>
  </DomainObject.Predmet.ProtuStrankaListNazivFormated>
  <DomainObject.Predmet.ProtuStrankaListNazivFormatedOIB>
    <izvorni_sadrzaj>
      <item>METAL-INVEST d.o.o., OIB 24243104688</item>
    </izvorni_sadrzaj>
    <derivirana_varijabla naziv="DomainObject.Predmet.ProtuStrankaListNazivFormatedOIB_1">
      <item>METAL-INVEST d.o.o., OIB 24243104688</item>
    </derivirana_varijabla>
  </DomainObject.Predmet.ProtuStrankaListNazivFormatedOIB>
  <DomainObject.Predmet.OstaliListFormated>
    <izvorni_sadrzaj>
      <item>Suzana Car punomoćnik sudionika u postupku METAL-INVEST d.o.o.</item>
    </izvorni_sadrzaj>
    <derivirana_varijabla naziv="DomainObject.Predmet.OstaliListFormated_1">
      <item>Suzana Car punomoćnik sudionika u postupku METAL-INVEST d.o.o.</item>
    </derivirana_varijabla>
  </DomainObject.Predmet.OstaliListFormated>
  <DomainObject.Predmet.OstaliListFormatedOIB>
    <izvorni_sadrzaj>
      <item>Suzana Car, OIB 82483867337 punomoćnik sudionika u postupku METAL-INVEST d.o.o.</item>
    </izvorni_sadrzaj>
    <derivirana_varijabla naziv="DomainObject.Predmet.OstaliListFormatedOIB_1">
      <item>Suzana Car, OIB 82483867337 punomoćnik sudionika u postupku METAL-INVEST d.o.o.</item>
    </derivirana_varijabla>
  </DomainObject.Predmet.OstaliListFormatedOIB>
  <DomainObject.Predmet.OstaliListFormatedWithAdress>
    <izvorni_sadrzaj>
      <item>Suzana Car, Perinići 13, 51410 Veprinac punomoćnik sudionika u postupku METAL-INVEST d.o.o.</item>
    </izvorni_sadrzaj>
    <derivirana_varijabla naziv="DomainObject.Predmet.OstaliListFormatedWithAdress_1">
      <item>Suzana Car, Perinići 13, 51410 Veprinac punomoćnik sudionika u postupku METAL-INVEST d.o.o.</item>
    </derivirana_varijabla>
  </DomainObject.Predmet.OstaliListFormatedWithAdress>
  <DomainObject.Predmet.OstaliListFormatedWithAdressOIB>
    <izvorni_sadrzaj>
      <item>Suzana Car, OIB 82483867337, Perinići 13, 51410 Veprinac punomoćnik sudionika u postupku METAL-INVEST d.o.o.</item>
    </izvorni_sadrzaj>
    <derivirana_varijabla naziv="DomainObject.Predmet.OstaliListFormatedWithAdressOIB_1">
      <item>Suzana Car, OIB 82483867337, Perinići 13, 51410 Veprinac punomoćnik sudionika u postupku METAL-INVEST d.o.o.</item>
    </derivirana_varijabla>
  </DomainObject.Predmet.OstaliListFormatedWithAdressOIB>
  <DomainObject.Predmet.OstaliListNazivFormated>
    <izvorni_sadrzaj>
      <item>Suzana Car</item>
    </izvorni_sadrzaj>
    <derivirana_varijabla naziv="DomainObject.Predmet.OstaliListNazivFormated_1">
      <item>Suzana Car</item>
    </derivirana_varijabla>
  </DomainObject.Predmet.OstaliListNazivFormated>
  <DomainObject.Predmet.OstaliListNazivFormatedOIB>
    <izvorni_sadrzaj>
      <item>Suzana Car, OIB 82483867337</item>
    </izvorni_sadrzaj>
    <derivirana_varijabla naziv="DomainObject.Predmet.OstaliListNazivFormatedOIB_1">
      <item>Suzana Car, OIB 82483867337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ožujka 2018.</izvorni_sadrzaj>
    <derivirana_varijabla naziv="DomainObject.Datum_1">13.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METAL-INVEST d.o.o.</izvorni_sadrzaj>
    <derivirana_varijabla naziv="DomainObject.Predmet.ProtustrankaIDrugi_1">METAL-INVEST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METAL-INVEST d.o.o., OIB 24243104688, Čajkovljansko naselje 13/G, 49221 Bedekovčina</izvorni_sadrzaj>
    <derivirana_varijabla naziv="DomainObject.Predmet.ProtustrankaIDrugiAdressOIB_1">METAL-INVEST d.o.o., OIB 24243104688, Čajkovljansko naselje 13/G, 49221 Bedekovčina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METAL-INVEST d.o.o.</item>
      <item>Suzana Car</item>
    </izvorni_sadrzaj>
    <derivirana_varijabla naziv="DomainObject.Predmet.SudioniciListNaziv_1">
      <item>FINA Regionalni centar Zagreb</item>
      <item>METAL-INVEST d.o.o.</item>
      <item>Suzana Car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METAL-INVEST d.o.o., OIB 24243104688, Čajkovljansko naselje 13/G,49221 Bedekovčina</item>
      <item>Suzana Car, OIB 82483867337, Perinići 13,51410 Veprinac</item>
    </izvorni_sadrzaj>
    <derivirana_varijabla naziv="DomainObject.Predmet.SudioniciListAdressOIB_1">
      <item>FINA Regionalni centar Zagreb, OIB 85821130368, Trg svibanjskih žrtava 1995. br. 1,10000 Zagreb</item>
      <item>METAL-INVEST d.o.o., OIB 24243104688, Čajkovljansko naselje 13/G,49221 Bedekovčina</item>
      <item>Suzana Car, OIB 82483867337, Perinići 13,51410 Veprinac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24243104688</item>
      <item>, OIB 82483867337</item>
    </izvorni_sadrzaj>
    <derivirana_varijabla naziv="DomainObject.Predmet.SudioniciListNazivOIB_1">
      <item>, OIB 85821130368</item>
      <item>, OIB 24243104688</item>
      <item>, OIB 82483867337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Kninski trg 13, 10000 Zagreb</item>
    </izvorni_sadrzaj>
    <derivirana_varijabla naziv="DomainObject.Predmet.StecajniUpraviteljiListAddressOIB_1">
      <item>Hrvoje Kraljičković, OIB 63875916042, Kninski trg 13,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2</properties:Pages>
  <properties:Words>459</properties:Words>
  <properties:Characters>2428</properties:Characters>
  <properties:Lines>71</properties:Lines>
  <properties:Paragraphs>22</properties:Paragraphs>
  <properties:TotalTime>30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HRVATSKA____                          XL-P-1769/98</vt:lpstr>
      <vt:lpstr>REPUBLIKA HRVATSKA____                          XL-P-1769/98</vt:lpstr>
    </vt:vector>
  </properties:TitlesOfParts>
  <properties:LinksUpToDate>false</properties:LinksUpToDate>
  <properties:CharactersWithSpaces>2900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2018-02-22T12:02:00Z</dcterms:created>
  <dc:creator>Ante</dc:creator>
  <cp:lastModifiedBy>Matea Bizjak</cp:lastModifiedBy>
  <cp:lastPrinted>2018-03-13T13:28:00Z</cp:lastPrinted>
  <dcterms:modified xmlns:xsi="http://www.w3.org/2001/XMLSchema-instance" xsi:type="dcterms:W3CDTF">2018-03-13T13:28:00Z</dcterms:modified>
  <cp:revision>5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odbačena prijava tražbine (St-5672-16 - odbačaj - prijava nepravovremena.docx)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