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1d3d" w14:paraId="d031d3d" w:rsidRDefault="000832F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754380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32FD" w:rsidR="00AE649C" w:rsidRPr="00B76F3C">
      <w:pPr>
        <w:pStyle w:val="NormaleSPIS"/>
        <w:ind w:firstLine="142"/>
      </w:pPr>
    </w:p>
    <w:p w:rsidRDefault="000832FD" w:rsidP="000832FD" w:rsidR="000832FD">
      <w:pPr>
        <w:spacing w:after="0"/>
        <w:jc w:val="both"/>
      </w:pPr>
      <w:r>
        <w:t xml:space="preserve">           Republika Hrvatska</w:t>
      </w:r>
    </w:p>
    <w:p w:rsidRDefault="000832FD" w:rsidP="000832FD" w:rsidR="000832F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832FD" w:rsidP="000832FD" w:rsidR="000832FD" w:rsidRPr="000832F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Calibri"/>
          <w:szCs w:val="20"/>
          <w:lang w:eastAsia="hr-HR"/>
        </w:rPr>
        <w:t xml:space="preserve">Poslovni broj: </w:t>
      </w:r>
      <w:r w:rsidRPr="000832FD">
        <w:rPr>
          <w:rFonts w:cs="Times New Roman" w:eastAsia="Times New Roman"/>
          <w:noProof/>
          <w:szCs w:val="20"/>
          <w:lang w:eastAsia="hr-HR"/>
        </w:rPr>
        <w:t>5. St-452/2017-8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0832FD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VERSIO d.o.o. za trgovinu i usluge, Zagreb, Brune Bušića 4, MBS: 080836703, OIB: 75384441748, 31. kolovoza</w:t>
      </w:r>
      <w:r w:rsidRPr="000832FD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r i j e š i o   j e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VERSIO d.o.o. za trgovinu i usluge, Zagreb, Brune Bušića 4, MBS: 080836703, OIB: 75384441748,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0832FD">
        <w:rPr>
          <w:rFonts w:cs="Times New Roman" w:eastAsia="Times New Roman"/>
          <w:noProof/>
          <w:szCs w:val="20"/>
          <w:lang w:eastAsia="hr-HR"/>
        </w:rPr>
        <w:t xml:space="preserve"> model HR05 540-452-17.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Obrazloženje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8. travnja 2016. Trgovačkom sudu u Zagrebu podnijela prijedlog za otvaranje stečajnog postupka nad dužnikom</w:t>
      </w:r>
      <w:r w:rsidRPr="000832FD">
        <w:rPr>
          <w:rFonts w:cs="Times New Roman" w:eastAsia="Times New Roman"/>
          <w:szCs w:val="20"/>
          <w:lang w:eastAsia="hr-HR"/>
        </w:rPr>
        <w:t xml:space="preserve"> VERSIO d.o.o. za trgovinu i usluge, Zagreb, Brune Bušića 4. U prijedlogu je navedeno da na dan 1. rujna 2015. dužnik u Očevidniku redoslijeda osnova za plaćanje ima evidentirane neizvršene osnove za plaćanje u neprekinutom razdoblju od 415 dana, u ukupnom iznosu od 35.894,33 kn, u koji iznos je uračunata kamata i naknada Financijske agencije za provedbu ovrhe na novčanim sredstvima. Prema podacima koje je FINI dostavio Hrvatski zavod za mirovinsko osiguranje </w:t>
      </w:r>
      <w:r w:rsidRPr="000832F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 xml:space="preserve">Temeljem čl.115. st.1. SZ-a sud je 12. listopada 2017. donio rješenje o pokretanju prethodnog postupka radi utvrđivanja pretpostavki za otvaranje stečajnog postupka.  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Zakonskim zastupnicima </w:t>
      </w:r>
      <w:r w:rsidRPr="000832FD">
        <w:rPr>
          <w:rFonts w:cs="Times New Roman" w:eastAsia="Times New Roman"/>
          <w:szCs w:val="20"/>
          <w:lang w:eastAsia="hr-HR"/>
        </w:rPr>
        <w:lastRenderedPageBreak/>
        <w:t xml:space="preserve">dužnika je, sukladno čl.117. st.2. SZ, naloženo da sastave i podnesu sudu pisano izvješće o financijsko-gospodarskom stanju dužnika. 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 xml:space="preserve">Na ročištu 3. studenog 2018. zakonski zastupnik dužnika je zamolio da sud ne donosi odluku o otvaranju stečajnog postupka jer postoji mogućnost nastavka poslovanja. 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>30. siječnja 2018. zakonski zastupnik dužnika podnio je prijedlog za pokretanje stečajnog postupka u kojem je naveo da nema uvjeta za nastavak poslovanja i da je račun dužnika blokiran od 11. srpnja 2014.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>Nadalje je naveo da dužnik nema nikakavih novčanih sredstava, pokretne i nepokretne imovine te imovniske ili druge tražbine odnosno prava koje čine njegovu imovinu. Predložio je da se nad dužnikom otvori stečajni postupak.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Rješenjem od 21. veljače</w:t>
      </w:r>
      <w:r w:rsidRPr="000832FD">
        <w:rPr>
          <w:rFonts w:cs="Times New Roman" w:eastAsia="Times New Roman"/>
          <w:noProof/>
          <w:szCs w:val="20"/>
          <w:lang w:eastAsia="hr-HR"/>
        </w:rPr>
        <w:t xml:space="preserve"> 2018., sud je temeljem čl.</w:t>
      </w:r>
      <w:r w:rsidRPr="000832FD">
        <w:rPr>
          <w:rFonts w:cs="Times New Roman" w:eastAsia="Calibri"/>
          <w:szCs w:val="20"/>
          <w:lang w:eastAsia="hr-HR"/>
        </w:rPr>
        <w:t xml:space="preserve">113. st.1. SZ-a, naložio  zakonskom zastupniku dužnika Ljubomiru Ostojiću </w:t>
      </w:r>
      <w:r w:rsidRPr="000832FD">
        <w:rPr>
          <w:rFonts w:cs="Times New Roman" w:eastAsia="Times New Roman"/>
          <w:szCs w:val="20"/>
          <w:lang w:eastAsia="hr-HR"/>
        </w:rPr>
        <w:t>plaćanje predujma za namirenje troškova stečajnog postupka u iznosu od 1.000,00 kn u Fond za namirenje troškova postupka i dodatni iznos predujma od 5.000,00 kn.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Imajući u vidu  činjenicu da spisu ne prileže dokazi da dužnik ima imovinu, a isto je naveo i zakonski zastupnik dužnika u prijedlogu od 30. siječnja 2018., sud zaključuje da dužnik ne raspolaže imovinom koja bi bila dovoljna za namirenje troškova i stečajnog postupka, koji bi iznosili najmanje 5.000,00 kn, a odnosili bi se na bi se na izradu žiga, otvaranje i zatvaranje  računa, knjigovodstvene poslove i zbrinjavanje arhive, telefon, uredski materijal i poštarinu, putovanje stečajnog upravitelja te nagradu i osiguranje stečajnog upravitelja.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Slijedom navedenog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U Bjelovaru 31. kolovoza 2018.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Marija Petrina Kubica v.r.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832FD" w:rsidP="000832FD" w:rsidR="000832FD" w:rsidRPr="000832F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832F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32FD" w:rsidP="000832FD" w:rsidR="000832FD" w:rsidRPr="000832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32F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0832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953391"/>
      <w:docPartObj>
        <w:docPartGallery w:val="Page Numbers (Top of Page)"/>
        <w:docPartUnique/>
      </w:docPartObj>
    </w:sdtPr>
    <w:sdtContent>
      <w:p w:rsidRDefault="000832FD" w:rsidP="000832FD" w:rsidR="000832F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832FD" w:rsidP="000832F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0832FD">
      <w:rPr>
        <w:rFonts w:cs="Times New Roman" w:eastAsia="Calibri"/>
        <w:szCs w:val="20"/>
        <w:lang w:eastAsia="hr-HR"/>
      </w:rPr>
      <w:t xml:space="preserve">Poslovni broj: </w:t>
    </w:r>
    <w:r w:rsidRPr="000832FD">
      <w:rPr>
        <w:rFonts w:cs="Times New Roman" w:eastAsia="Times New Roman"/>
        <w:noProof/>
        <w:szCs w:val="20"/>
        <w:lang w:eastAsia="hr-HR"/>
      </w:rPr>
      <w:t>5. St-452/2017-8</w:t>
    </w:r>
  </w:p>
  <w:p w:rsidRDefault="000832FD" w:rsidP="000832FD" w:rsidR="000832FD" w:rsidRPr="000832F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2FD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35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830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St-452/2017-8</izvorni_sadrzaj>
    <derivirana_varijabla naziv="DomainObject.Oznaka_1">St-452/2017-8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VERSIO d.o.o. zastupanog po punomoćniku Mirijana Ostojić; Ljubomir Ostojić</izvorni_sadrzaj>
    <derivirana_varijabla naziv="DomainObject.Predmet.ProtustrankaFormated_1">  VERSIO d.o.o. zastupanog po punomoćniku Mirijana Ostojić; Ljubomir Ostojić</derivirana_varijabla>
  </DomainObject.Predmet.ProtustrankaFormated>
  <DomainObject.Predmet.ProtustrankaFormatedOIB>
    <izvorni_sadrzaj>  VERSIO d.o.o., OIB 75384441784 zastupanog po punomoćniku Mirijana Ostojić; Ljubomir Ostojić</izvorni_sadrzaj>
    <derivirana_varijabla naziv="DomainObject.Predmet.ProtustrankaFormatedOIB_1">  VERSIO d.o.o., OIB 75384441784 zastupanog po punomoćniku Mirijana Ostojić; Ljubomir Ostojić</derivirana_varijabla>
  </DomainObject.Predmet.ProtustrankaFormatedOIB>
  <DomainObject.Predmet.ProtustrankaFormatedWithAdress>
    <izvorni_sadrzaj> VERSIO d.o.o., Brune Bušića 4, 10000 Zagreb zastupanog po punomoćniku Mirijana Ostojić; Ljubomir Ostojić</izvorni_sadrzaj>
    <derivirana_varijabla naziv="DomainObject.Predmet.ProtustrankaFormatedWithAdress_1"> VERSIO d.o.o., Brune Bušića 4, 10000 Zagreb zastupanog po punomoćniku Mirijana Ostojić; Ljubomir Ostojić</derivirana_varijabla>
  </DomainObject.Predmet.ProtustrankaFormatedWithAdress>
  <DomainObject.Predmet.ProtustrankaFormatedWithAdressOIB>
    <izvorni_sadrzaj> VERSIO d.o.o., OIB 75384441784, Brune Bušića 4, 10000 Zagreb zastupanog po punomoćniku Mirijana Ostojić; Ljubomir Ostojić</izvorni_sadrzaj>
    <derivirana_varijabla naziv="DomainObject.Predmet.ProtustrankaFormatedWithAdressOIB_1"> VERSIO d.o.o., OIB 75384441784, Brune Bušića 4, 10000 Zagreb zastupanog po punomoćniku Mirijana Ostojić; Ljubomir Ostojić</derivirana_varijabla>
  </DomainObject.Predmet.ProtustrankaFormatedWithAdressOIB>
  <DomainObject.Predmet.ProtustrankaWithAdress>
    <izvorni_sadrzaj>VERSIO d.o.o. Brune Bušića 4, 10000 Zagreb</izvorni_sadrzaj>
    <derivirana_varijabla naziv="DomainObject.Predmet.ProtustrankaWithAdress_1">VERSIO d.o.o. Brune Bušića 4, 10000 Zagreb</derivirana_varijabla>
  </DomainObject.Predmet.ProtustrankaWithAdress>
  <DomainObject.Predmet.ProtustrankaWithAdressOIB>
    <izvorni_sadrzaj>VERSIO d.o.o., OIB 75384441784, Brune Bušića 4, 10000 Zagreb</izvorni_sadrzaj>
    <derivirana_varijabla naziv="DomainObject.Predmet.ProtustrankaWithAdressOIB_1">VERSIO d.o.o., OIB 75384441784, Brune Bušića 4, 10000 Zagreb</derivirana_varijabla>
  </DomainObject.Predmet.ProtustrankaWithAdressOIB>
  <DomainObject.Predmet.ProtustrankaNazivFormated>
    <izvorni_sadrzaj>VERSIO d.o.o.</izvorni_sadrzaj>
    <derivirana_varijabla naziv="DomainObject.Predmet.ProtustrankaNazivFormated_1">VERSIO d.o.o.</derivirana_varijabla>
  </DomainObject.Predmet.ProtustrankaNazivFormated>
  <DomainObject.Predmet.ProtustrankaNazivFormatedOIB>
    <izvorni_sadrzaj>VERSIO d.o.o., OIB 75384441784</izvorni_sadrzaj>
    <derivirana_varijabla naziv="DomainObject.Predmet.ProtustrankaNazivFormatedOIB_1">VERSIO d.o.o., OIB 75384441784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VERSIO d.o.o. zastupanog po punomoćniku Mirijana Ostojić; Ljubomir Ostojić</item>
    </izvorni_sadrzaj>
    <derivirana_varijabla naziv="DomainObject.Predmet.ProtuStrankaListFormated_1">
      <item>VERSIO d.o.o. zastupanog po punomoćniku Mirijana Ostojić; Ljubomir Ostojić</item>
    </derivirana_varijabla>
  </DomainObject.Predmet.ProtuStrankaListFormated>
  <DomainObject.Predmet.ProtuStrankaListFormatedOIB>
    <izvorni_sadrzaj>
      <item>VERSIO d.o.o., OIB 75384441784 zastupanog po punomoćniku Mirijana Ostojić; Ljubomir Ostojić</item>
    </izvorni_sadrzaj>
    <derivirana_varijabla naziv="DomainObject.Predmet.ProtuStrankaListFormatedOIB_1">
      <item>VERSIO d.o.o., OIB 75384441784 zastupanog po punomoćniku Mirijana Ostojić; Ljubomir Ostojić</item>
    </derivirana_varijabla>
  </DomainObject.Predmet.ProtuStrankaListFormatedOIB>
  <DomainObject.Predmet.ProtuStrankaListFormatedWithAdress>
    <izvorni_sadrzaj>
      <item>VERSIO d.o.o., Brune Bušića 4, 10000 Zagreb zastupanog po punomoćniku Mirijana Ostojić; Ljubomir Ostojić</item>
    </izvorni_sadrzaj>
    <derivirana_varijabla naziv="DomainObject.Predmet.ProtuStrankaListFormatedWithAdress_1">
      <item>VERSIO d.o.o., Brune Bušića 4, 10000 Zagreb zastupanog po punomoćniku Mirijana Ostojić; Ljubomir Ostojić</item>
    </derivirana_varijabla>
  </DomainObject.Predmet.ProtuStrankaListFormatedWithAdress>
  <DomainObject.Predmet.ProtuStrankaListFormatedWithAdressOIB>
    <izvorni_sadrzaj>
      <item>VERSIO d.o.o., OIB 75384441784, Brune Bušića 4, 10000 Zagreb zastupanog po punomoćniku Mirijana Ostojić; Ljubomir Ostojić</item>
    </izvorni_sadrzaj>
    <derivirana_varijabla naziv="DomainObject.Predmet.ProtuStrankaListFormatedWithAdressOIB_1">
      <item>VERSIO d.o.o., OIB 75384441784, Brune Bušića 4, 10000 Zagreb zastupanog po punomoćniku Mirijana Ostojić; Ljubomir Ostojić</item>
    </derivirana_varijabla>
  </DomainObject.Predmet.ProtuStrankaListFormatedWithAdressOIB>
  <DomainObject.Predmet.ProtuStrankaListNazivFormated>
    <izvorni_sadrzaj>
      <item>VERSIO d.o.o.</item>
    </izvorni_sadrzaj>
    <derivirana_varijabla naziv="DomainObject.Predmet.ProtuStrankaListNazivFormated_1">
      <item>VERSIO d.o.o.</item>
    </derivirana_varijabla>
  </DomainObject.Predmet.ProtuStrankaListNazivFormated>
  <DomainObject.Predmet.ProtuStrankaListNazivFormatedOIB>
    <izvorni_sadrzaj>
      <item>VERSIO d.o.o., OIB 75384441784</item>
    </izvorni_sadrzaj>
    <derivirana_varijabla naziv="DomainObject.Predmet.ProtuStrankaListNazivFormatedOIB_1">
      <item>VERSIO d.o.o., OIB 75384441784</item>
    </derivirana_varijabla>
  </DomainObject.Predmet.ProtuStrankaListNazivFormatedOIB>
  <DomainObject.Predmet.OstaliListFormated>
    <izvorni_sadrzaj>
      <item>Mirijana Ostojić punomoćnik sudionika u postupku VERSIO d.o.o.</item>
      <item>Ljubomir Ostojić punomoćnik sudionika u postupku VERSIO d.o.o.</item>
    </izvorni_sadrzaj>
    <derivirana_varijabla naziv="DomainObject.Predmet.OstaliListFormated_1">
      <item>Mirijana Ostojić punomoćnik sudionika u postupku VERSIO d.o.o.</item>
      <item>Ljubomir Ostojić punomoćnik sudionika u postupku VERSIO d.o.o.</item>
    </derivirana_varijabla>
  </DomainObject.Predmet.OstaliListFormated>
  <DomainObject.Predmet.OstaliListFormatedOIB>
    <izvorni_sadrzaj>
      <item>Mirijana Ostojić, OIB 44578155444 punomoćnik sudionika u postupku VERSIO d.o.o.</item>
      <item>Ljubomir Ostojić, OIB 51356594718 punomoćnik sudionika u postupku VERSIO d.o.o.</item>
    </izvorni_sadrzaj>
    <derivirana_varijabla naziv="DomainObject.Predmet.OstaliListFormatedOIB_1">
      <item>Mirijana Ostojić, OIB 44578155444 punomoćnik sudionika u postupku VERSIO d.o.o.</item>
      <item>Ljubomir Ostojić, OIB 51356594718 punomoćnik sudionika u postupku VERSIO d.o.o.</item>
    </derivirana_varijabla>
  </DomainObject.Predmet.OstaliListFormatedOIB>
  <DomainObject.Predmet.OstaliListFormatedWithAdress>
    <izvorni_sadrzaj>
      <item>Mirijana Ostojić, Istarska 45/B, 10000 Zagreb punomoćnik sudionika u postupku VERSIO d.o.o.</item>
      <item>Ljubomir Ostojić, Istarska 45 B, 10000 Zagreb punomoćnik sudionika u postupku VERSIO d.o.o.</item>
    </izvorni_sadrzaj>
    <derivirana_varijabla naziv="DomainObject.Predmet.OstaliListFormatedWithAdress_1">
      <item>Mirijana Ostojić, Istarska 45/B, 10000 Zagreb punomoćnik sudionika u postupku VERSIO d.o.o.</item>
      <item>Ljubomir Ostojić, Istarska 45 B, 10000 Zagreb punomoćnik sudionika u postupku VERSIO d.o.o.</item>
    </derivirana_varijabla>
  </DomainObject.Predmet.OstaliListFormatedWithAdress>
  <DomainObject.Predmet.OstaliListFormatedWithAdressOIB>
    <izvorni_sadrzaj>
      <item>Mirijana Ostojić, OIB 44578155444, Istarska 45/B, 10000 Zagreb punomoćnik sudionika u postupku VERSIO d.o.o.</item>
      <item>Ljubomir Ostojić, OIB 51356594718, Istarska 45 B, 10000 Zagreb punomoćnik sudionika u postupku VERSIO d.o.o.</item>
    </izvorni_sadrzaj>
    <derivirana_varijabla naziv="DomainObject.Predmet.OstaliListFormatedWithAdressOIB_1">
      <item>Mirijana Ostojić, OIB 44578155444, Istarska 45/B, 10000 Zagreb punomoćnik sudionika u postupku VERSIO d.o.o.</item>
      <item>Ljubomir Ostojić, OIB 51356594718, Istarska 45 B, 10000 Zagreb punomoćnik sudionika u postupku VERSIO d.o.o.</item>
    </derivirana_varijabla>
  </DomainObject.Predmet.OstaliListFormatedWithAdressOIB>
  <DomainObject.Predmet.OstaliListNazivFormated>
    <izvorni_sadrzaj>
      <item>Mirijana Ostojić</item>
      <item>Ljubomir Ostojić</item>
    </izvorni_sadrzaj>
    <derivirana_varijabla naziv="DomainObject.Predmet.OstaliListNazivFormated_1">
      <item>Mirijana Ostojić</item>
      <item>Ljubomir Ostojić</item>
    </derivirana_varijabla>
  </DomainObject.Predmet.OstaliListNazivFormated>
  <DomainObject.Predmet.OstaliListNazivFormatedOIB>
    <izvorni_sadrzaj>
      <item>Mirijana Ostojić, OIB 44578155444</item>
      <item>Ljubomir Ostojić, OIB 51356594718</item>
    </izvorni_sadrzaj>
    <derivirana_varijabla naziv="DomainObject.Predmet.OstaliListNazivFormatedOIB_1">
      <item>Mirijana Ostojić, OIB 44578155444</item>
      <item>Ljubomir Ostojić, OIB 51356594718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St-452/2017-8</izvorni_sadrzaj>
    <derivirana_varijabla naziv="DomainObject.PoslovniBrojDokumenta_1">St-452/2017-8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VERSIO d.o.o.</izvorni_sadrzaj>
    <derivirana_varijabla naziv="DomainObject.Predmet.ProtustrankaIDrugi_1">VERSIO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VERSIO d.o.o., OIB 75384441784, Brune Bušića 4, 10000 Zagreb</izvorni_sadrzaj>
    <derivirana_varijabla naziv="DomainObject.Predmet.ProtustrankaIDrugiAdressOIB_1">VERSIO d.o.o., OIB 75384441784, Brune Bušića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VERSIO d.o.o.</item>
      <item>Mirijana Ostojić</item>
      <item>Ljubomir Ostojić</item>
    </izvorni_sadrzaj>
    <derivirana_varijabla naziv="DomainObject.Predmet.SudioniciListNaziv_1">
      <item>FINA Regionalni centar Zagreb</item>
      <item>VERSIO d.o.o.</item>
      <item>Mirijana Ostojić</item>
      <item>Ljubomir Ostojić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VERSIO d.o.o., OIB 75384441784, Brune Bušića 4,10000 Zagreb</item>
      <item>Mirijana Ostojić, OIB 44578155444, Istarska 45/B,10000 Zagreb</item>
      <item>Ljubomir Ostojić, OIB 51356594718, Istarska 45 B,10000 Zagreb</item>
    </izvorni_sadrzaj>
    <derivirana_varijabla naziv="DomainObject.Predmet.SudioniciListAdressOIB_1">
      <item>FINA Regionalni centar Zagreb, OIB 85821130368, Trg svibanjskih žrtava 1995. br. 1,10000 Zagreb</item>
      <item>VERSIO d.o.o., OIB 75384441784, Brune Bušića 4,10000 Zagreb</item>
      <item>Mirijana Ostojić, OIB 44578155444, Istarska 45/B,10000 Zagreb</item>
      <item>Ljubomir Ostojić, OIB 51356594718, Istarska 45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4E2B2-6120-4F2D-BA95-11EAE115E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4031</properties:Characters>
  <properties:Lines>95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2018-08-31T11:52:00Z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