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1b4c" w14:paraId="fae1b4c" w:rsidRDefault="00BE18EF" w:rsidP="007B5201" w:rsidR="00BE18EF" w:rsidRPr="0018782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187822">
      <w:pPr>
        <w:jc w:val="right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ab/>
      </w:r>
      <w:r w:rsidRPr="00187822">
        <w:rPr>
          <w:rFonts w:hAnsi="Times New Roman" w:ascii="Times New Roman"/>
          <w:szCs w:val="24"/>
          <w:lang w:val="hr-HR"/>
        </w:rPr>
        <w:tab/>
      </w:r>
      <w:r w:rsidRPr="00187822">
        <w:rPr>
          <w:rFonts w:hAnsi="Times New Roman" w:ascii="Times New Roman"/>
          <w:szCs w:val="24"/>
          <w:lang w:val="hr-HR"/>
        </w:rPr>
        <w:tab/>
      </w:r>
      <w:r w:rsidRPr="00187822">
        <w:rPr>
          <w:rFonts w:hAnsi="Times New Roman" w:ascii="Times New Roman"/>
          <w:szCs w:val="24"/>
          <w:lang w:val="hr-HR"/>
        </w:rPr>
        <w:tab/>
      </w:r>
      <w:r w:rsidRPr="00187822">
        <w:rPr>
          <w:rFonts w:hAnsi="Times New Roman" w:ascii="Times New Roman"/>
          <w:szCs w:val="24"/>
          <w:lang w:val="hr-HR"/>
        </w:rPr>
        <w:tab/>
      </w:r>
      <w:r w:rsidR="00806AA3" w:rsidRPr="00187822">
        <w:rPr>
          <w:rFonts w:hAnsi="Times New Roman" w:ascii="Times New Roman"/>
          <w:szCs w:val="24"/>
          <w:lang w:val="hr-HR"/>
        </w:rPr>
        <w:t xml:space="preserve">    </w:t>
      </w:r>
      <w:r w:rsidRPr="00187822">
        <w:rPr>
          <w:rFonts w:hAnsi="Times New Roman" w:ascii="Times New Roman"/>
          <w:szCs w:val="24"/>
          <w:lang w:val="hr-HR"/>
        </w:rPr>
        <w:tab/>
      </w:r>
      <w:r w:rsidRPr="00187822">
        <w:rPr>
          <w:rFonts w:hAnsi="Times New Roman" w:ascii="Times New Roman"/>
          <w:szCs w:val="24"/>
          <w:lang w:val="hr-HR"/>
        </w:rPr>
        <w:tab/>
      </w:r>
      <w:r w:rsidR="00806AA3" w:rsidRPr="00187822">
        <w:rPr>
          <w:rFonts w:hAnsi="Times New Roman" w:ascii="Times New Roman"/>
          <w:szCs w:val="24"/>
          <w:lang w:val="hr-HR"/>
        </w:rPr>
        <w:t xml:space="preserve">     </w:t>
      </w:r>
      <w:r w:rsidR="00CD6AFE" w:rsidRPr="00187822">
        <w:rPr>
          <w:rFonts w:hAnsi="Times New Roman" w:ascii="Times New Roman"/>
          <w:szCs w:val="24"/>
          <w:lang w:val="hr-HR"/>
        </w:rPr>
        <w:tab/>
      </w:r>
      <w:r w:rsidR="00D64552" w:rsidRPr="00187822">
        <w:rPr>
          <w:rFonts w:hAnsi="Times New Roman" w:ascii="Times New Roman"/>
          <w:szCs w:val="24"/>
          <w:lang w:val="hr-HR"/>
        </w:rPr>
        <w:t xml:space="preserve"> </w:t>
      </w:r>
      <w:r w:rsidR="00D40255" w:rsidRPr="00187822">
        <w:rPr>
          <w:rFonts w:hAnsi="Times New Roman" w:ascii="Times New Roman"/>
          <w:szCs w:val="24"/>
          <w:lang w:val="hr-HR"/>
        </w:rPr>
        <w:t xml:space="preserve"> </w:t>
      </w:r>
      <w:r w:rsidRPr="00187822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187822">
        <w:rPr>
          <w:rFonts w:hAnsi="Times New Roman" w:ascii="Times New Roman"/>
          <w:b/>
          <w:szCs w:val="24"/>
          <w:lang w:val="hr-HR"/>
        </w:rPr>
        <w:t>18</w:t>
      </w:r>
      <w:r w:rsidR="009D5ACB" w:rsidRPr="00187822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187822">
        <w:rPr>
          <w:rFonts w:hAnsi="Times New Roman" w:ascii="Times New Roman"/>
          <w:b/>
          <w:szCs w:val="24"/>
          <w:lang w:val="hr-HR"/>
        </w:rPr>
        <w:t>-</w:t>
      </w:r>
      <w:r w:rsidR="00DE4DEE" w:rsidRPr="00187822">
        <w:rPr>
          <w:rFonts w:hAnsi="Times New Roman" w:ascii="Times New Roman"/>
          <w:b/>
          <w:szCs w:val="24"/>
          <w:lang w:val="hr-HR"/>
        </w:rPr>
        <w:t>595</w:t>
      </w:r>
      <w:r w:rsidR="008038ED" w:rsidRPr="00187822">
        <w:rPr>
          <w:rFonts w:hAnsi="Times New Roman" w:ascii="Times New Roman"/>
          <w:b/>
          <w:szCs w:val="24"/>
          <w:lang w:val="hr-HR"/>
        </w:rPr>
        <w:t>/201</w:t>
      </w:r>
      <w:r w:rsidR="007C0AFE" w:rsidRPr="00187822">
        <w:rPr>
          <w:rFonts w:hAnsi="Times New Roman" w:ascii="Times New Roman"/>
          <w:b/>
          <w:szCs w:val="24"/>
          <w:lang w:val="hr-HR"/>
        </w:rPr>
        <w:t>6</w:t>
      </w:r>
    </w:p>
    <w:p w:rsidRDefault="0020432E" w:rsidR="0020432E" w:rsidRPr="00187822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ab/>
      </w:r>
      <w:r w:rsidR="00961989" w:rsidRPr="00187822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822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187822">
      <w:pPr>
        <w:rPr>
          <w:rFonts w:hAnsi="Times New Roman" w:ascii="Times New Roman"/>
          <w:color w:val="000000"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187822">
      <w:pPr>
        <w:rPr>
          <w:rFonts w:hAnsi="Times New Roman" w:ascii="Times New Roman"/>
          <w:b/>
          <w:szCs w:val="24"/>
          <w:lang w:val="hr-HR"/>
        </w:rPr>
      </w:pPr>
    </w:p>
    <w:p w:rsidRDefault="00187822" w:rsidR="00187822" w:rsidRPr="00187822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187822">
      <w:pPr>
        <w:jc w:val="center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187822" w:rsidR="00187822" w:rsidRPr="00187822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187822">
      <w:pPr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 xml:space="preserve"> </w:t>
      </w:r>
      <w:r w:rsidRPr="00187822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187822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187822">
        <w:rPr>
          <w:rFonts w:hAnsi="Times New Roman" w:ascii="Times New Roman"/>
          <w:szCs w:val="24"/>
          <w:lang w:val="hr-HR"/>
        </w:rPr>
        <w:t xml:space="preserve">, </w:t>
      </w:r>
      <w:r w:rsidR="005360AB" w:rsidRPr="00187822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187822">
        <w:rPr>
          <w:rFonts w:hAnsi="Times New Roman" w:ascii="Times New Roman"/>
          <w:szCs w:val="24"/>
          <w:lang w:val="hr-HR"/>
        </w:rPr>
        <w:t>po su</w:t>
      </w:r>
      <w:r w:rsidR="009D5ACB" w:rsidRPr="00187822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187822">
        <w:rPr>
          <w:rFonts w:hAnsi="Times New Roman" w:ascii="Times New Roman"/>
          <w:szCs w:val="24"/>
          <w:lang w:val="hr-HR"/>
        </w:rPr>
        <w:t>Katarini Franković</w:t>
      </w:r>
      <w:r w:rsidR="00CD6AFE" w:rsidRPr="00187822">
        <w:rPr>
          <w:rFonts w:hAnsi="Times New Roman" w:ascii="Times New Roman"/>
          <w:szCs w:val="24"/>
          <w:lang w:val="hr-HR"/>
        </w:rPr>
        <w:t xml:space="preserve">, </w:t>
      </w:r>
      <w:r w:rsidR="00781B1F" w:rsidRPr="00187822">
        <w:rPr>
          <w:rFonts w:hAnsi="Times New Roman" w:ascii="Times New Roman"/>
          <w:szCs w:val="24"/>
          <w:lang w:val="hr-HR"/>
        </w:rPr>
        <w:t>u</w:t>
      </w:r>
      <w:r w:rsidR="0071646D" w:rsidRPr="00187822">
        <w:rPr>
          <w:rFonts w:hAnsi="Times New Roman" w:ascii="Times New Roman"/>
          <w:szCs w:val="24"/>
          <w:lang w:val="hr-HR"/>
        </w:rPr>
        <w:t xml:space="preserve"> </w:t>
      </w:r>
      <w:r w:rsidR="00317610" w:rsidRPr="00187822">
        <w:rPr>
          <w:rFonts w:hAnsi="Times New Roman" w:ascii="Times New Roman"/>
          <w:szCs w:val="24"/>
          <w:lang w:val="hr-HR"/>
        </w:rPr>
        <w:t>stečajno</w:t>
      </w:r>
      <w:r w:rsidR="00781B1F" w:rsidRPr="00187822">
        <w:rPr>
          <w:rFonts w:hAnsi="Times New Roman" w:ascii="Times New Roman"/>
          <w:szCs w:val="24"/>
          <w:lang w:val="hr-HR"/>
        </w:rPr>
        <w:t>m</w:t>
      </w:r>
      <w:r w:rsidR="00317610" w:rsidRPr="00187822">
        <w:rPr>
          <w:rFonts w:hAnsi="Times New Roman" w:ascii="Times New Roman"/>
          <w:szCs w:val="24"/>
          <w:lang w:val="hr-HR"/>
        </w:rPr>
        <w:t xml:space="preserve"> postupk</w:t>
      </w:r>
      <w:r w:rsidR="00781B1F" w:rsidRPr="00187822">
        <w:rPr>
          <w:rFonts w:hAnsi="Times New Roman" w:ascii="Times New Roman"/>
          <w:szCs w:val="24"/>
          <w:lang w:val="hr-HR"/>
        </w:rPr>
        <w:t>u</w:t>
      </w:r>
      <w:r w:rsidR="00317610" w:rsidRPr="00187822">
        <w:rPr>
          <w:rFonts w:hAnsi="Times New Roman" w:ascii="Times New Roman"/>
          <w:szCs w:val="24"/>
          <w:lang w:val="hr-HR"/>
        </w:rPr>
        <w:t xml:space="preserve"> nad dužnikom </w:t>
      </w:r>
      <w:r w:rsidR="00DE4DEE" w:rsidRPr="00187822">
        <w:rPr>
          <w:rFonts w:hAnsi="Times New Roman" w:ascii="Times New Roman"/>
          <w:szCs w:val="24"/>
          <w:lang w:val="hr-HR"/>
        </w:rPr>
        <w:t>MINUTOR d.o.o., Lučka bb, 20340 Ploče, OIB: 98242988782</w:t>
      </w:r>
      <w:r w:rsidR="0071646D" w:rsidRPr="00187822">
        <w:rPr>
          <w:rFonts w:hAnsi="Times New Roman" w:ascii="Times New Roman"/>
          <w:szCs w:val="24"/>
          <w:lang w:val="hr-HR"/>
        </w:rPr>
        <w:t>,</w:t>
      </w:r>
      <w:r w:rsidR="008038ED" w:rsidRPr="00187822">
        <w:rPr>
          <w:rFonts w:hAnsi="Times New Roman" w:ascii="Times New Roman"/>
          <w:szCs w:val="24"/>
          <w:lang w:val="hr-HR"/>
        </w:rPr>
        <w:t xml:space="preserve"> </w:t>
      </w:r>
      <w:r w:rsidR="00845A60" w:rsidRPr="00187822">
        <w:rPr>
          <w:rFonts w:hAnsi="Times New Roman" w:ascii="Times New Roman"/>
          <w:szCs w:val="24"/>
          <w:lang w:val="hr-HR"/>
        </w:rPr>
        <w:t xml:space="preserve">dana </w:t>
      </w:r>
      <w:r w:rsidR="00373C12" w:rsidRPr="00187822">
        <w:rPr>
          <w:rFonts w:hAnsi="Times New Roman" w:ascii="Times New Roman"/>
          <w:szCs w:val="24"/>
          <w:lang w:val="hr-HR"/>
        </w:rPr>
        <w:t>2</w:t>
      </w:r>
      <w:r w:rsidR="00DE4DEE" w:rsidRPr="00187822">
        <w:rPr>
          <w:rFonts w:hAnsi="Times New Roman" w:ascii="Times New Roman"/>
          <w:szCs w:val="24"/>
          <w:lang w:val="hr-HR"/>
        </w:rPr>
        <w:t>0</w:t>
      </w:r>
      <w:r w:rsidR="00FF7514" w:rsidRPr="00187822">
        <w:rPr>
          <w:rFonts w:hAnsi="Times New Roman" w:ascii="Times New Roman"/>
          <w:szCs w:val="24"/>
          <w:lang w:val="hr-HR"/>
        </w:rPr>
        <w:t xml:space="preserve">. </w:t>
      </w:r>
      <w:r w:rsidR="00DE4DEE" w:rsidRPr="00187822">
        <w:rPr>
          <w:rFonts w:hAnsi="Times New Roman" w:ascii="Times New Roman"/>
          <w:szCs w:val="24"/>
          <w:lang w:val="hr-HR"/>
        </w:rPr>
        <w:t>travnj</w:t>
      </w:r>
      <w:r w:rsidR="00373C12" w:rsidRPr="00187822">
        <w:rPr>
          <w:rFonts w:hAnsi="Times New Roman" w:ascii="Times New Roman"/>
          <w:szCs w:val="24"/>
          <w:lang w:val="hr-HR"/>
        </w:rPr>
        <w:t>a</w:t>
      </w:r>
      <w:r w:rsidR="00845A60" w:rsidRPr="00187822">
        <w:rPr>
          <w:rFonts w:hAnsi="Times New Roman" w:ascii="Times New Roman"/>
          <w:szCs w:val="24"/>
          <w:lang w:val="hr-HR"/>
        </w:rPr>
        <w:t xml:space="preserve"> </w:t>
      </w:r>
      <w:r w:rsidR="005360AB" w:rsidRPr="00187822">
        <w:rPr>
          <w:rFonts w:hAnsi="Times New Roman" w:ascii="Times New Roman"/>
          <w:szCs w:val="24"/>
          <w:lang w:val="hr-HR"/>
        </w:rPr>
        <w:t xml:space="preserve"> </w:t>
      </w:r>
      <w:r w:rsidR="009D5ACB" w:rsidRPr="00187822">
        <w:rPr>
          <w:rFonts w:hAnsi="Times New Roman" w:ascii="Times New Roman"/>
          <w:szCs w:val="24"/>
          <w:lang w:val="hr-HR"/>
        </w:rPr>
        <w:t>201</w:t>
      </w:r>
      <w:r w:rsidR="00315149" w:rsidRPr="00187822">
        <w:rPr>
          <w:rFonts w:hAnsi="Times New Roman" w:ascii="Times New Roman"/>
          <w:szCs w:val="24"/>
          <w:lang w:val="hr-HR"/>
        </w:rPr>
        <w:t>6</w:t>
      </w:r>
      <w:r w:rsidR="009D5ACB" w:rsidRPr="00187822">
        <w:rPr>
          <w:rFonts w:hAnsi="Times New Roman" w:ascii="Times New Roman"/>
          <w:szCs w:val="24"/>
          <w:lang w:val="hr-HR"/>
        </w:rPr>
        <w:t>. godin</w:t>
      </w:r>
      <w:r w:rsidR="0071646D" w:rsidRPr="00187822">
        <w:rPr>
          <w:rFonts w:hAnsi="Times New Roman" w:ascii="Times New Roman"/>
          <w:szCs w:val="24"/>
          <w:lang w:val="hr-HR"/>
        </w:rPr>
        <w:t>e</w:t>
      </w:r>
      <w:r w:rsidRPr="00187822">
        <w:rPr>
          <w:rFonts w:hAnsi="Times New Roman" w:ascii="Times New Roman"/>
          <w:szCs w:val="24"/>
          <w:lang w:val="hr-HR"/>
        </w:rPr>
        <w:t xml:space="preserve"> </w:t>
      </w:r>
    </w:p>
    <w:p w:rsidRDefault="00187822" w:rsidR="00187822" w:rsidRPr="00187822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187822">
      <w:pPr>
        <w:jc w:val="center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187822">
        <w:rPr>
          <w:rFonts w:hAnsi="Times New Roman" w:ascii="Times New Roman"/>
          <w:b/>
          <w:szCs w:val="24"/>
          <w:lang w:val="hr-HR"/>
        </w:rPr>
        <w:t xml:space="preserve">  </w:t>
      </w:r>
      <w:r w:rsidRPr="00187822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187822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187822">
      <w:pPr>
        <w:rPr>
          <w:rFonts w:hAnsi="Times New Roman" w:ascii="Times New Roman"/>
          <w:szCs w:val="24"/>
          <w:lang w:val="hr-HR"/>
        </w:rPr>
      </w:pPr>
    </w:p>
    <w:p w:rsidRDefault="00DE4DEE" w:rsidP="00DE4DEE" w:rsidR="00DE4DEE" w:rsidRPr="00187822">
      <w:pPr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Odbacuje se prijedlog predlagatelja Financijske agencije, Regionalni centar Split, Podružnica Dubrovnik za provedbom skraćenog stečajnog postupka nad dužnikom MINUTOR d.o.o., Lučka bb, 20340 Ploče, OIB: 98242988782.</w:t>
      </w:r>
    </w:p>
    <w:p w:rsidRDefault="00D64552" w:rsidP="008A0B14" w:rsidR="00D64552" w:rsidRPr="00187822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187822">
      <w:pPr>
        <w:jc w:val="center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18782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</w:p>
    <w:p w:rsidRDefault="002E0931" w:rsidP="007C0AFE" w:rsidR="007C0AFE" w:rsidRPr="00187822">
      <w:pPr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ab/>
      </w:r>
      <w:r w:rsidR="007C0AFE" w:rsidRPr="00187822">
        <w:rPr>
          <w:rFonts w:hAnsi="Times New Roman" w:ascii="Times New Roman"/>
          <w:szCs w:val="24"/>
          <w:lang w:val="hr-HR"/>
        </w:rPr>
        <w:t xml:space="preserve">Financijska agencija RC Split, Podružnica Dubrovnik je podnijela ovom sudu </w:t>
      </w:r>
      <w:r w:rsidR="00DE4DEE" w:rsidRPr="00187822">
        <w:rPr>
          <w:rFonts w:hAnsi="Times New Roman" w:ascii="Times New Roman"/>
          <w:szCs w:val="24"/>
          <w:lang w:val="hr-HR"/>
        </w:rPr>
        <w:t>29. veljače 2016</w:t>
      </w:r>
      <w:r w:rsidR="007C0AFE" w:rsidRPr="00187822">
        <w:rPr>
          <w:rFonts w:hAnsi="Times New Roman" w:ascii="Times New Roman"/>
          <w:szCs w:val="24"/>
          <w:lang w:val="hr-HR"/>
        </w:rPr>
        <w:t xml:space="preserve">. godine zahtjev za provedbu skraćenog stečajnog postupka nad dužnikom. U prijedlogu se u bitnome navodi da na dan 1. rujna 2015. godine dužnik u Očevidniku redoslijeda osnova za plaćanje ima evidentirane neizvršene osnove za plaćanje u neprekinutom razdoblju od </w:t>
      </w:r>
      <w:r w:rsidR="00DE4DEE" w:rsidRPr="00187822">
        <w:rPr>
          <w:rFonts w:hAnsi="Times New Roman" w:ascii="Times New Roman"/>
          <w:szCs w:val="24"/>
          <w:lang w:val="hr-HR"/>
        </w:rPr>
        <w:t>198</w:t>
      </w:r>
      <w:r w:rsidR="007C0AFE" w:rsidRPr="00187822">
        <w:rPr>
          <w:rFonts w:hAnsi="Times New Roman" w:ascii="Times New Roman"/>
          <w:szCs w:val="24"/>
          <w:lang w:val="hr-HR"/>
        </w:rPr>
        <w:t xml:space="preserve"> dana u ukupnom iznosu od </w:t>
      </w:r>
      <w:r w:rsidR="00DE4DEE" w:rsidRPr="00187822">
        <w:rPr>
          <w:rFonts w:hAnsi="Times New Roman" w:ascii="Times New Roman"/>
          <w:szCs w:val="24"/>
          <w:lang w:val="hr-HR"/>
        </w:rPr>
        <w:t>2.620,02</w:t>
      </w:r>
      <w:r w:rsidR="007C0AFE" w:rsidRPr="00187822">
        <w:rPr>
          <w:rFonts w:hAnsi="Times New Roman" w:ascii="Times New Roman"/>
          <w:szCs w:val="24"/>
          <w:lang w:val="hr-HR"/>
        </w:rPr>
        <w:t xml:space="preserve"> kuna, da nema zaposlenih, da ima otvoren račun kod </w:t>
      </w:r>
      <w:r w:rsidR="00DE4DEE" w:rsidRPr="00187822">
        <w:rPr>
          <w:rFonts w:hAnsi="Times New Roman" w:ascii="Times New Roman"/>
          <w:szCs w:val="24"/>
          <w:lang w:val="hr-HR"/>
        </w:rPr>
        <w:t>OTP banka Hrvatska</w:t>
      </w:r>
      <w:r w:rsidR="007C0AFE" w:rsidRPr="00187822">
        <w:rPr>
          <w:rFonts w:hAnsi="Times New Roman" w:ascii="Times New Roman"/>
          <w:szCs w:val="24"/>
          <w:lang w:val="hr-HR"/>
        </w:rPr>
        <w:t xml:space="preserve"> d.d., kao i da nema zaplijenjenih sredstava na ime predujma za namirenje troškova stečajnog postupka.</w:t>
      </w:r>
    </w:p>
    <w:p w:rsidRDefault="00315149" w:rsidP="00315149" w:rsidR="00315149" w:rsidRPr="00187822">
      <w:pPr>
        <w:rPr>
          <w:rFonts w:hAnsi="Times New Roman" w:ascii="Times New Roman"/>
          <w:szCs w:val="24"/>
          <w:lang w:val="hr-HR"/>
        </w:rPr>
      </w:pPr>
    </w:p>
    <w:p w:rsidRDefault="00DE4DEE" w:rsidP="00FD0C68" w:rsidR="00DE4DEE" w:rsidRPr="00187822">
      <w:pPr>
        <w:ind w:firstLine="720"/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DE4DEE" w:rsidP="00FD0C68" w:rsidR="00DE4DEE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DE4DEE" w:rsidP="00FD0C68" w:rsidR="00FD0C68" w:rsidRPr="00187822">
      <w:pPr>
        <w:ind w:firstLine="720"/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Dana 15</w:t>
      </w:r>
      <w:r w:rsidR="00315149" w:rsidRPr="00187822">
        <w:rPr>
          <w:rFonts w:hAnsi="Times New Roman" w:ascii="Times New Roman"/>
          <w:szCs w:val="24"/>
          <w:lang w:val="hr-HR"/>
        </w:rPr>
        <w:t xml:space="preserve">. </w:t>
      </w:r>
      <w:r w:rsidRPr="00187822">
        <w:rPr>
          <w:rFonts w:hAnsi="Times New Roman" w:ascii="Times New Roman"/>
          <w:szCs w:val="24"/>
          <w:lang w:val="hr-HR"/>
        </w:rPr>
        <w:t>travnja</w:t>
      </w:r>
      <w:r w:rsidR="00C32C40" w:rsidRPr="00187822">
        <w:rPr>
          <w:rFonts w:hAnsi="Times New Roman" w:ascii="Times New Roman"/>
          <w:szCs w:val="24"/>
          <w:lang w:val="hr-HR"/>
        </w:rPr>
        <w:t xml:space="preserve"> </w:t>
      </w:r>
      <w:r w:rsidR="00315149" w:rsidRPr="00187822">
        <w:rPr>
          <w:rFonts w:hAnsi="Times New Roman" w:ascii="Times New Roman"/>
          <w:szCs w:val="24"/>
          <w:lang w:val="hr-HR"/>
        </w:rPr>
        <w:t>2016</w:t>
      </w:r>
      <w:r w:rsidR="00C32C40" w:rsidRPr="00187822">
        <w:rPr>
          <w:rFonts w:hAnsi="Times New Roman" w:ascii="Times New Roman"/>
          <w:szCs w:val="24"/>
          <w:lang w:val="hr-HR"/>
        </w:rPr>
        <w:t xml:space="preserve">.g. </w:t>
      </w:r>
      <w:r w:rsidRPr="00187822">
        <w:rPr>
          <w:rFonts w:hAnsi="Times New Roman" w:ascii="Times New Roman"/>
          <w:szCs w:val="24"/>
          <w:lang w:val="hr-HR"/>
        </w:rPr>
        <w:t xml:space="preserve">dužnik je </w:t>
      </w:r>
      <w:r w:rsidR="00373C12" w:rsidRPr="00187822">
        <w:rPr>
          <w:rFonts w:hAnsi="Times New Roman" w:ascii="Times New Roman"/>
          <w:szCs w:val="24"/>
          <w:lang w:val="hr-HR"/>
        </w:rPr>
        <w:t>u spis</w:t>
      </w:r>
      <w:r w:rsidRPr="00187822">
        <w:rPr>
          <w:rFonts w:hAnsi="Times New Roman" w:ascii="Times New Roman"/>
          <w:szCs w:val="24"/>
          <w:lang w:val="hr-HR"/>
        </w:rPr>
        <w:t xml:space="preserve"> dostavio podnesak u kojem navodi da je izvršena deblokada računa sa danom 12.04.2016.g., te dostavlja očevidnik FINE</w:t>
      </w:r>
      <w:r w:rsidR="00373C12" w:rsidRPr="00187822">
        <w:rPr>
          <w:rFonts w:hAnsi="Times New Roman" w:ascii="Times New Roman"/>
          <w:szCs w:val="24"/>
          <w:lang w:val="hr-HR"/>
        </w:rPr>
        <w:t xml:space="preserve">. </w:t>
      </w:r>
      <w:r w:rsidR="00315149" w:rsidRPr="00187822">
        <w:rPr>
          <w:rFonts w:hAnsi="Times New Roman" w:ascii="Times New Roman"/>
          <w:szCs w:val="24"/>
          <w:lang w:val="hr-HR"/>
        </w:rPr>
        <w:t xml:space="preserve">Iz </w:t>
      </w:r>
      <w:r w:rsidRPr="00187822">
        <w:rPr>
          <w:rFonts w:hAnsi="Times New Roman" w:ascii="Times New Roman"/>
          <w:szCs w:val="24"/>
          <w:lang w:val="hr-HR"/>
        </w:rPr>
        <w:t>očevidnika</w:t>
      </w:r>
      <w:r w:rsidR="00315149" w:rsidRPr="00187822">
        <w:rPr>
          <w:rFonts w:hAnsi="Times New Roman" w:ascii="Times New Roman"/>
          <w:szCs w:val="24"/>
          <w:lang w:val="hr-HR"/>
        </w:rPr>
        <w:t xml:space="preserve"> FIN</w:t>
      </w:r>
      <w:r w:rsidRPr="00187822">
        <w:rPr>
          <w:rFonts w:hAnsi="Times New Roman" w:ascii="Times New Roman"/>
          <w:szCs w:val="24"/>
          <w:lang w:val="hr-HR"/>
        </w:rPr>
        <w:t>A</w:t>
      </w:r>
      <w:r w:rsidR="00187822" w:rsidRPr="00187822">
        <w:rPr>
          <w:rFonts w:hAnsi="Times New Roman" w:ascii="Times New Roman"/>
          <w:szCs w:val="24"/>
        </w:rPr>
        <w:t xml:space="preserve"> </w:t>
      </w:r>
      <w:r w:rsidR="00FD0C68" w:rsidRPr="00187822">
        <w:rPr>
          <w:rFonts w:hAnsi="Times New Roman" w:ascii="Times New Roman"/>
          <w:szCs w:val="24"/>
          <w:lang w:val="hr-HR"/>
        </w:rPr>
        <w:t xml:space="preserve">od </w:t>
      </w:r>
      <w:r w:rsidRPr="00187822">
        <w:rPr>
          <w:rFonts w:hAnsi="Times New Roman" w:ascii="Times New Roman"/>
          <w:szCs w:val="24"/>
          <w:lang w:val="hr-HR"/>
        </w:rPr>
        <w:t>12.04</w:t>
      </w:r>
      <w:r w:rsidR="00FD0C68" w:rsidRPr="00187822">
        <w:rPr>
          <w:rFonts w:hAnsi="Times New Roman" w:ascii="Times New Roman"/>
          <w:szCs w:val="24"/>
          <w:lang w:val="hr-HR"/>
        </w:rPr>
        <w:t xml:space="preserve">.2016. </w:t>
      </w:r>
      <w:r w:rsidRPr="00187822">
        <w:rPr>
          <w:rFonts w:hAnsi="Times New Roman" w:ascii="Times New Roman"/>
          <w:szCs w:val="24"/>
          <w:lang w:val="hr-HR"/>
        </w:rPr>
        <w:t>(l.s. 13</w:t>
      </w:r>
      <w:r w:rsidR="00FD0C68" w:rsidRPr="00187822">
        <w:rPr>
          <w:rFonts w:hAnsi="Times New Roman" w:ascii="Times New Roman"/>
          <w:szCs w:val="24"/>
          <w:lang w:val="hr-HR"/>
        </w:rPr>
        <w:t xml:space="preserve">) je vidljivo da </w:t>
      </w:r>
      <w:r w:rsidRPr="00187822">
        <w:rPr>
          <w:rFonts w:hAnsi="Times New Roman" w:ascii="Times New Roman"/>
          <w:szCs w:val="24"/>
          <w:lang w:val="hr-HR"/>
        </w:rPr>
        <w:t>je stanje blokade 0 dana</w:t>
      </w:r>
      <w:r w:rsidR="00BD13CE" w:rsidRPr="00187822">
        <w:rPr>
          <w:rFonts w:hAnsi="Times New Roman" w:ascii="Times New Roman"/>
          <w:szCs w:val="24"/>
          <w:lang w:val="hr-HR"/>
        </w:rPr>
        <w:t>.</w:t>
      </w:r>
      <w:r w:rsidR="00BD13CE" w:rsidRPr="00187822">
        <w:rPr>
          <w:rFonts w:hAnsi="Times New Roman" w:ascii="Times New Roman"/>
          <w:szCs w:val="24"/>
        </w:rPr>
        <w:t xml:space="preserve"> </w:t>
      </w:r>
      <w:r w:rsidR="00BD13CE" w:rsidRPr="00187822">
        <w:rPr>
          <w:rFonts w:hAnsi="Times New Roman" w:ascii="Times New Roman"/>
          <w:szCs w:val="24"/>
          <w:lang w:val="hr-HR"/>
        </w:rPr>
        <w:t xml:space="preserve">Tako proizlazi da je dužnik nakon </w:t>
      </w:r>
      <w:r w:rsidR="00187822" w:rsidRPr="00187822">
        <w:rPr>
          <w:rFonts w:hAnsi="Times New Roman" w:ascii="Times New Roman"/>
          <w:szCs w:val="24"/>
          <w:lang w:val="hr-HR"/>
        </w:rPr>
        <w:t xml:space="preserve">podnošenja zahtjeva za provedbu skraćenog stečajnog postupka </w:t>
      </w:r>
      <w:r w:rsidR="00BD13CE" w:rsidRPr="00187822">
        <w:rPr>
          <w:rFonts w:hAnsi="Times New Roman" w:ascii="Times New Roman"/>
          <w:szCs w:val="24"/>
          <w:lang w:val="hr-HR"/>
        </w:rPr>
        <w:t>podmirio dugovanja i da nije blokiran.</w:t>
      </w:r>
    </w:p>
    <w:p w:rsidRDefault="00BD13CE" w:rsidP="00FD0C68" w:rsidR="00BD13CE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ab/>
      </w: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 xml:space="preserve">Zbog svega navedenog, na temelju spomenutog propisa odlučeno je kao u izreci. </w:t>
      </w: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187822" w:rsidP="00187822" w:rsidR="00187822" w:rsidRPr="00187822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U Dubrovniku, 20. travnja  2016. godine</w:t>
      </w:r>
    </w:p>
    <w:p w:rsidRDefault="00187822" w:rsidP="00187822" w:rsidR="00187822" w:rsidRPr="00187822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187822" w:rsidP="00187822" w:rsidR="00187822" w:rsidRPr="00187822">
      <w:pPr>
        <w:ind w:firstLine="720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 xml:space="preserve"> </w:t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  <w:t>Stečajni sudac:</w:t>
      </w:r>
    </w:p>
    <w:p w:rsidRDefault="00187822" w:rsidP="00187822" w:rsidR="00187822" w:rsidRPr="00187822">
      <w:pPr>
        <w:ind w:firstLine="720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ab/>
      </w:r>
    </w:p>
    <w:p w:rsidRDefault="00187822" w:rsidP="00187822" w:rsidR="00187822" w:rsidRPr="00187822">
      <w:pPr>
        <w:ind w:firstLine="720"/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</w:r>
      <w:r w:rsidRPr="00187822">
        <w:rPr>
          <w:rFonts w:hAnsi="Times New Roman" w:ascii="Times New Roman"/>
          <w:b/>
          <w:szCs w:val="24"/>
          <w:lang w:val="hr-HR"/>
        </w:rPr>
        <w:tab/>
        <w:t xml:space="preserve">Katarina Franković </w:t>
      </w:r>
    </w:p>
    <w:p w:rsidRDefault="00187822" w:rsidP="00187822" w:rsidR="00187822" w:rsidRPr="00187822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187822" w:rsidP="00187822" w:rsidR="00187822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 xml:space="preserve">UPUTA O PRAVNOM LIJEKU: </w:t>
      </w:r>
    </w:p>
    <w:p w:rsidRDefault="00187822" w:rsidP="00187822" w:rsidR="00187822" w:rsidRPr="00187822">
      <w:pPr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187822" w:rsidP="00187822" w:rsidR="00187822" w:rsidRPr="00187822">
      <w:pPr>
        <w:ind w:firstLine="720"/>
        <w:rPr>
          <w:rFonts w:hAnsi="Times New Roman" w:ascii="Times New Roman"/>
          <w:szCs w:val="24"/>
          <w:lang w:val="hr-HR"/>
        </w:rPr>
      </w:pPr>
    </w:p>
    <w:p w:rsidRDefault="00187822" w:rsidP="00187822" w:rsidR="00187822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b/>
          <w:szCs w:val="24"/>
          <w:lang w:val="hr-HR"/>
        </w:rPr>
        <w:t>DN-a:</w:t>
      </w:r>
    </w:p>
    <w:p w:rsidRDefault="00187822" w:rsidP="00187822" w:rsidR="00187822" w:rsidRPr="00187822">
      <w:pPr>
        <w:rPr>
          <w:rFonts w:hAnsi="Times New Roman" w:ascii="Times New Roman"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-Predlagatelju, elektroničkim putem i e oglasna ploča</w:t>
      </w:r>
    </w:p>
    <w:p w:rsidRDefault="00187822" w:rsidP="00187822" w:rsidR="00E23197" w:rsidRPr="00187822">
      <w:pPr>
        <w:rPr>
          <w:rFonts w:hAnsi="Times New Roman" w:ascii="Times New Roman"/>
          <w:b/>
          <w:szCs w:val="24"/>
          <w:lang w:val="hr-HR"/>
        </w:rPr>
      </w:pPr>
      <w:r w:rsidRPr="00187822">
        <w:rPr>
          <w:rFonts w:hAnsi="Times New Roman" w:ascii="Times New Roman"/>
          <w:szCs w:val="24"/>
          <w:lang w:val="hr-HR"/>
        </w:rPr>
        <w:t>-mrežna stranica e-oglasna ploča suda</w:t>
      </w:r>
    </w:p>
    <w:sectPr w:rsidSect="00D40255" w:rsidR="00E23197" w:rsidRPr="0018782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4D3532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E4DEE">
      <w:rPr>
        <w:rFonts w:hAnsi="Book Antiqua" w:ascii="Book Antiqua"/>
        <w:b/>
        <w:sz w:val="22"/>
        <w:szCs w:val="22"/>
        <w:lang w:val="hr-HR"/>
      </w:rPr>
      <w:t>595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FD0C68">
      <w:rPr>
        <w:rFonts w:hAnsi="Book Antiqua" w:ascii="Book Antiqua"/>
        <w:b/>
        <w:sz w:val="22"/>
        <w:szCs w:val="22"/>
        <w:lang w:val="hr-HR"/>
      </w:rPr>
      <w:t>6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16296"/>
    <w:multiLevelType w:val="hybridMultilevel"/>
    <w:tmpl w:val="36189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6271"/>
    <w:multiLevelType w:val="hybridMultilevel"/>
    <w:tmpl w:val="285A5B02"/>
    <w:lvl w:tplc="EE0CF81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E1954"/>
    <w:rsid w:val="000F2B80"/>
    <w:rsid w:val="001251F3"/>
    <w:rsid w:val="001456C2"/>
    <w:rsid w:val="00155FE1"/>
    <w:rsid w:val="0018138B"/>
    <w:rsid w:val="00181F71"/>
    <w:rsid w:val="00187822"/>
    <w:rsid w:val="001B039D"/>
    <w:rsid w:val="001F2025"/>
    <w:rsid w:val="0020249D"/>
    <w:rsid w:val="0020432E"/>
    <w:rsid w:val="002055D5"/>
    <w:rsid w:val="00237BB7"/>
    <w:rsid w:val="002405A7"/>
    <w:rsid w:val="00263705"/>
    <w:rsid w:val="00274B3B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12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D3532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82092"/>
    <w:rsid w:val="006B762F"/>
    <w:rsid w:val="006C5430"/>
    <w:rsid w:val="00700225"/>
    <w:rsid w:val="0071646D"/>
    <w:rsid w:val="0073370B"/>
    <w:rsid w:val="00781B1F"/>
    <w:rsid w:val="007A0AC3"/>
    <w:rsid w:val="007B5201"/>
    <w:rsid w:val="007C0AFE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C6F3B"/>
    <w:rsid w:val="009D0653"/>
    <w:rsid w:val="009D5ACB"/>
    <w:rsid w:val="00A7196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D13CE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E4DEE"/>
    <w:rsid w:val="00E23197"/>
    <w:rsid w:val="00E41902"/>
    <w:rsid w:val="00E70B55"/>
    <w:rsid w:val="00EE571B"/>
    <w:rsid w:val="00EE79F5"/>
    <w:rsid w:val="00F20EEC"/>
    <w:rsid w:val="00F31850"/>
    <w:rsid w:val="00F64B63"/>
    <w:rsid w:val="00F82C6A"/>
    <w:rsid w:val="00F96C4D"/>
    <w:rsid w:val="00FA0A8D"/>
    <w:rsid w:val="00FC1410"/>
    <w:rsid w:val="00FD0C68"/>
    <w:rsid w:val="00FE0B6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0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MINUTOR društvo s ograničenom odgovornošću za trgovinu, turizam, usluge, turistička agencija</izvorni_sadrzaj>
    <derivirana_varijabla naziv="DomainObject.Predmet.ProtustrankaFormated_1">  MINUTOR društvo s ograničenom odgovornošću za trgovinu, turizam, usluge, turistička agencija</derivirana_varijabla>
  </DomainObject.Predmet.ProtustrankaFormated>
  <DomainObject.Predmet.ProtustrankaFormatedOIB>
    <izvorni_sadrzaj>  MINUTOR društvo s ograničenom odgovornošću za trgovinu, turizam, usluge, turistička agencija, OIB 98242988782</izvorni_sadrzaj>
    <derivirana_varijabla naziv="DomainObject.Predmet.ProtustrankaFormatedOIB_1">  MINUTOR društvo s ograničenom odgovornošću za trgovinu, turizam, usluge, turistička agencija, OIB 98242988782</derivirana_varijabla>
  </DomainObject.Predmet.ProtustrankaFormatedOIB>
  <DomainObject.Predmet.ProtustrankaFormatedWithAdress>
    <izvorni_sadrzaj> MINUTOR društvo s ograničenom odgovornošću za trgovinu, turizam, usluge, turistička agencija, Lučka bb, 20340 Ploče</izvorni_sadrzaj>
    <derivirana_varijabla naziv="DomainObject.Predmet.ProtustrankaFormatedWithAdress_1"> MINUTOR društvo s ograničenom odgovornošću za trgovinu, turizam, usluge, turistička agencija, Lučka bb, 20340 Ploče</derivirana_varijabla>
  </DomainObject.Predmet.ProtustrankaFormatedWithAdress>
  <DomainObject.Predmet.ProtustrankaFormatedWithAdressOIB>
    <izvorni_sadrzaj> MINUTOR društvo s ograničenom odgovornošću za trgovinu, turizam, usluge, turistička agencija, OIB 98242988782, Lučka bb, 20340 Ploče</izvorni_sadrzaj>
    <derivirana_varijabla naziv="DomainObject.Predmet.ProtustrankaFormatedWithAdressOIB_1"> MINUTOR društvo s ograničenom odgovornošću za trgovinu, turizam, usluge, turistička agencija, OIB 98242988782, Lučka bb, 20340 Ploče</derivirana_varijabla>
  </DomainObject.Predmet.ProtustrankaFormatedWithAdressOIB>
  <DomainObject.Predmet.ProtustrankaWithAdress>
    <izvorni_sadrzaj>MINUTOR društvo s ograničenom odgovornošću za trgovinu, turizam, usluge, turistička agencija Lučka bb, 20340 Ploče</izvorni_sadrzaj>
    <derivirana_varijabla naziv="DomainObject.Predmet.ProtustrankaWithAdress_1">MINUTOR društvo s ograničenom odgovornošću za trgovinu, turizam, usluge, turistička agencija Lučka bb, 20340 Ploče</derivirana_varijabla>
  </DomainObject.Predmet.ProtustrankaWithAdress>
  <DomainObject.Predmet.ProtustrankaWithAdressOIB>
    <izvorni_sadrzaj>MINUTOR društvo s ograničenom odgovornošću za trgovinu, turizam, usluge, turistička agencija, OIB 98242988782, Lučka bb, 20340 Ploče</izvorni_sadrzaj>
    <derivirana_varijabla naziv="DomainObject.Predmet.ProtustrankaWithAdressOIB_1">MINUTOR društvo s ograničenom odgovornošću za trgovinu, turizam, usluge, turistička agencija, OIB 98242988782, Lučka bb, 20340 Ploče</derivirana_varijabla>
  </DomainObject.Predmet.ProtustrankaWithAdressOIB>
  <DomainObject.Predmet.ProtustrankaNazivFormated>
    <izvorni_sadrzaj>MINUTOR društvo s ograničenom odgovornošću za trgovinu, turizam, usluge, turistička agencija</izvorni_sadrzaj>
    <derivirana_varijabla naziv="DomainObject.Predmet.ProtustrankaNazivFormated_1">MINUTOR društvo s ograničenom odgovornošću za trgovinu, turizam, usluge, turistička agencija</derivirana_varijabla>
  </DomainObject.Predmet.ProtustrankaNazivFormated>
  <DomainObject.Predmet.ProtustrankaNazivFormatedOIB>
    <izvorni_sadrzaj>MINUTOR društvo s ograničenom odgovornošću za trgovinu, turizam, usluge, turistička agencija, OIB 98242988782</izvorni_sadrzaj>
    <derivirana_varijabla naziv="DomainObject.Predmet.ProtustrankaNazivFormatedOIB_1">MINUTOR društvo s ograničenom odgovornošću za trgovinu, turizam, usluge, turistička agencija, OIB 98242988782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2620.02</izvorni_sadrzaj>
    <derivirana_varijabla naziv="DomainObject.Predmet.TrenutnaVrijednost_1">2620.02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MINUTOR društvo s ograničenom odgovornošću za trgovinu, turizam, usluge, turistička agencija</item>
    </izvorni_sadrzaj>
    <derivirana_varijabla naziv="DomainObject.Predmet.ProtuStrankaListFormated_1">
      <item>MINUTOR društvo s ograničenom odgovornošću za trgovinu, turizam, usluge, turistička agencija</item>
    </derivirana_varijabla>
  </DomainObject.Predmet.ProtuStrankaListFormated>
  <DomainObject.Predmet.ProtuStrankaListFormatedOIB>
    <izvorni_sadrzaj>
      <item>MINUTOR društvo s ograničenom odgovornošću za trgovinu, turizam, usluge, turistička agencija, OIB 98242988782</item>
    </izvorni_sadrzaj>
    <derivirana_varijabla naziv="DomainObject.Predmet.ProtuStrankaListFormatedOIB_1">
      <item>MINUTOR društvo s ograničenom odgovornošću za trgovinu, turizam, usluge, turistička agencija, OIB 98242988782</item>
    </derivirana_varijabla>
  </DomainObject.Predmet.ProtuStrankaListFormatedOIB>
  <DomainObject.Predmet.ProtuStrankaListFormatedWithAdress>
    <izvorni_sadrzaj>
      <item>MINUTOR društvo s ograničenom odgovornošću za trgovinu, turizam, usluge, turistička agencija, Lučka bb, 20340 Ploče</item>
    </izvorni_sadrzaj>
    <derivirana_varijabla naziv="DomainObject.Predmet.ProtuStrankaListFormatedWithAdress_1">
      <item>MINUTOR društvo s ograničenom odgovornošću za trgovinu, turizam, usluge, turistička agencija, Lučka bb, 20340 Ploče</item>
    </derivirana_varijabla>
  </DomainObject.Predmet.ProtuStrankaListFormatedWithAdress>
  <DomainObject.Predmet.ProtuStrankaListFormatedWithAdressOIB>
    <izvorni_sadrzaj>
      <item>MINUTOR društvo s ograničenom odgovornošću za trgovinu, turizam, usluge, turistička agencija, OIB 98242988782, Lučka bb, 20340 Ploče</item>
    </izvorni_sadrzaj>
    <derivirana_varijabla naziv="DomainObject.Predmet.ProtuStrankaListFormatedWithAdressOIB_1">
      <item>MINUTOR društvo s ograničenom odgovornošću za trgovinu, turizam, usluge, turistička agencija, OIB 98242988782, Lučka bb, 20340 Ploče</item>
    </derivirana_varijabla>
  </DomainObject.Predmet.ProtuStrankaListFormatedWithAdressOIB>
  <DomainObject.Predmet.ProtuStrankaListNazivFormated>
    <izvorni_sadrzaj>
      <item>MINUTOR društvo s ograničenom odgovornošću za trgovinu, turizam, usluge, turistička agencija</item>
    </izvorni_sadrzaj>
    <derivirana_varijabla naziv="DomainObject.Predmet.ProtuStrankaListNazivFormated_1">
      <item>MINUTOR društvo s ograničenom odgovornošću za trgovinu, turizam, usluge, turistička agencija</item>
    </derivirana_varijabla>
  </DomainObject.Predmet.ProtuStrankaListNazivFormated>
  <DomainObject.Predmet.ProtuStrankaListNazivFormatedOIB>
    <izvorni_sadrzaj>
      <item>MINUTOR društvo s ograničenom odgovornošću za trgovinu, turizam, usluge, turistička agencija, OIB 98242988782</item>
    </izvorni_sadrzaj>
    <derivirana_varijabla naziv="DomainObject.Predmet.ProtuStrankaListNazivFormatedOIB_1">
      <item>MINUTOR društvo s ograničenom odgovornošću za trgovinu, turizam, usluge, turistička agencija, OIB 98242988782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MINUTOR društvo s ograničenom odgovornošću za trgovinu, turizam, usluge, turistička agencija</izvorni_sadrzaj>
    <derivirana_varijabla naziv="DomainObject.Predmet.ProtustrankaIDrugi_1">MINUTOR društvo s ograničenom odgovornošću za trgovinu, turizam,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MINUTOR društvo s ograničenom odgovornošću za trgovinu, turizam, usluge, turistička agencija, OIB 98242988782, Lučka bb, 20340 Ploče</izvorni_sadrzaj>
    <derivirana_varijabla naziv="DomainObject.Predmet.ProtustrankaIDrugiAdressOIB_1">MINUTOR društvo s ograničenom odgovornošću za trgovinu, turizam, usluge, turistička agencija, OIB 98242988782, Lučka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MINUTOR društvo s ograničenom odgovornošću za trgovinu, turizam, usluge, turistička agencija</item>
    </izvorni_sadrzaj>
    <derivirana_varijabla naziv="DomainObject.Predmet.SudioniciListNaziv_1">
      <item>FINA, RC Split, Podružnica Dubrovnik</item>
      <item>MINUTOR društvo s ograničenom odgovornošću za trgovinu, turizam, usluge,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MINUTOR društvo s ograničenom odgovornošću za trgovinu, turizam, usluge, turistička agencija, OIB 98242988782, Lučka bb,20340 Ploče</item>
    </izvorni_sadrzaj>
    <derivirana_varijabla naziv="DomainObject.Predmet.SudioniciListAdressOIB_1">
      <item>FINA, RC Split, Podružnica Dubrovnik, OIB 85821130368, Vukovarska 2,20000 Dubrovnik</item>
      <item>MINUTOR društvo s ograničenom odgovornošću za trgovinu, turizam, usluge, turistička agencija, OIB 98242988782, Lučka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98242988782</item>
    </izvorni_sadrzaj>
    <derivirana_varijabla naziv="DomainObject.Predmet.SudioniciListNazivOIB_1">
      <item>, OIB 85821130368</item>
      <item>, OIB 98242988782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34581-9B0A-4026-9B4C-8CF1B0848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404</properties:Words>
  <properties:Characters>2268</properties:Characters>
  <properties:Lines>71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2016-04-20T12:01:00Z</dcterms:created>
  <dc:creator>OPCINSKI SUD DUBROVNIK</dc:creator>
  <cp:lastModifiedBy>Katarina Franković</cp:lastModifiedBy>
  <cp:lastPrinted>2016-04-20T12:04:00Z</cp:lastPrinted>
  <dcterms:modified xmlns:xsi="http://www.w3.org/2001/XMLSchema-instance" xsi:type="dcterms:W3CDTF">2016-04-20T12:04:00Z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